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15C" w14:textId="77777777" w:rsidR="00AB7E25" w:rsidRDefault="00AB7E25">
      <w:pPr>
        <w:ind w:firstLine="1246"/>
        <w:jc w:val="both"/>
        <w:rPr>
          <w:sz w:val="24"/>
        </w:rPr>
      </w:pPr>
    </w:p>
    <w:p w14:paraId="1BA8C403" w14:textId="77777777" w:rsidR="00AB7E25" w:rsidRPr="00E25592" w:rsidRDefault="00AB7E25" w:rsidP="00E25592">
      <w:pPr>
        <w:ind w:firstLine="1246"/>
        <w:jc w:val="both"/>
        <w:rPr>
          <w:spacing w:val="60"/>
          <w:sz w:val="24"/>
          <w:szCs w:val="24"/>
        </w:rPr>
      </w:pPr>
      <w:r>
        <w:rPr>
          <w:sz w:val="24"/>
        </w:rPr>
        <w:t xml:space="preserve">Vadovaudamasi Lietuvos Respublikos vietos savivaldos įstatymo </w:t>
      </w:r>
      <w:r w:rsidR="00401B61">
        <w:rPr>
          <w:sz w:val="24"/>
        </w:rPr>
        <w:t>10</w:t>
      </w:r>
      <w:r w:rsidR="00401B61" w:rsidRPr="00401B61">
        <w:rPr>
          <w:sz w:val="24"/>
          <w:vertAlign w:val="superscript"/>
        </w:rPr>
        <w:t>3</w:t>
      </w:r>
      <w:r w:rsidR="00401B61">
        <w:rPr>
          <w:sz w:val="24"/>
        </w:rPr>
        <w:t xml:space="preserve"> straipsnio 1 dalimi, </w:t>
      </w:r>
      <w:r>
        <w:rPr>
          <w:sz w:val="24"/>
          <w:szCs w:val="24"/>
        </w:rPr>
        <w:t>18</w:t>
      </w:r>
      <w:r>
        <w:rPr>
          <w:sz w:val="24"/>
        </w:rPr>
        <w:t xml:space="preserve"> straipsnio 1 dalimi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Neringos savivaldybės taryba </w:t>
      </w:r>
      <w:r>
        <w:rPr>
          <w:spacing w:val="60"/>
          <w:sz w:val="24"/>
          <w:szCs w:val="24"/>
        </w:rPr>
        <w:t>nusprendžia</w:t>
      </w:r>
      <w:r w:rsidR="002C6F0A">
        <w:rPr>
          <w:spacing w:val="60"/>
          <w:sz w:val="24"/>
          <w:szCs w:val="24"/>
        </w:rPr>
        <w:t>:</w:t>
      </w:r>
    </w:p>
    <w:p w14:paraId="3474558C" w14:textId="77777777" w:rsidR="00AB7E25" w:rsidRDefault="002C6F0A" w:rsidP="00D00304">
      <w:pPr>
        <w:ind w:firstLine="1276"/>
        <w:jc w:val="both"/>
        <w:rPr>
          <w:sz w:val="24"/>
        </w:rPr>
      </w:pPr>
      <w:r>
        <w:rPr>
          <w:sz w:val="24"/>
        </w:rPr>
        <w:t>P</w:t>
      </w:r>
      <w:r w:rsidR="00AB7E25">
        <w:rPr>
          <w:sz w:val="24"/>
        </w:rPr>
        <w:t>a</w:t>
      </w:r>
      <w:r w:rsidR="007E24DF">
        <w:rPr>
          <w:sz w:val="24"/>
        </w:rPr>
        <w:t>naikinti</w:t>
      </w:r>
      <w:r w:rsidR="00AB7E25">
        <w:rPr>
          <w:sz w:val="24"/>
        </w:rPr>
        <w:t xml:space="preserve"> Neringos savivaldybės tarybos 2013 m. spalio 24 d. sprendim</w:t>
      </w:r>
      <w:r w:rsidR="007E24DF">
        <w:rPr>
          <w:sz w:val="24"/>
        </w:rPr>
        <w:t>ą</w:t>
      </w:r>
      <w:r w:rsidR="00AB7E25">
        <w:rPr>
          <w:sz w:val="24"/>
        </w:rPr>
        <w:t xml:space="preserve"> Nr. T1-191 „Dėl Neringos savivaldybės smulkiojo ir vidutin</w:t>
      </w:r>
      <w:r w:rsidR="001C66A9">
        <w:rPr>
          <w:sz w:val="24"/>
        </w:rPr>
        <w:t>io verslo plėtros programos 2014–</w:t>
      </w:r>
      <w:r w:rsidR="001C66A9">
        <w:rPr>
          <w:sz w:val="24"/>
        </w:rPr>
        <w:softHyphen/>
      </w:r>
      <w:r w:rsidR="00AB7E25">
        <w:rPr>
          <w:sz w:val="24"/>
        </w:rPr>
        <w:t>2020</w:t>
      </w:r>
      <w:r w:rsidR="007E24DF">
        <w:rPr>
          <w:sz w:val="24"/>
        </w:rPr>
        <w:t xml:space="preserve"> metams dokumentų patvirtinimo“.</w:t>
      </w:r>
    </w:p>
    <w:p w14:paraId="6E02A703" w14:textId="77777777" w:rsidR="007E24DF" w:rsidRDefault="007E24DF" w:rsidP="00D00304">
      <w:pPr>
        <w:ind w:firstLine="1276"/>
        <w:jc w:val="both"/>
        <w:rPr>
          <w:sz w:val="24"/>
        </w:rPr>
      </w:pPr>
      <w:r>
        <w:rPr>
          <w:sz w:val="24"/>
        </w:rPr>
        <w:t>Šis sprendimas gali būti skundžiamas Lietuvos Respublikos administracinių bylų teisenos įstatymo nustatyta tvarka.</w:t>
      </w:r>
    </w:p>
    <w:p w14:paraId="76CDFF0B" w14:textId="77777777" w:rsidR="00AB7E25" w:rsidRDefault="00AB7E25" w:rsidP="00FB0276">
      <w:pPr>
        <w:ind w:left="1080"/>
        <w:jc w:val="both"/>
        <w:rPr>
          <w:sz w:val="24"/>
        </w:rPr>
      </w:pPr>
    </w:p>
    <w:p w14:paraId="57BE4AFF" w14:textId="77777777" w:rsidR="00AB7E25" w:rsidRDefault="00AB7E25" w:rsidP="00FB0276">
      <w:pPr>
        <w:ind w:left="1080"/>
        <w:jc w:val="both"/>
        <w:rPr>
          <w:sz w:val="24"/>
        </w:rPr>
      </w:pPr>
    </w:p>
    <w:p w14:paraId="3A4FF82C" w14:textId="77777777" w:rsidR="00AB7E25" w:rsidRDefault="00AB7E25" w:rsidP="00FB0276">
      <w:pPr>
        <w:ind w:left="1080"/>
        <w:jc w:val="both"/>
        <w:rPr>
          <w:sz w:val="24"/>
        </w:rPr>
      </w:pPr>
    </w:p>
    <w:p w14:paraId="28F07A2A" w14:textId="77777777" w:rsidR="00AB7E25" w:rsidRDefault="00AB7E25">
      <w:pPr>
        <w:tabs>
          <w:tab w:val="left" w:pos="6804"/>
        </w:tabs>
        <w:rPr>
          <w:sz w:val="24"/>
        </w:rPr>
      </w:pPr>
      <w:r>
        <w:rPr>
          <w:sz w:val="24"/>
        </w:rPr>
        <w:t>Savivaldybės meras</w:t>
      </w:r>
      <w:r w:rsidR="005E2194">
        <w:rPr>
          <w:sz w:val="24"/>
        </w:rPr>
        <w:tab/>
        <w:t xml:space="preserve">             Darius Jasaitis</w:t>
      </w:r>
      <w:r w:rsidR="00B07D89">
        <w:rPr>
          <w:sz w:val="24"/>
        </w:rPr>
        <w:tab/>
      </w:r>
      <w:r w:rsidR="00B07D89">
        <w:rPr>
          <w:sz w:val="24"/>
        </w:rPr>
        <w:tab/>
        <w:t xml:space="preserve">         </w:t>
      </w:r>
      <w:r>
        <w:rPr>
          <w:sz w:val="24"/>
        </w:rPr>
        <w:tab/>
      </w:r>
    </w:p>
    <w:sectPr w:rsidR="00AB7E25" w:rsidSect="001F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1276" w:left="1701" w:header="1134" w:footer="97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48FC" w14:textId="77777777" w:rsidR="00CD6D4C" w:rsidRDefault="00CD6D4C">
      <w:pPr>
        <w:pStyle w:val="Antrats"/>
      </w:pPr>
      <w:r>
        <w:separator/>
      </w:r>
    </w:p>
  </w:endnote>
  <w:endnote w:type="continuationSeparator" w:id="0">
    <w:p w14:paraId="7BE3B007" w14:textId="77777777" w:rsidR="00CD6D4C" w:rsidRDefault="00CD6D4C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E504" w14:textId="77777777" w:rsidR="005E2194" w:rsidRDefault="005E219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1C15" w14:textId="77777777" w:rsidR="005E2194" w:rsidRDefault="005E219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F861" w14:textId="77777777" w:rsidR="00AB7E25" w:rsidRDefault="00B07D89">
    <w:pPr>
      <w:rPr>
        <w:sz w:val="24"/>
      </w:rPr>
    </w:pPr>
    <w:r>
      <w:rPr>
        <w:sz w:val="24"/>
      </w:rPr>
      <w:t>Rasa Baltrušaitienė</w:t>
    </w:r>
  </w:p>
  <w:p w14:paraId="415499CC" w14:textId="77777777" w:rsidR="00AB7E25" w:rsidRDefault="00B07D89">
    <w:pPr>
      <w:rPr>
        <w:sz w:val="24"/>
      </w:rPr>
    </w:pPr>
    <w:r>
      <w:rPr>
        <w:sz w:val="24"/>
      </w:rPr>
      <w:t>201</w:t>
    </w:r>
    <w:r w:rsidR="00895162">
      <w:rPr>
        <w:sz w:val="24"/>
      </w:rPr>
      <w:t>6</w:t>
    </w:r>
    <w:r>
      <w:rPr>
        <w:sz w:val="24"/>
      </w:rPr>
      <w:t>-0</w:t>
    </w:r>
    <w:r w:rsidR="00895162">
      <w:rPr>
        <w:sz w:val="24"/>
      </w:rPr>
      <w:t>1-</w:t>
    </w:r>
    <w:r w:rsidR="005E2194">
      <w:rPr>
        <w:sz w:val="24"/>
      </w:rPr>
      <w:t>28</w:t>
    </w:r>
  </w:p>
  <w:p w14:paraId="659D0AFD" w14:textId="77777777" w:rsidR="00AB7E25" w:rsidRDefault="00AB7E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57EE" w14:textId="77777777" w:rsidR="00CD6D4C" w:rsidRDefault="00CD6D4C">
      <w:pPr>
        <w:pStyle w:val="Antrats"/>
      </w:pPr>
      <w:r>
        <w:separator/>
      </w:r>
    </w:p>
  </w:footnote>
  <w:footnote w:type="continuationSeparator" w:id="0">
    <w:p w14:paraId="2077ED64" w14:textId="77777777" w:rsidR="00CD6D4C" w:rsidRDefault="00CD6D4C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3C40" w14:textId="77777777" w:rsidR="005E2194" w:rsidRDefault="005E21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4177" w14:textId="77777777" w:rsidR="005E2194" w:rsidRDefault="005E219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F71" w14:textId="77777777" w:rsidR="00AB7E25" w:rsidRDefault="00897C4F" w:rsidP="001F0A56">
    <w:pPr>
      <w:pStyle w:val="Antrat1"/>
      <w:tabs>
        <w:tab w:val="center" w:pos="4820"/>
      </w:tabs>
      <w:ind w:right="-18" w:firstLine="0"/>
      <w:rPr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371384" wp14:editId="18F49588">
          <wp:simplePos x="0" y="0"/>
          <wp:positionH relativeFrom="column">
            <wp:posOffset>2733675</wp:posOffset>
          </wp:positionH>
          <wp:positionV relativeFrom="paragraph">
            <wp:posOffset>-34290</wp:posOffset>
          </wp:positionV>
          <wp:extent cx="543560" cy="640080"/>
          <wp:effectExtent l="0" t="0" r="889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94">
      <w:rPr>
        <w:b/>
      </w:rPr>
      <w:tab/>
    </w:r>
    <w:r w:rsidR="005E2194">
      <w:rPr>
        <w:b/>
      </w:rPr>
      <w:tab/>
    </w:r>
    <w:r w:rsidR="005E2194">
      <w:rPr>
        <w:b/>
      </w:rPr>
      <w:tab/>
    </w:r>
    <w:r w:rsidR="005E2194">
      <w:rPr>
        <w:b/>
      </w:rPr>
      <w:tab/>
      <w:t xml:space="preserve">        </w:t>
    </w:r>
    <w:r w:rsidR="00B07D89">
      <w:rPr>
        <w:b/>
      </w:rPr>
      <w:tab/>
    </w:r>
    <w:r w:rsidR="00B07D89">
      <w:rPr>
        <w:b/>
      </w:rPr>
      <w:tab/>
    </w:r>
  </w:p>
  <w:p w14:paraId="56F5C3FB" w14:textId="77777777" w:rsidR="00AB7E25" w:rsidRDefault="00AB7E25">
    <w:pPr>
      <w:pStyle w:val="Antrat1"/>
      <w:tabs>
        <w:tab w:val="center" w:pos="4820"/>
      </w:tabs>
      <w:ind w:right="-18" w:firstLine="0"/>
      <w:rPr>
        <w:b/>
      </w:rPr>
    </w:pPr>
  </w:p>
  <w:p w14:paraId="2D6C5D89" w14:textId="77777777" w:rsidR="00AB7E25" w:rsidRDefault="00AB7E25">
    <w:pPr>
      <w:pStyle w:val="Antrat1"/>
      <w:tabs>
        <w:tab w:val="center" w:pos="4820"/>
      </w:tabs>
      <w:ind w:right="-18" w:firstLine="0"/>
    </w:pPr>
  </w:p>
  <w:p w14:paraId="314D1315" w14:textId="77777777" w:rsidR="00AB7E25" w:rsidRDefault="00AB7E25"/>
  <w:p w14:paraId="74E1DCF3" w14:textId="77777777" w:rsidR="00AB7E25" w:rsidRPr="001F0A56" w:rsidRDefault="00AB7E25">
    <w:pPr>
      <w:pStyle w:val="Antrat3"/>
      <w:rPr>
        <w:szCs w:val="24"/>
      </w:rPr>
    </w:pPr>
    <w:r w:rsidRPr="001F0A56">
      <w:rPr>
        <w:szCs w:val="24"/>
      </w:rPr>
      <w:t>NERINGOS SAVIVALDYBĖS TARYBA</w:t>
    </w:r>
  </w:p>
  <w:p w14:paraId="17E64BB1" w14:textId="77777777" w:rsidR="00AB7E25" w:rsidRDefault="00AB7E25">
    <w:pPr>
      <w:ind w:right="-18"/>
      <w:jc w:val="center"/>
      <w:rPr>
        <w:b/>
        <w:bCs/>
        <w:sz w:val="24"/>
      </w:rPr>
    </w:pPr>
  </w:p>
  <w:p w14:paraId="78F2910D" w14:textId="77777777" w:rsidR="00B07D89" w:rsidRDefault="00B07D89">
    <w:pPr>
      <w:ind w:right="-18"/>
      <w:jc w:val="center"/>
      <w:rPr>
        <w:b/>
        <w:bCs/>
        <w:sz w:val="24"/>
      </w:rPr>
    </w:pPr>
  </w:p>
  <w:p w14:paraId="0CB39211" w14:textId="77777777" w:rsidR="00AB7E25" w:rsidRPr="00B07D89" w:rsidRDefault="00AB7E25">
    <w:pPr>
      <w:pStyle w:val="Antrat3"/>
    </w:pPr>
    <w:r w:rsidRPr="00B07D89">
      <w:t>SPRENDIMAS</w:t>
    </w:r>
  </w:p>
  <w:p w14:paraId="5FF750D8" w14:textId="77777777" w:rsidR="00AB7E25" w:rsidRDefault="00AB7E25">
    <w:pPr>
      <w:ind w:right="-18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DĖL NERINGOS SAVIVALDYBĖS TARYBOS 2013 M. SPALIO 24 D. SPRENDIMO NR. T1-191 „DĖL  NERINGOS SAVIVALDYBĖS SMULKIOJO IR VIDUTINIO VERSLO PLĖTROS PROGRAMOS 2014-2020 METAMS DOKUMENTŲ PATVIRTINIMO“ PA</w:t>
    </w:r>
    <w:r w:rsidR="007E24DF">
      <w:rPr>
        <w:b/>
        <w:bCs/>
        <w:sz w:val="24"/>
        <w:szCs w:val="24"/>
      </w:rPr>
      <w:t>NAIKINIMO</w:t>
    </w:r>
  </w:p>
  <w:p w14:paraId="2DE550ED" w14:textId="77777777" w:rsidR="00AB7E25" w:rsidRDefault="00AB7E25">
    <w:pPr>
      <w:ind w:right="-18"/>
      <w:jc w:val="center"/>
      <w:rPr>
        <w:sz w:val="24"/>
      </w:rPr>
    </w:pPr>
  </w:p>
  <w:p w14:paraId="515E617F" w14:textId="77777777" w:rsidR="00AB7E25" w:rsidRDefault="00B07D89">
    <w:pPr>
      <w:ind w:right="-18"/>
      <w:jc w:val="center"/>
      <w:rPr>
        <w:sz w:val="24"/>
        <w:szCs w:val="24"/>
      </w:rPr>
    </w:pPr>
    <w:r>
      <w:rPr>
        <w:sz w:val="24"/>
        <w:szCs w:val="24"/>
      </w:rPr>
      <w:t>201</w:t>
    </w:r>
    <w:r w:rsidR="00895162">
      <w:rPr>
        <w:sz w:val="24"/>
        <w:szCs w:val="24"/>
      </w:rPr>
      <w:t>6</w:t>
    </w:r>
    <w:r>
      <w:rPr>
        <w:sz w:val="24"/>
        <w:szCs w:val="24"/>
      </w:rPr>
      <w:t xml:space="preserve"> m. </w:t>
    </w:r>
    <w:r w:rsidR="00895162">
      <w:rPr>
        <w:sz w:val="24"/>
        <w:szCs w:val="24"/>
      </w:rPr>
      <w:t>sausio</w:t>
    </w:r>
    <w:r>
      <w:rPr>
        <w:sz w:val="24"/>
        <w:szCs w:val="24"/>
      </w:rPr>
      <w:t xml:space="preserve"> 2</w:t>
    </w:r>
    <w:r w:rsidR="00895162">
      <w:rPr>
        <w:sz w:val="24"/>
        <w:szCs w:val="24"/>
      </w:rPr>
      <w:t>8</w:t>
    </w:r>
    <w:r>
      <w:rPr>
        <w:sz w:val="24"/>
        <w:szCs w:val="24"/>
      </w:rPr>
      <w:t xml:space="preserve"> </w:t>
    </w:r>
    <w:r w:rsidR="00AB7E25">
      <w:rPr>
        <w:sz w:val="24"/>
        <w:szCs w:val="24"/>
      </w:rPr>
      <w:t>d. Nr. T1-</w:t>
    </w:r>
    <w:r w:rsidR="005E2194">
      <w:rPr>
        <w:sz w:val="24"/>
        <w:szCs w:val="24"/>
      </w:rPr>
      <w:t>12</w:t>
    </w:r>
  </w:p>
  <w:p w14:paraId="2CCF3754" w14:textId="77777777" w:rsidR="00AB7E25" w:rsidRDefault="00AB7E25">
    <w:pPr>
      <w:ind w:right="-18"/>
      <w:jc w:val="center"/>
      <w:rPr>
        <w:sz w:val="24"/>
        <w:szCs w:val="24"/>
      </w:rPr>
    </w:pPr>
    <w:r>
      <w:rPr>
        <w:sz w:val="24"/>
        <w:szCs w:val="24"/>
      </w:rPr>
      <w:t>Neringa</w:t>
    </w:r>
  </w:p>
  <w:p w14:paraId="248A6477" w14:textId="77777777" w:rsidR="00AB7E25" w:rsidRDefault="00AB7E25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D6C"/>
    <w:multiLevelType w:val="hybridMultilevel"/>
    <w:tmpl w:val="0C6E5D4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1A52003E"/>
    <w:multiLevelType w:val="hybridMultilevel"/>
    <w:tmpl w:val="0072869A"/>
    <w:lvl w:ilvl="0" w:tplc="FA5668E8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1DD954A5"/>
    <w:multiLevelType w:val="hybridMultilevel"/>
    <w:tmpl w:val="178A4B8E"/>
    <w:lvl w:ilvl="0" w:tplc="227C3644">
      <w:start w:val="1"/>
      <w:numFmt w:val="decimal"/>
      <w:lvlText w:val="%1."/>
      <w:lvlJc w:val="left"/>
      <w:pPr>
        <w:tabs>
          <w:tab w:val="num" w:pos="2925"/>
        </w:tabs>
        <w:ind w:left="2925" w:hanging="14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6"/>
        </w:tabs>
        <w:ind w:left="23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6"/>
        </w:tabs>
        <w:ind w:left="30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6"/>
        </w:tabs>
        <w:ind w:left="37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86"/>
        </w:tabs>
        <w:ind w:left="44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06"/>
        </w:tabs>
        <w:ind w:left="52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26"/>
        </w:tabs>
        <w:ind w:left="59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46"/>
        </w:tabs>
        <w:ind w:left="66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66"/>
        </w:tabs>
        <w:ind w:left="7366" w:hanging="180"/>
      </w:pPr>
      <w:rPr>
        <w:rFonts w:cs="Times New Roman"/>
      </w:rPr>
    </w:lvl>
  </w:abstractNum>
  <w:abstractNum w:abstractNumId="3" w15:restartNumberingAfterBreak="0">
    <w:nsid w:val="241C7365"/>
    <w:multiLevelType w:val="multilevel"/>
    <w:tmpl w:val="0066B8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" w15:restartNumberingAfterBreak="0">
    <w:nsid w:val="25992627"/>
    <w:multiLevelType w:val="hybridMultilevel"/>
    <w:tmpl w:val="FF68F9BA"/>
    <w:lvl w:ilvl="0" w:tplc="653AF45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43F43061"/>
    <w:multiLevelType w:val="hybridMultilevel"/>
    <w:tmpl w:val="EAA09F6C"/>
    <w:lvl w:ilvl="0" w:tplc="CEEA887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73171442"/>
    <w:multiLevelType w:val="hybridMultilevel"/>
    <w:tmpl w:val="AA70FE3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A"/>
    <w:rsid w:val="000B1D46"/>
    <w:rsid w:val="00123DAA"/>
    <w:rsid w:val="00133C7F"/>
    <w:rsid w:val="001A6D0B"/>
    <w:rsid w:val="001C66A9"/>
    <w:rsid w:val="001E585C"/>
    <w:rsid w:val="001F0A56"/>
    <w:rsid w:val="002210CC"/>
    <w:rsid w:val="0022502A"/>
    <w:rsid w:val="00231F42"/>
    <w:rsid w:val="0024324D"/>
    <w:rsid w:val="002872AA"/>
    <w:rsid w:val="00292489"/>
    <w:rsid w:val="00293755"/>
    <w:rsid w:val="002A082B"/>
    <w:rsid w:val="002C6F0A"/>
    <w:rsid w:val="002E3320"/>
    <w:rsid w:val="002F2E7A"/>
    <w:rsid w:val="002F5418"/>
    <w:rsid w:val="003166CF"/>
    <w:rsid w:val="00316C81"/>
    <w:rsid w:val="0037027A"/>
    <w:rsid w:val="003E576E"/>
    <w:rsid w:val="00401B61"/>
    <w:rsid w:val="004611ED"/>
    <w:rsid w:val="00510BD9"/>
    <w:rsid w:val="00514264"/>
    <w:rsid w:val="00534D8F"/>
    <w:rsid w:val="005A188C"/>
    <w:rsid w:val="005D0035"/>
    <w:rsid w:val="005E2194"/>
    <w:rsid w:val="0062250E"/>
    <w:rsid w:val="006231D4"/>
    <w:rsid w:val="00653A72"/>
    <w:rsid w:val="00656002"/>
    <w:rsid w:val="00667B3A"/>
    <w:rsid w:val="00686095"/>
    <w:rsid w:val="00691E93"/>
    <w:rsid w:val="006D079F"/>
    <w:rsid w:val="006E30B1"/>
    <w:rsid w:val="0079471B"/>
    <w:rsid w:val="007A4553"/>
    <w:rsid w:val="007E24DF"/>
    <w:rsid w:val="00870A8F"/>
    <w:rsid w:val="00895162"/>
    <w:rsid w:val="00897C4F"/>
    <w:rsid w:val="008E32CD"/>
    <w:rsid w:val="00941907"/>
    <w:rsid w:val="00960B54"/>
    <w:rsid w:val="009A2CC9"/>
    <w:rsid w:val="009D24F6"/>
    <w:rsid w:val="00A4260A"/>
    <w:rsid w:val="00A83A37"/>
    <w:rsid w:val="00A946EC"/>
    <w:rsid w:val="00AA213F"/>
    <w:rsid w:val="00AB2343"/>
    <w:rsid w:val="00AB2732"/>
    <w:rsid w:val="00AB7E25"/>
    <w:rsid w:val="00AD4FBA"/>
    <w:rsid w:val="00AD523A"/>
    <w:rsid w:val="00B0009C"/>
    <w:rsid w:val="00B07D89"/>
    <w:rsid w:val="00B34143"/>
    <w:rsid w:val="00B65E17"/>
    <w:rsid w:val="00BF50AE"/>
    <w:rsid w:val="00C056B4"/>
    <w:rsid w:val="00C1217D"/>
    <w:rsid w:val="00C25F35"/>
    <w:rsid w:val="00C6794F"/>
    <w:rsid w:val="00CA704A"/>
    <w:rsid w:val="00CC6AE1"/>
    <w:rsid w:val="00CC722A"/>
    <w:rsid w:val="00CD1F8C"/>
    <w:rsid w:val="00CD6D4C"/>
    <w:rsid w:val="00CF30C8"/>
    <w:rsid w:val="00D00304"/>
    <w:rsid w:val="00D83B82"/>
    <w:rsid w:val="00DB3C3D"/>
    <w:rsid w:val="00DB7BD1"/>
    <w:rsid w:val="00DC485D"/>
    <w:rsid w:val="00DE0421"/>
    <w:rsid w:val="00E25592"/>
    <w:rsid w:val="00E579AE"/>
    <w:rsid w:val="00EA1F3E"/>
    <w:rsid w:val="00EA7F4C"/>
    <w:rsid w:val="00ED5A1E"/>
    <w:rsid w:val="00F111EB"/>
    <w:rsid w:val="00F36656"/>
    <w:rsid w:val="00F833B5"/>
    <w:rsid w:val="00FA7F52"/>
    <w:rsid w:val="00FB0276"/>
    <w:rsid w:val="00FB1B24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0924AD"/>
  <w15:docId w15:val="{57750D00-2F0F-49B4-888C-DC2A34D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A213F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213F"/>
    <w:pPr>
      <w:keepNext/>
      <w:ind w:right="3770" w:firstLine="709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A213F"/>
    <w:pPr>
      <w:keepNext/>
      <w:tabs>
        <w:tab w:val="left" w:pos="6521"/>
      </w:tabs>
      <w:ind w:right="391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AA213F"/>
    <w:pPr>
      <w:keepNext/>
      <w:ind w:right="-18"/>
      <w:jc w:val="center"/>
      <w:outlineLvl w:val="2"/>
    </w:pPr>
    <w:rPr>
      <w:b/>
      <w:bCs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AA213F"/>
    <w:pPr>
      <w:keepNext/>
      <w:ind w:right="-18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AA213F"/>
    <w:pPr>
      <w:keepNext/>
      <w:outlineLvl w:val="4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005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800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00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8005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005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AA213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80054"/>
    <w:rPr>
      <w:lang w:eastAsia="en-US"/>
    </w:rPr>
  </w:style>
  <w:style w:type="paragraph" w:styleId="Porat">
    <w:name w:val="footer"/>
    <w:basedOn w:val="prastasis"/>
    <w:link w:val="PoratDiagrama"/>
    <w:uiPriority w:val="99"/>
    <w:rsid w:val="00AA213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80054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A21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054"/>
    <w:rPr>
      <w:sz w:val="0"/>
      <w:szCs w:val="0"/>
      <w:lang w:eastAsia="en-US"/>
    </w:rPr>
  </w:style>
  <w:style w:type="character" w:styleId="Hipersaitas">
    <w:name w:val="Hyperlink"/>
    <w:basedOn w:val="Numatytasispastraiposriftas"/>
    <w:uiPriority w:val="99"/>
    <w:rsid w:val="00AA213F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AA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80054"/>
    <w:rPr>
      <w:rFonts w:ascii="Courier New" w:hAnsi="Courier New" w:cs="Courier New"/>
      <w:lang w:eastAsia="en-US"/>
    </w:rPr>
  </w:style>
  <w:style w:type="character" w:styleId="Emfaz">
    <w:name w:val="Emphasis"/>
    <w:basedOn w:val="Numatytasispastraiposriftas"/>
    <w:uiPriority w:val="20"/>
    <w:qFormat/>
    <w:rsid w:val="00AA21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pasikeitimo butais</vt:lpstr>
    </vt:vector>
  </TitlesOfParts>
  <Company>Neringos m. Valdybos Ad.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pasikeitimo butais</dc:title>
  <dc:creator>Jūratė Pocienė</dc:creator>
  <cp:lastModifiedBy>Medūnė Marija Šveikauskienė</cp:lastModifiedBy>
  <cp:revision>2</cp:revision>
  <cp:lastPrinted>2016-02-02T12:57:00Z</cp:lastPrinted>
  <dcterms:created xsi:type="dcterms:W3CDTF">2021-11-10T09:47:00Z</dcterms:created>
  <dcterms:modified xsi:type="dcterms:W3CDTF">2021-11-10T09:47:00Z</dcterms:modified>
</cp:coreProperties>
</file>