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8877" w14:textId="77777777" w:rsidR="00DF4677" w:rsidRDefault="00DF467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DF4677" w:rsidRPr="00DF4677" w14:paraId="2EC25DA9" w14:textId="77777777" w:rsidTr="00DF4677">
        <w:trP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52B617F8" w14:textId="77777777" w:rsidR="00DF4677" w:rsidRPr="00DF4677" w:rsidRDefault="00DF4677" w:rsidP="00DF4677">
            <w:pPr>
              <w:spacing w:before="150" w:after="15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noProof/>
                <w:color w:val="337AB7"/>
                <w:sz w:val="21"/>
                <w:szCs w:val="21"/>
                <w:lang w:eastAsia="lt-LT"/>
              </w:rPr>
              <w:drawing>
                <wp:inline distT="0" distB="0" distL="0" distR="0" wp14:anchorId="750D07A1" wp14:editId="0FEAB4FC">
                  <wp:extent cx="2428875" cy="1143000"/>
                  <wp:effectExtent l="0" t="0" r="9525" b="0"/>
                  <wp:docPr id="5" name="Paveikslėlis 5" descr="Kuriame ateit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iame ateit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143000"/>
                          </a:xfrm>
                          <a:prstGeom prst="rect">
                            <a:avLst/>
                          </a:prstGeom>
                          <a:noFill/>
                          <a:ln>
                            <a:noFill/>
                          </a:ln>
                        </pic:spPr>
                      </pic:pic>
                    </a:graphicData>
                  </a:graphic>
                </wp:inline>
              </w:drawing>
            </w:r>
          </w:p>
        </w:tc>
      </w:tr>
      <w:tr w:rsidR="00DF4677" w:rsidRPr="00DF4677" w14:paraId="75B0E0CA" w14:textId="77777777" w:rsidTr="00DF4677">
        <w:trP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718FEAB1" w14:textId="77777777" w:rsidR="00DF4677" w:rsidRPr="00DF4677" w:rsidRDefault="00DF4677" w:rsidP="00DF4677">
            <w:pPr>
              <w:spacing w:before="150" w:after="150" w:line="240" w:lineRule="auto"/>
              <w:rPr>
                <w:rFonts w:ascii="Times New Roman" w:eastAsia="Times New Roman" w:hAnsi="Times New Roman" w:cs="Times New Roman"/>
                <w:color w:val="333333"/>
                <w:sz w:val="24"/>
                <w:szCs w:val="24"/>
                <w:lang w:eastAsia="lt-LT"/>
              </w:rPr>
            </w:pPr>
            <w:r w:rsidRPr="00DF4677">
              <w:rPr>
                <w:rFonts w:ascii="Times New Roman" w:eastAsia="Times New Roman" w:hAnsi="Times New Roman" w:cs="Times New Roman"/>
                <w:color w:val="333333"/>
                <w:sz w:val="24"/>
                <w:szCs w:val="24"/>
                <w:lang w:eastAsia="lt-LT"/>
              </w:rPr>
              <w:t>Projektas Nr. 05.4.1-LVPA-K-808-01-0005</w:t>
            </w:r>
          </w:p>
          <w:p w14:paraId="392B8163" w14:textId="77777777" w:rsidR="00DF4677" w:rsidRPr="00DF4677" w:rsidRDefault="00DF4677" w:rsidP="00DF4677">
            <w:pPr>
              <w:spacing w:before="150" w:after="150" w:line="240" w:lineRule="auto"/>
              <w:rPr>
                <w:rFonts w:ascii="Times New Roman" w:eastAsia="Times New Roman" w:hAnsi="Times New Roman" w:cs="Times New Roman"/>
                <w:color w:val="333333"/>
                <w:sz w:val="24"/>
                <w:szCs w:val="24"/>
                <w:lang w:eastAsia="lt-LT"/>
              </w:rPr>
            </w:pPr>
            <w:r w:rsidRPr="00DF4677">
              <w:rPr>
                <w:rFonts w:ascii="Times New Roman" w:eastAsia="Times New Roman" w:hAnsi="Times New Roman" w:cs="Times New Roman"/>
                <w:color w:val="333333"/>
                <w:sz w:val="24"/>
                <w:szCs w:val="24"/>
                <w:lang w:eastAsia="lt-LT"/>
              </w:rPr>
              <w:t xml:space="preserve">„Kurortų paveldas išmaniai“ </w:t>
            </w:r>
          </w:p>
          <w:p w14:paraId="550F7AD2" w14:textId="77777777" w:rsidR="00DF4677" w:rsidRPr="00DF4677" w:rsidRDefault="00DF4677" w:rsidP="00DF4677">
            <w:pPr>
              <w:spacing w:before="150" w:after="150" w:line="240" w:lineRule="auto"/>
              <w:rPr>
                <w:rFonts w:ascii="Times New Roman" w:eastAsia="Times New Roman" w:hAnsi="Times New Roman" w:cs="Times New Roman"/>
                <w:color w:val="333333"/>
                <w:sz w:val="24"/>
                <w:szCs w:val="24"/>
                <w:lang w:eastAsia="lt-LT"/>
              </w:rPr>
            </w:pPr>
            <w:r w:rsidRPr="00DF4677">
              <w:rPr>
                <w:rFonts w:ascii="Times New Roman" w:eastAsia="Times New Roman" w:hAnsi="Times New Roman" w:cs="Times New Roman"/>
                <w:color w:val="333333"/>
                <w:sz w:val="24"/>
                <w:szCs w:val="24"/>
                <w:lang w:eastAsia="lt-LT"/>
              </w:rPr>
              <w:t>Projekto vertė: 282.234,20 Eur</w:t>
            </w:r>
          </w:p>
          <w:p w14:paraId="4DE7AB8C" w14:textId="77777777" w:rsidR="00DF4677" w:rsidRPr="00DF4677" w:rsidRDefault="00DF4677" w:rsidP="00DF4677">
            <w:pPr>
              <w:spacing w:before="150" w:after="150" w:line="240" w:lineRule="auto"/>
              <w:rPr>
                <w:rFonts w:ascii="Times New Roman" w:eastAsia="Times New Roman" w:hAnsi="Times New Roman" w:cs="Times New Roman"/>
                <w:color w:val="333333"/>
                <w:sz w:val="24"/>
                <w:szCs w:val="24"/>
                <w:lang w:eastAsia="lt-LT"/>
              </w:rPr>
            </w:pPr>
            <w:r w:rsidRPr="00DF4677">
              <w:rPr>
                <w:rFonts w:ascii="Times New Roman" w:eastAsia="Times New Roman" w:hAnsi="Times New Roman" w:cs="Times New Roman"/>
                <w:color w:val="333333"/>
                <w:sz w:val="24"/>
                <w:szCs w:val="24"/>
                <w:lang w:eastAsia="lt-LT"/>
              </w:rPr>
              <w:t>ES lėšos:239.899,07 Eur</w:t>
            </w:r>
          </w:p>
          <w:p w14:paraId="4BACEADB" w14:textId="77777777" w:rsidR="00DF4677" w:rsidRPr="00DF4677" w:rsidRDefault="00DF4677" w:rsidP="00DF4677">
            <w:pPr>
              <w:spacing w:before="150" w:after="150" w:line="240" w:lineRule="auto"/>
              <w:rPr>
                <w:rFonts w:ascii="Times New Roman" w:eastAsia="Times New Roman" w:hAnsi="Times New Roman" w:cs="Times New Roman"/>
                <w:color w:val="333333"/>
                <w:sz w:val="24"/>
                <w:szCs w:val="24"/>
                <w:lang w:eastAsia="lt-LT"/>
              </w:rPr>
            </w:pPr>
            <w:r w:rsidRPr="00DF4677">
              <w:rPr>
                <w:rFonts w:ascii="Times New Roman" w:eastAsia="Times New Roman" w:hAnsi="Times New Roman" w:cs="Times New Roman"/>
                <w:color w:val="333333"/>
                <w:sz w:val="24"/>
                <w:szCs w:val="24"/>
                <w:lang w:eastAsia="lt-LT"/>
              </w:rPr>
              <w:t>SB lėšos:42.335,13 Eur</w:t>
            </w:r>
          </w:p>
          <w:p w14:paraId="43BABAF6" w14:textId="77777777" w:rsidR="00DF4677" w:rsidRPr="00DF4677" w:rsidRDefault="00DF4677" w:rsidP="00DF4677">
            <w:pPr>
              <w:spacing w:before="150" w:after="150" w:line="240" w:lineRule="auto"/>
              <w:rPr>
                <w:rFonts w:ascii="Times New Roman" w:eastAsia="Times New Roman" w:hAnsi="Times New Roman" w:cs="Times New Roman"/>
                <w:color w:val="333333"/>
                <w:sz w:val="24"/>
                <w:szCs w:val="24"/>
                <w:lang w:eastAsia="lt-LT"/>
              </w:rPr>
            </w:pPr>
            <w:r w:rsidRPr="00DF4677">
              <w:rPr>
                <w:rFonts w:ascii="Times New Roman" w:eastAsia="Times New Roman" w:hAnsi="Times New Roman" w:cs="Times New Roman"/>
                <w:color w:val="333333"/>
                <w:sz w:val="24"/>
                <w:szCs w:val="24"/>
                <w:lang w:eastAsia="lt-LT"/>
              </w:rPr>
              <w:t> </w:t>
            </w:r>
            <w:r w:rsidRPr="00DF4677">
              <w:rPr>
                <w:rFonts w:ascii="Times New Roman" w:eastAsia="Times New Roman" w:hAnsi="Times New Roman" w:cs="Times New Roman"/>
                <w:color w:val="333333"/>
                <w:sz w:val="28"/>
                <w:szCs w:val="28"/>
                <w:lang w:eastAsia="lt-LT"/>
              </w:rPr>
              <w:t> </w:t>
            </w:r>
          </w:p>
          <w:p w14:paraId="6DA33C51" w14:textId="77777777" w:rsidR="00DF4677" w:rsidRPr="00DF4677" w:rsidRDefault="00DF4677" w:rsidP="00DF4677">
            <w:pPr>
              <w:spacing w:before="150" w:after="150" w:line="240" w:lineRule="auto"/>
              <w:rPr>
                <w:rFonts w:ascii="Times New Roman" w:eastAsia="Times New Roman" w:hAnsi="Times New Roman" w:cs="Times New Roman"/>
                <w:color w:val="333333"/>
                <w:sz w:val="28"/>
                <w:szCs w:val="28"/>
                <w:lang w:eastAsia="lt-LT"/>
              </w:rPr>
            </w:pPr>
            <w:r w:rsidRPr="00DF4677">
              <w:rPr>
                <w:rFonts w:ascii="Times New Roman" w:eastAsia="Times New Roman" w:hAnsi="Times New Roman" w:cs="Times New Roman"/>
                <w:color w:val="333333"/>
                <w:sz w:val="28"/>
                <w:szCs w:val="28"/>
                <w:lang w:eastAsia="lt-LT"/>
              </w:rPr>
              <w:t>Projekto vykdytojas – Birštono savivaldybė</w:t>
            </w:r>
          </w:p>
          <w:p w14:paraId="2A4DDE2C" w14:textId="77777777" w:rsidR="00DF4677" w:rsidRPr="00DF4677" w:rsidRDefault="00DF4677" w:rsidP="00DF4677">
            <w:pPr>
              <w:spacing w:before="150" w:after="150" w:line="240" w:lineRule="auto"/>
              <w:rPr>
                <w:rFonts w:ascii="Times New Roman" w:eastAsia="Times New Roman" w:hAnsi="Times New Roman" w:cs="Times New Roman"/>
                <w:color w:val="333333"/>
                <w:sz w:val="28"/>
                <w:szCs w:val="28"/>
                <w:lang w:eastAsia="lt-LT"/>
              </w:rPr>
            </w:pPr>
            <w:r w:rsidRPr="00DF4677">
              <w:rPr>
                <w:rFonts w:ascii="Times New Roman" w:eastAsia="Times New Roman" w:hAnsi="Times New Roman" w:cs="Times New Roman"/>
                <w:color w:val="333333"/>
                <w:sz w:val="28"/>
                <w:szCs w:val="28"/>
                <w:lang w:eastAsia="lt-LT"/>
              </w:rPr>
              <w:t> </w:t>
            </w:r>
          </w:p>
          <w:p w14:paraId="08510372" w14:textId="77777777" w:rsidR="00DF4677" w:rsidRPr="00DF4677" w:rsidRDefault="00DF4677" w:rsidP="00DF4677">
            <w:pPr>
              <w:spacing w:before="150" w:after="150" w:line="240" w:lineRule="auto"/>
              <w:rPr>
                <w:rFonts w:ascii="Times New Roman" w:eastAsia="Times New Roman" w:hAnsi="Times New Roman" w:cs="Times New Roman"/>
                <w:color w:val="333333"/>
                <w:sz w:val="28"/>
                <w:szCs w:val="28"/>
                <w:lang w:eastAsia="lt-LT"/>
              </w:rPr>
            </w:pPr>
            <w:r w:rsidRPr="00DF4677">
              <w:rPr>
                <w:rFonts w:ascii="Times New Roman" w:eastAsia="Times New Roman" w:hAnsi="Times New Roman" w:cs="Times New Roman"/>
                <w:color w:val="333333"/>
                <w:sz w:val="28"/>
                <w:szCs w:val="28"/>
                <w:lang w:eastAsia="lt-LT"/>
              </w:rPr>
              <w:t xml:space="preserve">Birštono savivaldybė kartu su kitais Lietuvos kurortais – Druskininkų, Neringos ir Palangos – parengė ir įgyvendina projektą </w:t>
            </w:r>
            <w:r w:rsidRPr="00DF4677">
              <w:rPr>
                <w:rFonts w:ascii="Times New Roman" w:eastAsia="Times New Roman" w:hAnsi="Times New Roman" w:cs="Times New Roman"/>
                <w:b/>
                <w:bCs/>
                <w:color w:val="333333"/>
                <w:sz w:val="28"/>
                <w:szCs w:val="28"/>
                <w:lang w:eastAsia="lt-LT"/>
              </w:rPr>
              <w:t>„Kurortų paveldas išmaniai“</w:t>
            </w:r>
            <w:r w:rsidRPr="00DF4677">
              <w:rPr>
                <w:rFonts w:ascii="Times New Roman" w:eastAsia="Times New Roman" w:hAnsi="Times New Roman" w:cs="Times New Roman"/>
                <w:color w:val="333333"/>
                <w:sz w:val="28"/>
                <w:szCs w:val="28"/>
                <w:lang w:eastAsia="lt-LT"/>
              </w:rPr>
              <w:t xml:space="preserve">. Šio projekto tikslas – elektroninės rinkodaros priemonėmis didinti kultūros ir gamtos paveldo žinomumą Lietuvos kurortuose. Poilsiaujantiems, aktyviems keliautojams, turistams ir gyventojams bus sukurtos šiuolaikinės elektroninės rinkodaros priemonės, kurių pagalba bus galima praturtinti ir suplanuoti savo laiką, susipažinti su įvairiais gamtos ir kultūros paveldo objektais arba tiesiog pasiklausyti įdomių pasakojimų apie kurortą bei išskirtines jo vietoves. Tam pasitarnaus specializuotas kurortų interneto portalas, kuriame bus pateikta informacija apie lankytinus objektus, </w:t>
            </w:r>
            <w:proofErr w:type="spellStart"/>
            <w:r w:rsidRPr="00DF4677">
              <w:rPr>
                <w:rFonts w:ascii="Times New Roman" w:eastAsia="Times New Roman" w:hAnsi="Times New Roman" w:cs="Times New Roman"/>
                <w:color w:val="333333"/>
                <w:sz w:val="28"/>
                <w:szCs w:val="28"/>
                <w:lang w:eastAsia="lt-LT"/>
              </w:rPr>
              <w:t>audio</w:t>
            </w:r>
            <w:proofErr w:type="spellEnd"/>
            <w:r w:rsidRPr="00DF4677">
              <w:rPr>
                <w:rFonts w:ascii="Times New Roman" w:eastAsia="Times New Roman" w:hAnsi="Times New Roman" w:cs="Times New Roman"/>
                <w:color w:val="333333"/>
                <w:sz w:val="28"/>
                <w:szCs w:val="28"/>
                <w:lang w:eastAsia="lt-LT"/>
              </w:rPr>
              <w:t xml:space="preserve"> pasakojimai, fotografijos, kurortus pristatantys vaizdo klipai bei elektroniniai maršrutų žemėlapiai. Turistų patogumui bus sukurta mobili maršrutų bei informacijos paieškos programėlė, tapsianti asmeniniu gidu visos kelionės metu. Siekiant populiarinti kurortus Lietuvoje ir užsienio šalių turizmo rinkose bei didinti gamtos ir kultūros paveldo objektų žinomumą ir lankomumą, bus vykdoma elektroninės rinkodaros kampanija, kuri apims reklamą socialiniuose tinkluose, paieškos sistemose, vaizdinės reklamos tinkluose, specializuotuose kelionių portaluose bei kitas komunikacijos priemones.</w:t>
            </w:r>
          </w:p>
          <w:p w14:paraId="26FDEE81" w14:textId="77777777" w:rsidR="00DF4677" w:rsidRPr="00DF4677" w:rsidRDefault="00DF4677" w:rsidP="00DF4677">
            <w:pPr>
              <w:spacing w:before="150" w:after="150" w:line="240" w:lineRule="auto"/>
              <w:rPr>
                <w:rFonts w:ascii="Times New Roman" w:eastAsia="Times New Roman" w:hAnsi="Times New Roman" w:cs="Times New Roman"/>
                <w:color w:val="333333"/>
                <w:sz w:val="28"/>
                <w:szCs w:val="28"/>
                <w:lang w:eastAsia="lt-LT"/>
              </w:rPr>
            </w:pPr>
            <w:r w:rsidRPr="00DF4677">
              <w:rPr>
                <w:rFonts w:ascii="Times New Roman" w:eastAsia="Times New Roman" w:hAnsi="Times New Roman" w:cs="Times New Roman"/>
                <w:b/>
                <w:bCs/>
                <w:color w:val="333333"/>
                <w:sz w:val="28"/>
                <w:szCs w:val="28"/>
                <w:lang w:eastAsia="lt-LT"/>
              </w:rPr>
              <w:t>Įgyvendinimo vieta</w:t>
            </w:r>
            <w:r w:rsidRPr="00DF4677">
              <w:rPr>
                <w:rFonts w:ascii="Times New Roman" w:eastAsia="Times New Roman" w:hAnsi="Times New Roman" w:cs="Times New Roman"/>
                <w:color w:val="333333"/>
                <w:sz w:val="28"/>
                <w:szCs w:val="28"/>
                <w:lang w:eastAsia="lt-LT"/>
              </w:rPr>
              <w:t xml:space="preserve"> – Birštono, Druskininkų, Neringos ir Palangos miesto savivaldybės.</w:t>
            </w:r>
          </w:p>
          <w:p w14:paraId="76B38647" w14:textId="77777777" w:rsidR="00DF4677" w:rsidRPr="00DF4677" w:rsidRDefault="00DF4677" w:rsidP="00DF4677">
            <w:pPr>
              <w:spacing w:before="150" w:after="150" w:line="240" w:lineRule="auto"/>
              <w:rPr>
                <w:rFonts w:ascii="Times New Roman" w:eastAsia="Times New Roman" w:hAnsi="Times New Roman" w:cs="Times New Roman"/>
                <w:color w:val="333333"/>
                <w:sz w:val="28"/>
                <w:szCs w:val="28"/>
                <w:lang w:eastAsia="lt-LT"/>
              </w:rPr>
            </w:pPr>
            <w:r w:rsidRPr="00DF4677">
              <w:rPr>
                <w:rFonts w:ascii="Times New Roman" w:eastAsia="Times New Roman" w:hAnsi="Times New Roman" w:cs="Times New Roman"/>
                <w:color w:val="333333"/>
                <w:sz w:val="28"/>
                <w:szCs w:val="28"/>
                <w:lang w:eastAsia="lt-LT"/>
              </w:rPr>
              <w:t>Projektas parengtas įgyvendinant 2014–2020 metų Europos Sąjungos fondų investicijų veiksmų programos 5 prioriteto „Aplinkosauga, gamtos išteklių darnus naudojimas ir prisitaikymas prie klimato kaitos“ priemonę Nr. 05.4.1-LVPA-K-808 „Prioritetinių turizmo plėtros regionų e-rinkodara“. Projekto finansavimo ir administravimo sutartis su</w:t>
            </w:r>
          </w:p>
          <w:p w14:paraId="60335391" w14:textId="77777777" w:rsidR="00DF4677" w:rsidRPr="00DF4677" w:rsidRDefault="00DF4677" w:rsidP="00DF4677">
            <w:pPr>
              <w:spacing w:before="150" w:after="150" w:line="240" w:lineRule="auto"/>
              <w:rPr>
                <w:rFonts w:ascii="Times New Roman" w:eastAsia="Times New Roman" w:hAnsi="Times New Roman" w:cs="Times New Roman"/>
                <w:color w:val="333333"/>
                <w:sz w:val="28"/>
                <w:szCs w:val="28"/>
                <w:lang w:eastAsia="lt-LT"/>
              </w:rPr>
            </w:pPr>
            <w:r w:rsidRPr="00DF4677">
              <w:rPr>
                <w:rFonts w:ascii="Times New Roman" w:eastAsia="Times New Roman" w:hAnsi="Times New Roman" w:cs="Times New Roman"/>
                <w:color w:val="333333"/>
                <w:sz w:val="28"/>
                <w:szCs w:val="28"/>
                <w:lang w:eastAsia="lt-LT"/>
              </w:rPr>
              <w:lastRenderedPageBreak/>
              <w:t>VšĮ Lietuvos verslo paramos agentūra pasirašyta 2016 m. liepos 28 d. Projektas finansuojamas Europos regioninės plėtros fondo lėšomis.</w:t>
            </w:r>
          </w:p>
          <w:p w14:paraId="2C19D298" w14:textId="77777777" w:rsidR="00DF4677" w:rsidRPr="00DF4677" w:rsidRDefault="00DF4677" w:rsidP="00DF4677">
            <w:pPr>
              <w:spacing w:before="150" w:after="150" w:line="240" w:lineRule="auto"/>
              <w:rPr>
                <w:rFonts w:ascii="Roboto" w:eastAsia="Times New Roman" w:hAnsi="Roboto" w:cs="Helvetica"/>
                <w:color w:val="333333"/>
                <w:sz w:val="21"/>
                <w:szCs w:val="21"/>
                <w:lang w:eastAsia="lt-LT"/>
              </w:rPr>
            </w:pPr>
            <w:r w:rsidRPr="00DF4677">
              <w:rPr>
                <w:rFonts w:ascii="Roboto" w:eastAsia="Times New Roman" w:hAnsi="Roboto" w:cs="Helvetica"/>
                <w:color w:val="333333"/>
                <w:sz w:val="21"/>
                <w:szCs w:val="21"/>
                <w:lang w:eastAsia="lt-LT"/>
              </w:rPr>
              <w:t> </w:t>
            </w:r>
          </w:p>
        </w:tc>
      </w:tr>
      <w:tr w:rsidR="00DF4677" w:rsidRPr="00DF4677" w14:paraId="02C983B6" w14:textId="77777777" w:rsidTr="00DF4677">
        <w:trP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1DACA1D7" w14:textId="77777777" w:rsidR="00DF4677" w:rsidRPr="00DF4677" w:rsidRDefault="00DF4677" w:rsidP="00DF4677">
            <w:pPr>
              <w:spacing w:before="150" w:after="15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color w:val="333333"/>
                <w:sz w:val="21"/>
                <w:szCs w:val="21"/>
                <w:lang w:eastAsia="lt-LT"/>
              </w:rPr>
              <w:lastRenderedPageBreak/>
              <w:t>Birštono savivaldybė</w:t>
            </w:r>
          </w:p>
        </w:tc>
      </w:tr>
      <w:tr w:rsidR="00DF4677" w:rsidRPr="00DF4677" w14:paraId="17EA674A" w14:textId="77777777" w:rsidTr="00DF4677">
        <w:trP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07CE7EFD" w14:textId="77777777" w:rsidR="00DF4677" w:rsidRPr="00DF4677" w:rsidRDefault="00DF4677" w:rsidP="00DF4677">
            <w:pPr>
              <w:spacing w:after="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noProof/>
                <w:color w:val="333333"/>
                <w:sz w:val="21"/>
                <w:szCs w:val="21"/>
                <w:lang w:eastAsia="lt-LT"/>
              </w:rPr>
              <w:drawing>
                <wp:inline distT="0" distB="0" distL="0" distR="0" wp14:anchorId="3A2DE703" wp14:editId="0E04322A">
                  <wp:extent cx="666750" cy="800100"/>
                  <wp:effectExtent l="0" t="0" r="0" b="0"/>
                  <wp:docPr id="4" name="Paveikslėlis 4" descr="http://birstonas.lt/wp-content/uploads/2017/01/bistono_logo-e1485935023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rstonas.lt/wp-content/uploads/2017/01/bistono_logo-e14859350233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tc>
      </w:tr>
      <w:tr w:rsidR="00DF4677" w:rsidRPr="00DF4677" w14:paraId="27D94B3E" w14:textId="77777777" w:rsidTr="00DF4677">
        <w:trP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16892EE9" w14:textId="77777777" w:rsidR="00DF4677" w:rsidRPr="00DF4677" w:rsidRDefault="00DF4677" w:rsidP="00DF4677">
            <w:pPr>
              <w:spacing w:after="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color w:val="333333"/>
                <w:sz w:val="21"/>
                <w:szCs w:val="21"/>
                <w:lang w:eastAsia="lt-LT"/>
              </w:rPr>
              <w:t>Projekto partneriai:</w:t>
            </w:r>
          </w:p>
        </w:tc>
      </w:tr>
    </w:tbl>
    <w:p w14:paraId="56285A42" w14:textId="77777777" w:rsidR="00DF4677" w:rsidRPr="00DF4677" w:rsidRDefault="00DF4677" w:rsidP="00DF4677">
      <w:pPr>
        <w:spacing w:after="0" w:line="240" w:lineRule="auto"/>
        <w:rPr>
          <w:rFonts w:ascii="Roboto" w:eastAsia="Times New Roman" w:hAnsi="Roboto" w:cs="Helvetica"/>
          <w:vanish/>
          <w:color w:val="666666"/>
          <w:sz w:val="20"/>
          <w:szCs w:val="20"/>
          <w:lang w:eastAsia="lt-L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2"/>
        <w:gridCol w:w="2784"/>
        <w:gridCol w:w="3732"/>
      </w:tblGrid>
      <w:tr w:rsidR="00DF4677" w:rsidRPr="00DF4677" w14:paraId="1B34D63D" w14:textId="77777777" w:rsidTr="00DF4677">
        <w:trP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651B782B" w14:textId="77777777" w:rsidR="00DF4677" w:rsidRPr="00DF4677" w:rsidRDefault="00DF4677" w:rsidP="00DF4677">
            <w:pPr>
              <w:spacing w:before="150" w:after="15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color w:val="333333"/>
                <w:sz w:val="21"/>
                <w:szCs w:val="21"/>
                <w:lang w:eastAsia="lt-LT"/>
              </w:rPr>
              <w:t>Druskininkų savivaldybė</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69DDF837" w14:textId="77777777" w:rsidR="00DF4677" w:rsidRPr="00DF4677" w:rsidRDefault="00DF4677" w:rsidP="00DF4677">
            <w:pPr>
              <w:spacing w:before="150" w:after="15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color w:val="333333"/>
                <w:sz w:val="21"/>
                <w:szCs w:val="21"/>
                <w:lang w:eastAsia="lt-LT"/>
              </w:rPr>
              <w:t>Neringos savivaldybė</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038833B8" w14:textId="77777777" w:rsidR="00DF4677" w:rsidRPr="00DF4677" w:rsidRDefault="00DF4677" w:rsidP="00DF4677">
            <w:pPr>
              <w:spacing w:before="150" w:after="15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color w:val="333333"/>
                <w:sz w:val="21"/>
                <w:szCs w:val="21"/>
                <w:lang w:eastAsia="lt-LT"/>
              </w:rPr>
              <w:t>Palangos miesto savivaldybė</w:t>
            </w:r>
          </w:p>
        </w:tc>
      </w:tr>
      <w:tr w:rsidR="00DF4677" w:rsidRPr="00DF4677" w14:paraId="2D10098E" w14:textId="77777777" w:rsidTr="00DF4677">
        <w:trP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550BA512" w14:textId="77777777" w:rsidR="00DF4677" w:rsidRPr="00DF4677" w:rsidRDefault="00DF4677" w:rsidP="00DF4677">
            <w:pPr>
              <w:spacing w:before="150" w:after="15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color w:val="333333"/>
                <w:sz w:val="21"/>
                <w:szCs w:val="21"/>
                <w:lang w:eastAsia="lt-LT"/>
              </w:rPr>
              <w:t> </w:t>
            </w:r>
            <w:r w:rsidRPr="00DF4677">
              <w:rPr>
                <w:rFonts w:ascii="Roboto" w:eastAsia="Times New Roman" w:hAnsi="Roboto" w:cs="Helvetica"/>
                <w:noProof/>
                <w:color w:val="333333"/>
                <w:sz w:val="21"/>
                <w:szCs w:val="21"/>
                <w:lang w:eastAsia="lt-LT"/>
              </w:rPr>
              <w:drawing>
                <wp:inline distT="0" distB="0" distL="0" distR="0" wp14:anchorId="52052117" wp14:editId="29D35329">
                  <wp:extent cx="666750" cy="781050"/>
                  <wp:effectExtent l="0" t="0" r="0" b="0"/>
                  <wp:docPr id="3" name="Paveikslėlis 3" descr="druskinin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skinink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3AC8853F" w14:textId="77777777" w:rsidR="00DF4677" w:rsidRPr="00DF4677" w:rsidRDefault="00DF4677" w:rsidP="00DF4677">
            <w:pPr>
              <w:spacing w:before="150" w:after="15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color w:val="333333"/>
                <w:sz w:val="21"/>
                <w:szCs w:val="21"/>
                <w:lang w:eastAsia="lt-LT"/>
              </w:rPr>
              <w:t> </w:t>
            </w:r>
            <w:r w:rsidRPr="00DF4677">
              <w:rPr>
                <w:rFonts w:ascii="Roboto" w:eastAsia="Times New Roman" w:hAnsi="Roboto" w:cs="Helvetica"/>
                <w:noProof/>
                <w:color w:val="333333"/>
                <w:sz w:val="21"/>
                <w:szCs w:val="21"/>
                <w:lang w:eastAsia="lt-LT"/>
              </w:rPr>
              <w:drawing>
                <wp:inline distT="0" distB="0" distL="0" distR="0" wp14:anchorId="2B2A23A3" wp14:editId="0AA5F298">
                  <wp:extent cx="666750" cy="781050"/>
                  <wp:effectExtent l="0" t="0" r="0" b="0"/>
                  <wp:docPr id="2" name="Paveikslėlis 2" descr="nering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ring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39AC9655" w14:textId="77777777" w:rsidR="00DF4677" w:rsidRPr="00DF4677" w:rsidRDefault="00DF4677" w:rsidP="00DF4677">
            <w:pPr>
              <w:spacing w:before="150" w:after="150" w:line="240" w:lineRule="auto"/>
              <w:jc w:val="center"/>
              <w:rPr>
                <w:rFonts w:ascii="Roboto" w:eastAsia="Times New Roman" w:hAnsi="Roboto" w:cs="Helvetica"/>
                <w:color w:val="333333"/>
                <w:sz w:val="21"/>
                <w:szCs w:val="21"/>
                <w:lang w:eastAsia="lt-LT"/>
              </w:rPr>
            </w:pPr>
            <w:r w:rsidRPr="00DF4677">
              <w:rPr>
                <w:rFonts w:ascii="Roboto" w:eastAsia="Times New Roman" w:hAnsi="Roboto" w:cs="Helvetica"/>
                <w:noProof/>
                <w:color w:val="337AB7"/>
                <w:sz w:val="21"/>
                <w:szCs w:val="21"/>
                <w:lang w:eastAsia="lt-LT"/>
              </w:rPr>
              <w:drawing>
                <wp:inline distT="0" distB="0" distL="0" distR="0" wp14:anchorId="1B58648C" wp14:editId="29161299">
                  <wp:extent cx="666750" cy="857250"/>
                  <wp:effectExtent l="0" t="0" r="0" b="0"/>
                  <wp:docPr id="1" name="Paveikslėlis 1" descr="palangos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ngos_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tc>
      </w:tr>
    </w:tbl>
    <w:p w14:paraId="5B4B5BC9" w14:textId="77777777" w:rsidR="00DA26E7" w:rsidRDefault="00DA26E7"/>
    <w:sectPr w:rsidR="00DA26E7" w:rsidSect="00DF4677">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77"/>
    <w:rsid w:val="004B187E"/>
    <w:rsid w:val="00DA26E7"/>
    <w:rsid w:val="00DF46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A2AC"/>
  <w15:chartTrackingRefBased/>
  <w15:docId w15:val="{E35D857D-6DD6-455E-B3E6-08F284A7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F4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3648">
      <w:bodyDiv w:val="1"/>
      <w:marLeft w:val="0"/>
      <w:marRight w:val="0"/>
      <w:marTop w:val="0"/>
      <w:marBottom w:val="0"/>
      <w:divBdr>
        <w:top w:val="none" w:sz="0" w:space="0" w:color="auto"/>
        <w:left w:val="none" w:sz="0" w:space="0" w:color="auto"/>
        <w:bottom w:val="none" w:sz="0" w:space="0" w:color="auto"/>
        <w:right w:val="none" w:sz="0" w:space="0" w:color="auto"/>
      </w:divBdr>
      <w:divsChild>
        <w:div w:id="1785148053">
          <w:marLeft w:val="0"/>
          <w:marRight w:val="0"/>
          <w:marTop w:val="0"/>
          <w:marBottom w:val="0"/>
          <w:divBdr>
            <w:top w:val="none" w:sz="0" w:space="0" w:color="auto"/>
            <w:left w:val="none" w:sz="0" w:space="0" w:color="auto"/>
            <w:bottom w:val="none" w:sz="0" w:space="0" w:color="auto"/>
            <w:right w:val="none" w:sz="0" w:space="0" w:color="auto"/>
          </w:divBdr>
          <w:divsChild>
            <w:div w:id="1504200738">
              <w:marLeft w:val="-225"/>
              <w:marRight w:val="-225"/>
              <w:marTop w:val="0"/>
              <w:marBottom w:val="0"/>
              <w:divBdr>
                <w:top w:val="none" w:sz="0" w:space="0" w:color="auto"/>
                <w:left w:val="none" w:sz="0" w:space="0" w:color="auto"/>
                <w:bottom w:val="none" w:sz="0" w:space="0" w:color="auto"/>
                <w:right w:val="none" w:sz="0" w:space="0" w:color="auto"/>
              </w:divBdr>
              <w:divsChild>
                <w:div w:id="1521703751">
                  <w:marLeft w:val="0"/>
                  <w:marRight w:val="0"/>
                  <w:marTop w:val="0"/>
                  <w:marBottom w:val="0"/>
                  <w:divBdr>
                    <w:top w:val="none" w:sz="0" w:space="0" w:color="auto"/>
                    <w:left w:val="none" w:sz="0" w:space="0" w:color="auto"/>
                    <w:bottom w:val="none" w:sz="0" w:space="0" w:color="auto"/>
                    <w:right w:val="none" w:sz="0" w:space="0" w:color="auto"/>
                  </w:divBdr>
                  <w:divsChild>
                    <w:div w:id="220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birstonas.lt/wp-content/uploads/2017/01/Kuriame-ateiti-3-e1485852511791.png" TargetMode="External"/><Relationship Id="rId9" Type="http://schemas.openxmlformats.org/officeDocument/2006/relationships/hyperlink" Target="http://birstonas.lt/wp-content/uploads/2017/01/palangos_logo-e1485935252571.pn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1415</Words>
  <Characters>807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2</cp:revision>
  <dcterms:created xsi:type="dcterms:W3CDTF">2021-12-29T13:04:00Z</dcterms:created>
  <dcterms:modified xsi:type="dcterms:W3CDTF">2021-12-29T13:04:00Z</dcterms:modified>
</cp:coreProperties>
</file>