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9BD1" w14:textId="31C0E9A7" w:rsidR="004947EA" w:rsidRDefault="00D76EA0">
      <w:r>
        <w:t>Neringos savivaldybės strateginio plėtros plano 2014-2020 metams parengimas</w:t>
      </w:r>
    </w:p>
    <w:p w14:paraId="50D08728" w14:textId="6ADDE970" w:rsidR="00D76EA0" w:rsidRDefault="00D76EA0"/>
    <w:tbl>
      <w:tblPr>
        <w:tblW w:w="5000" w:type="pct"/>
        <w:tblCellSpacing w:w="0" w:type="dxa"/>
        <w:tblCellMar>
          <w:left w:w="0" w:type="dxa"/>
          <w:right w:w="0" w:type="dxa"/>
        </w:tblCellMar>
        <w:tblLook w:val="04A0" w:firstRow="1" w:lastRow="0" w:firstColumn="1" w:lastColumn="0" w:noHBand="0" w:noVBand="1"/>
      </w:tblPr>
      <w:tblGrid>
        <w:gridCol w:w="9638"/>
      </w:tblGrid>
      <w:tr w:rsidR="00D76EA0" w:rsidRPr="00D76EA0" w14:paraId="4C223978" w14:textId="77777777" w:rsidTr="00D76EA0">
        <w:trPr>
          <w:tblCellSpacing w:w="0" w:type="dxa"/>
        </w:trPr>
        <w:tc>
          <w:tcPr>
            <w:tcW w:w="0" w:type="auto"/>
            <w:tcMar>
              <w:top w:w="300" w:type="dxa"/>
              <w:left w:w="0" w:type="dxa"/>
              <w:bottom w:w="0" w:type="dxa"/>
              <w:right w:w="150" w:type="dxa"/>
            </w:tcMa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5"/>
              <w:gridCol w:w="6697"/>
            </w:tblGrid>
            <w:tr w:rsidR="00D76EA0" w:rsidRPr="00D76EA0" w14:paraId="5E1708E5" w14:textId="77777777">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14:paraId="0CEC4F00" w14:textId="77777777" w:rsidR="00D76EA0" w:rsidRPr="00D76EA0" w:rsidRDefault="00D76EA0" w:rsidP="00D76EA0">
                  <w:pPr>
                    <w:spacing w:before="100" w:beforeAutospacing="1" w:after="100" w:afterAutospacing="1" w:line="240" w:lineRule="auto"/>
                    <w:rPr>
                      <w:rFonts w:ascii="Times New Roman" w:eastAsia="Times New Roman" w:hAnsi="Times New Roman" w:cs="Times New Roman"/>
                      <w:sz w:val="24"/>
                      <w:szCs w:val="24"/>
                      <w:lang w:eastAsia="lt-LT"/>
                    </w:rPr>
                  </w:pPr>
                  <w:r w:rsidRPr="00D76EA0">
                    <w:rPr>
                      <w:rFonts w:ascii="Times New Roman" w:eastAsia="Times New Roman" w:hAnsi="Times New Roman" w:cs="Times New Roman"/>
                      <w:sz w:val="24"/>
                      <w:szCs w:val="24"/>
                      <w:lang w:eastAsia="lt-LT"/>
                    </w:rPr>
                    <w:t>Pagrindinis projekto vykdytojas</w:t>
                  </w:r>
                </w:p>
              </w:tc>
              <w:tc>
                <w:tcPr>
                  <w:tcW w:w="3500" w:type="pct"/>
                  <w:tcBorders>
                    <w:top w:val="outset" w:sz="6" w:space="0" w:color="auto"/>
                    <w:left w:val="outset" w:sz="6" w:space="0" w:color="auto"/>
                    <w:bottom w:val="outset" w:sz="6" w:space="0" w:color="auto"/>
                    <w:right w:val="outset" w:sz="6" w:space="0" w:color="auto"/>
                  </w:tcBorders>
                  <w:vAlign w:val="center"/>
                  <w:hideMark/>
                </w:tcPr>
                <w:p w14:paraId="609F65F3" w14:textId="77777777" w:rsidR="00D76EA0" w:rsidRPr="00D76EA0" w:rsidRDefault="00D76EA0" w:rsidP="00D76EA0">
                  <w:pPr>
                    <w:spacing w:before="100" w:beforeAutospacing="1" w:after="100" w:afterAutospacing="1" w:line="240" w:lineRule="auto"/>
                    <w:rPr>
                      <w:rFonts w:ascii="Times New Roman" w:eastAsia="Times New Roman" w:hAnsi="Times New Roman" w:cs="Times New Roman"/>
                      <w:sz w:val="24"/>
                      <w:szCs w:val="24"/>
                      <w:lang w:eastAsia="lt-LT"/>
                    </w:rPr>
                  </w:pPr>
                  <w:r w:rsidRPr="00D76EA0">
                    <w:rPr>
                      <w:rFonts w:ascii="Times New Roman" w:eastAsia="Times New Roman" w:hAnsi="Times New Roman" w:cs="Times New Roman"/>
                      <w:b/>
                      <w:bCs/>
                      <w:sz w:val="24"/>
                      <w:szCs w:val="24"/>
                      <w:lang w:eastAsia="lt-LT"/>
                    </w:rPr>
                    <w:t xml:space="preserve">Neringos savivaldybės   administracija </w:t>
                  </w:r>
                </w:p>
              </w:tc>
            </w:tr>
            <w:tr w:rsidR="00D76EA0" w:rsidRPr="00D76EA0" w14:paraId="728C2AB7" w14:textId="77777777">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14:paraId="34BD2F6E" w14:textId="77777777" w:rsidR="00D76EA0" w:rsidRPr="00D76EA0" w:rsidRDefault="00D76EA0" w:rsidP="00D76EA0">
                  <w:pPr>
                    <w:spacing w:before="100" w:beforeAutospacing="1" w:after="100" w:afterAutospacing="1" w:line="240" w:lineRule="auto"/>
                    <w:rPr>
                      <w:rFonts w:ascii="Times New Roman" w:eastAsia="Times New Roman" w:hAnsi="Times New Roman" w:cs="Times New Roman"/>
                      <w:sz w:val="24"/>
                      <w:szCs w:val="24"/>
                      <w:lang w:eastAsia="lt-LT"/>
                    </w:rPr>
                  </w:pPr>
                  <w:r w:rsidRPr="00D76EA0">
                    <w:rPr>
                      <w:rFonts w:ascii="Times New Roman" w:eastAsia="Times New Roman" w:hAnsi="Times New Roman" w:cs="Times New Roman"/>
                      <w:sz w:val="24"/>
                      <w:szCs w:val="24"/>
                      <w:lang w:eastAsia="lt-LT"/>
                    </w:rPr>
                    <w:t>Projekto pavadinimas</w:t>
                  </w:r>
                </w:p>
              </w:tc>
              <w:tc>
                <w:tcPr>
                  <w:tcW w:w="3500" w:type="pct"/>
                  <w:tcBorders>
                    <w:top w:val="outset" w:sz="6" w:space="0" w:color="auto"/>
                    <w:left w:val="outset" w:sz="6" w:space="0" w:color="auto"/>
                    <w:bottom w:val="outset" w:sz="6" w:space="0" w:color="auto"/>
                    <w:right w:val="outset" w:sz="6" w:space="0" w:color="auto"/>
                  </w:tcBorders>
                  <w:vAlign w:val="center"/>
                  <w:hideMark/>
                </w:tcPr>
                <w:p w14:paraId="58D15A90" w14:textId="77777777" w:rsidR="00D76EA0" w:rsidRPr="00D76EA0" w:rsidRDefault="00D76EA0" w:rsidP="00D76EA0">
                  <w:pPr>
                    <w:spacing w:before="100" w:beforeAutospacing="1" w:after="100" w:afterAutospacing="1" w:line="240" w:lineRule="auto"/>
                    <w:rPr>
                      <w:rFonts w:ascii="Times New Roman" w:eastAsia="Times New Roman" w:hAnsi="Times New Roman" w:cs="Times New Roman"/>
                      <w:sz w:val="24"/>
                      <w:szCs w:val="24"/>
                      <w:lang w:eastAsia="lt-LT"/>
                    </w:rPr>
                  </w:pPr>
                  <w:r w:rsidRPr="00D76EA0">
                    <w:rPr>
                      <w:rFonts w:ascii="Times New Roman" w:eastAsia="Times New Roman" w:hAnsi="Times New Roman" w:cs="Times New Roman"/>
                      <w:sz w:val="24"/>
                      <w:szCs w:val="24"/>
                      <w:lang w:eastAsia="lt-LT"/>
                    </w:rPr>
                    <w:t>„Neringos savivaldybės strateginio plėtros   plano 2014-2020 metams parengimas“</w:t>
                  </w:r>
                </w:p>
              </w:tc>
            </w:tr>
            <w:tr w:rsidR="00D76EA0" w:rsidRPr="00D76EA0" w14:paraId="313860D3" w14:textId="77777777">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14:paraId="064F979C" w14:textId="77777777" w:rsidR="00D76EA0" w:rsidRPr="00D76EA0" w:rsidRDefault="00D76EA0" w:rsidP="00D76EA0">
                  <w:pPr>
                    <w:spacing w:before="100" w:beforeAutospacing="1" w:after="100" w:afterAutospacing="1" w:line="240" w:lineRule="auto"/>
                    <w:rPr>
                      <w:rFonts w:ascii="Times New Roman" w:eastAsia="Times New Roman" w:hAnsi="Times New Roman" w:cs="Times New Roman"/>
                      <w:sz w:val="24"/>
                      <w:szCs w:val="24"/>
                      <w:lang w:eastAsia="lt-LT"/>
                    </w:rPr>
                  </w:pPr>
                  <w:r w:rsidRPr="00D76EA0">
                    <w:rPr>
                      <w:rFonts w:ascii="Times New Roman" w:eastAsia="Times New Roman" w:hAnsi="Times New Roman" w:cs="Times New Roman"/>
                      <w:sz w:val="24"/>
                      <w:szCs w:val="24"/>
                      <w:lang w:eastAsia="lt-LT"/>
                    </w:rPr>
                    <w:t>Projekto numeris</w:t>
                  </w:r>
                </w:p>
              </w:tc>
              <w:tc>
                <w:tcPr>
                  <w:tcW w:w="3500" w:type="pct"/>
                  <w:tcBorders>
                    <w:top w:val="outset" w:sz="6" w:space="0" w:color="auto"/>
                    <w:left w:val="outset" w:sz="6" w:space="0" w:color="auto"/>
                    <w:bottom w:val="outset" w:sz="6" w:space="0" w:color="auto"/>
                    <w:right w:val="outset" w:sz="6" w:space="0" w:color="auto"/>
                  </w:tcBorders>
                  <w:vAlign w:val="center"/>
                  <w:hideMark/>
                </w:tcPr>
                <w:p w14:paraId="3677E927" w14:textId="77777777" w:rsidR="00D76EA0" w:rsidRPr="00D76EA0" w:rsidRDefault="00D76EA0" w:rsidP="00D76EA0">
                  <w:pPr>
                    <w:spacing w:before="100" w:beforeAutospacing="1" w:after="100" w:afterAutospacing="1" w:line="240" w:lineRule="auto"/>
                    <w:rPr>
                      <w:rFonts w:ascii="Times New Roman" w:eastAsia="Times New Roman" w:hAnsi="Times New Roman" w:cs="Times New Roman"/>
                      <w:sz w:val="24"/>
                      <w:szCs w:val="24"/>
                      <w:lang w:eastAsia="lt-LT"/>
                    </w:rPr>
                  </w:pPr>
                  <w:r w:rsidRPr="00D76EA0">
                    <w:rPr>
                      <w:rFonts w:ascii="Times New Roman" w:eastAsia="Times New Roman" w:hAnsi="Times New Roman" w:cs="Times New Roman"/>
                      <w:sz w:val="24"/>
                      <w:szCs w:val="24"/>
                      <w:lang w:eastAsia="lt-LT"/>
                    </w:rPr>
                    <w:t>VP1-4.2-VRM-02-R-33-005</w:t>
                  </w:r>
                </w:p>
              </w:tc>
            </w:tr>
            <w:tr w:rsidR="00D76EA0" w:rsidRPr="00D76EA0" w14:paraId="4EF38933" w14:textId="77777777">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14:paraId="5AE74875" w14:textId="77777777" w:rsidR="00D76EA0" w:rsidRPr="00D76EA0" w:rsidRDefault="00D76EA0" w:rsidP="00D76EA0">
                  <w:pPr>
                    <w:spacing w:before="100" w:beforeAutospacing="1" w:after="100" w:afterAutospacing="1" w:line="240" w:lineRule="auto"/>
                    <w:rPr>
                      <w:rFonts w:ascii="Times New Roman" w:eastAsia="Times New Roman" w:hAnsi="Times New Roman" w:cs="Times New Roman"/>
                      <w:sz w:val="24"/>
                      <w:szCs w:val="24"/>
                      <w:lang w:eastAsia="lt-LT"/>
                    </w:rPr>
                  </w:pPr>
                  <w:r w:rsidRPr="00D76EA0">
                    <w:rPr>
                      <w:rFonts w:ascii="Times New Roman" w:eastAsia="Times New Roman" w:hAnsi="Times New Roman" w:cs="Times New Roman"/>
                      <w:sz w:val="24"/>
                      <w:szCs w:val="24"/>
                      <w:lang w:eastAsia="lt-LT"/>
                    </w:rPr>
                    <w:t>Įgyvendinimo vieta</w:t>
                  </w:r>
                </w:p>
              </w:tc>
              <w:tc>
                <w:tcPr>
                  <w:tcW w:w="3500" w:type="pct"/>
                  <w:tcBorders>
                    <w:top w:val="outset" w:sz="6" w:space="0" w:color="auto"/>
                    <w:left w:val="outset" w:sz="6" w:space="0" w:color="auto"/>
                    <w:bottom w:val="outset" w:sz="6" w:space="0" w:color="auto"/>
                    <w:right w:val="outset" w:sz="6" w:space="0" w:color="auto"/>
                  </w:tcBorders>
                  <w:vAlign w:val="center"/>
                  <w:hideMark/>
                </w:tcPr>
                <w:p w14:paraId="75D3871E" w14:textId="77777777" w:rsidR="00D76EA0" w:rsidRPr="00D76EA0" w:rsidRDefault="00D76EA0" w:rsidP="00D76EA0">
                  <w:pPr>
                    <w:spacing w:before="100" w:beforeAutospacing="1" w:after="100" w:afterAutospacing="1" w:line="240" w:lineRule="auto"/>
                    <w:rPr>
                      <w:rFonts w:ascii="Times New Roman" w:eastAsia="Times New Roman" w:hAnsi="Times New Roman" w:cs="Times New Roman"/>
                      <w:sz w:val="24"/>
                      <w:szCs w:val="24"/>
                      <w:lang w:eastAsia="lt-LT"/>
                    </w:rPr>
                  </w:pPr>
                  <w:r w:rsidRPr="00D76EA0">
                    <w:rPr>
                      <w:rFonts w:ascii="Times New Roman" w:eastAsia="Times New Roman" w:hAnsi="Times New Roman" w:cs="Times New Roman"/>
                      <w:sz w:val="24"/>
                      <w:szCs w:val="24"/>
                      <w:lang w:eastAsia="lt-LT"/>
                    </w:rPr>
                    <w:t>Neringos savivaldybė</w:t>
                  </w:r>
                </w:p>
              </w:tc>
            </w:tr>
            <w:tr w:rsidR="00D76EA0" w:rsidRPr="00D76EA0" w14:paraId="76F3E5B6" w14:textId="77777777">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14:paraId="6FE35ABE" w14:textId="77777777" w:rsidR="00D76EA0" w:rsidRPr="00D76EA0" w:rsidRDefault="00D76EA0" w:rsidP="00D76EA0">
                  <w:pPr>
                    <w:spacing w:before="100" w:beforeAutospacing="1" w:after="100" w:afterAutospacing="1" w:line="240" w:lineRule="auto"/>
                    <w:rPr>
                      <w:rFonts w:ascii="Times New Roman" w:eastAsia="Times New Roman" w:hAnsi="Times New Roman" w:cs="Times New Roman"/>
                      <w:sz w:val="24"/>
                      <w:szCs w:val="24"/>
                      <w:lang w:eastAsia="lt-LT"/>
                    </w:rPr>
                  </w:pPr>
                  <w:r w:rsidRPr="00D76EA0">
                    <w:rPr>
                      <w:rFonts w:ascii="Times New Roman" w:eastAsia="Times New Roman" w:hAnsi="Times New Roman" w:cs="Times New Roman"/>
                      <w:sz w:val="24"/>
                      <w:szCs w:val="24"/>
                      <w:lang w:eastAsia="lt-LT"/>
                    </w:rPr>
                    <w:t>Viso projekto vertė</w:t>
                  </w:r>
                </w:p>
              </w:tc>
              <w:tc>
                <w:tcPr>
                  <w:tcW w:w="3500" w:type="pct"/>
                  <w:tcBorders>
                    <w:top w:val="outset" w:sz="6" w:space="0" w:color="auto"/>
                    <w:left w:val="outset" w:sz="6" w:space="0" w:color="auto"/>
                    <w:bottom w:val="outset" w:sz="6" w:space="0" w:color="auto"/>
                    <w:right w:val="outset" w:sz="6" w:space="0" w:color="auto"/>
                  </w:tcBorders>
                  <w:vAlign w:val="center"/>
                  <w:hideMark/>
                </w:tcPr>
                <w:p w14:paraId="001D167A" w14:textId="77777777" w:rsidR="00D76EA0" w:rsidRPr="00D76EA0" w:rsidRDefault="00D76EA0" w:rsidP="00D76EA0">
                  <w:pPr>
                    <w:spacing w:before="100" w:beforeAutospacing="1" w:after="100" w:afterAutospacing="1" w:line="240" w:lineRule="auto"/>
                    <w:rPr>
                      <w:rFonts w:ascii="Times New Roman" w:eastAsia="Times New Roman" w:hAnsi="Times New Roman" w:cs="Times New Roman"/>
                      <w:sz w:val="24"/>
                      <w:szCs w:val="24"/>
                      <w:lang w:eastAsia="lt-LT"/>
                    </w:rPr>
                  </w:pPr>
                  <w:r w:rsidRPr="00D76EA0">
                    <w:rPr>
                      <w:rFonts w:ascii="Times New Roman" w:eastAsia="Times New Roman" w:hAnsi="Times New Roman" w:cs="Times New Roman"/>
                      <w:sz w:val="24"/>
                      <w:szCs w:val="24"/>
                      <w:lang w:eastAsia="lt-LT"/>
                    </w:rPr>
                    <w:t>70 180 LT</w:t>
                  </w:r>
                </w:p>
              </w:tc>
            </w:tr>
            <w:tr w:rsidR="00D76EA0" w:rsidRPr="00D76EA0" w14:paraId="45806D6A" w14:textId="77777777">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14:paraId="05C07B72" w14:textId="77777777" w:rsidR="00D76EA0" w:rsidRPr="00D76EA0" w:rsidRDefault="00D76EA0" w:rsidP="00D76EA0">
                  <w:pPr>
                    <w:spacing w:before="100" w:beforeAutospacing="1" w:after="100" w:afterAutospacing="1" w:line="240" w:lineRule="auto"/>
                    <w:rPr>
                      <w:rFonts w:ascii="Times New Roman" w:eastAsia="Times New Roman" w:hAnsi="Times New Roman" w:cs="Times New Roman"/>
                      <w:sz w:val="24"/>
                      <w:szCs w:val="24"/>
                      <w:lang w:eastAsia="lt-LT"/>
                    </w:rPr>
                  </w:pPr>
                  <w:r w:rsidRPr="00D76EA0">
                    <w:rPr>
                      <w:rFonts w:ascii="Times New Roman" w:eastAsia="Times New Roman" w:hAnsi="Times New Roman" w:cs="Times New Roman"/>
                      <w:sz w:val="24"/>
                      <w:szCs w:val="24"/>
                      <w:lang w:eastAsia="lt-LT"/>
                    </w:rPr>
                    <w:t>Paramos suma</w:t>
                  </w:r>
                </w:p>
              </w:tc>
              <w:tc>
                <w:tcPr>
                  <w:tcW w:w="3500" w:type="pct"/>
                  <w:tcBorders>
                    <w:top w:val="outset" w:sz="6" w:space="0" w:color="auto"/>
                    <w:left w:val="outset" w:sz="6" w:space="0" w:color="auto"/>
                    <w:bottom w:val="outset" w:sz="6" w:space="0" w:color="auto"/>
                    <w:right w:val="outset" w:sz="6" w:space="0" w:color="auto"/>
                  </w:tcBorders>
                  <w:vAlign w:val="center"/>
                  <w:hideMark/>
                </w:tcPr>
                <w:p w14:paraId="444C7DBC" w14:textId="77777777" w:rsidR="00D76EA0" w:rsidRPr="00D76EA0" w:rsidRDefault="00D76EA0" w:rsidP="00D76EA0">
                  <w:pPr>
                    <w:spacing w:before="100" w:beforeAutospacing="1" w:after="100" w:afterAutospacing="1" w:line="240" w:lineRule="auto"/>
                    <w:rPr>
                      <w:rFonts w:ascii="Times New Roman" w:eastAsia="Times New Roman" w:hAnsi="Times New Roman" w:cs="Times New Roman"/>
                      <w:sz w:val="24"/>
                      <w:szCs w:val="24"/>
                      <w:lang w:eastAsia="lt-LT"/>
                    </w:rPr>
                  </w:pPr>
                  <w:r w:rsidRPr="00D76EA0">
                    <w:rPr>
                      <w:rFonts w:ascii="Times New Roman" w:eastAsia="Times New Roman" w:hAnsi="Times New Roman" w:cs="Times New Roman"/>
                      <w:sz w:val="24"/>
                      <w:szCs w:val="24"/>
                      <w:lang w:eastAsia="lt-LT"/>
                    </w:rPr>
                    <w:t>59 653 LT</w:t>
                  </w:r>
                </w:p>
              </w:tc>
            </w:tr>
            <w:tr w:rsidR="00D76EA0" w:rsidRPr="00D76EA0" w14:paraId="7A808AC4" w14:textId="77777777">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14:paraId="6AF2465C" w14:textId="77777777" w:rsidR="00D76EA0" w:rsidRPr="00D76EA0" w:rsidRDefault="00D76EA0" w:rsidP="00D76EA0">
                  <w:pPr>
                    <w:spacing w:before="100" w:beforeAutospacing="1" w:after="100" w:afterAutospacing="1" w:line="240" w:lineRule="auto"/>
                    <w:rPr>
                      <w:rFonts w:ascii="Times New Roman" w:eastAsia="Times New Roman" w:hAnsi="Times New Roman" w:cs="Times New Roman"/>
                      <w:sz w:val="24"/>
                      <w:szCs w:val="24"/>
                      <w:lang w:eastAsia="lt-LT"/>
                    </w:rPr>
                  </w:pPr>
                  <w:r w:rsidRPr="00D76EA0">
                    <w:rPr>
                      <w:rFonts w:ascii="Times New Roman" w:eastAsia="Times New Roman" w:hAnsi="Times New Roman" w:cs="Times New Roman"/>
                      <w:sz w:val="24"/>
                      <w:szCs w:val="24"/>
                      <w:lang w:eastAsia="lt-LT"/>
                    </w:rPr>
                    <w:t>Projekto įgyvendinimo trukmė</w:t>
                  </w:r>
                </w:p>
              </w:tc>
              <w:tc>
                <w:tcPr>
                  <w:tcW w:w="3500" w:type="pct"/>
                  <w:tcBorders>
                    <w:top w:val="outset" w:sz="6" w:space="0" w:color="auto"/>
                    <w:left w:val="outset" w:sz="6" w:space="0" w:color="auto"/>
                    <w:bottom w:val="outset" w:sz="6" w:space="0" w:color="auto"/>
                    <w:right w:val="outset" w:sz="6" w:space="0" w:color="auto"/>
                  </w:tcBorders>
                  <w:vAlign w:val="center"/>
                  <w:hideMark/>
                </w:tcPr>
                <w:p w14:paraId="6B8222DE" w14:textId="77777777" w:rsidR="00D76EA0" w:rsidRPr="00D76EA0" w:rsidRDefault="00D76EA0" w:rsidP="00D76EA0">
                  <w:pPr>
                    <w:spacing w:before="100" w:beforeAutospacing="1" w:after="100" w:afterAutospacing="1" w:line="240" w:lineRule="auto"/>
                    <w:rPr>
                      <w:rFonts w:ascii="Times New Roman" w:eastAsia="Times New Roman" w:hAnsi="Times New Roman" w:cs="Times New Roman"/>
                      <w:sz w:val="24"/>
                      <w:szCs w:val="24"/>
                      <w:lang w:eastAsia="lt-LT"/>
                    </w:rPr>
                  </w:pPr>
                  <w:r w:rsidRPr="00D76EA0">
                    <w:rPr>
                      <w:rFonts w:ascii="Times New Roman" w:eastAsia="Times New Roman" w:hAnsi="Times New Roman" w:cs="Times New Roman"/>
                      <w:sz w:val="24"/>
                      <w:szCs w:val="24"/>
                      <w:lang w:eastAsia="lt-LT"/>
                    </w:rPr>
                    <w:t>12 mėn.</w:t>
                  </w:r>
                </w:p>
              </w:tc>
            </w:tr>
          </w:tbl>
          <w:p w14:paraId="3058859A" w14:textId="77777777" w:rsidR="00D76EA0" w:rsidRPr="00D76EA0" w:rsidRDefault="00D76EA0" w:rsidP="00D76EA0">
            <w:pPr>
              <w:spacing w:before="100" w:beforeAutospacing="1" w:after="100" w:afterAutospacing="1" w:line="240" w:lineRule="auto"/>
              <w:rPr>
                <w:rFonts w:ascii="Times New Roman" w:eastAsia="Times New Roman" w:hAnsi="Times New Roman" w:cs="Times New Roman"/>
                <w:sz w:val="24"/>
                <w:szCs w:val="24"/>
                <w:lang w:eastAsia="lt-LT"/>
              </w:rPr>
            </w:pPr>
            <w:r w:rsidRPr="00D76EA0">
              <w:rPr>
                <w:rFonts w:ascii="Times New Roman" w:eastAsia="Times New Roman" w:hAnsi="Times New Roman" w:cs="Times New Roman"/>
                <w:sz w:val="24"/>
                <w:szCs w:val="24"/>
                <w:lang w:eastAsia="lt-LT"/>
              </w:rPr>
              <w:t> </w:t>
            </w:r>
          </w:p>
          <w:p w14:paraId="4F0A3D49" w14:textId="77777777" w:rsidR="00D76EA0" w:rsidRPr="00D76EA0" w:rsidRDefault="00D76EA0" w:rsidP="00D76EA0">
            <w:pPr>
              <w:spacing w:before="100" w:beforeAutospacing="1" w:after="100" w:afterAutospacing="1" w:line="240" w:lineRule="auto"/>
              <w:rPr>
                <w:rFonts w:ascii="Times New Roman" w:eastAsia="Times New Roman" w:hAnsi="Times New Roman" w:cs="Times New Roman"/>
                <w:sz w:val="24"/>
                <w:szCs w:val="24"/>
                <w:lang w:eastAsia="lt-LT"/>
              </w:rPr>
            </w:pPr>
            <w:r w:rsidRPr="00D76EA0">
              <w:rPr>
                <w:rFonts w:ascii="Times New Roman" w:eastAsia="Times New Roman" w:hAnsi="Times New Roman" w:cs="Times New Roman"/>
                <w:sz w:val="24"/>
                <w:szCs w:val="24"/>
                <w:lang w:eastAsia="lt-LT"/>
              </w:rPr>
              <w:t>Šiuo metu Neringos savivaldybė vykdydama savo veiklą vadovaujasi Neringos savivaldybės strateginiu plėtros planu 2014-2020 metams, kuris parengtas įgyvendinant šį projektą.</w:t>
            </w:r>
          </w:p>
          <w:p w14:paraId="56DDF947" w14:textId="77777777" w:rsidR="00D76EA0" w:rsidRPr="00D76EA0" w:rsidRDefault="00D76EA0" w:rsidP="00D76EA0">
            <w:pPr>
              <w:spacing w:before="100" w:beforeAutospacing="1" w:after="100" w:afterAutospacing="1" w:line="240" w:lineRule="auto"/>
              <w:rPr>
                <w:rFonts w:ascii="Times New Roman" w:eastAsia="Times New Roman" w:hAnsi="Times New Roman" w:cs="Times New Roman"/>
                <w:sz w:val="24"/>
                <w:szCs w:val="24"/>
                <w:lang w:eastAsia="lt-LT"/>
              </w:rPr>
            </w:pPr>
            <w:r w:rsidRPr="00D76EA0">
              <w:rPr>
                <w:rFonts w:ascii="Times New Roman" w:eastAsia="Times New Roman" w:hAnsi="Times New Roman" w:cs="Times New Roman"/>
                <w:sz w:val="24"/>
                <w:szCs w:val="24"/>
                <w:lang w:eastAsia="lt-LT"/>
              </w:rPr>
              <w:t>Projekto tikslai:</w:t>
            </w:r>
          </w:p>
          <w:p w14:paraId="1CB0F7E1" w14:textId="77777777" w:rsidR="00D76EA0" w:rsidRPr="00D76EA0" w:rsidRDefault="00D76EA0" w:rsidP="00D76EA0">
            <w:pPr>
              <w:spacing w:before="100" w:beforeAutospacing="1" w:after="100" w:afterAutospacing="1" w:line="240" w:lineRule="auto"/>
              <w:rPr>
                <w:rFonts w:ascii="Times New Roman" w:eastAsia="Times New Roman" w:hAnsi="Times New Roman" w:cs="Times New Roman"/>
                <w:sz w:val="24"/>
                <w:szCs w:val="24"/>
                <w:lang w:eastAsia="lt-LT"/>
              </w:rPr>
            </w:pPr>
            <w:r w:rsidRPr="00D76EA0">
              <w:rPr>
                <w:rFonts w:ascii="Times New Roman" w:eastAsia="Times New Roman" w:hAnsi="Times New Roman" w:cs="Times New Roman"/>
                <w:sz w:val="24"/>
                <w:szCs w:val="24"/>
                <w:lang w:eastAsia="lt-LT"/>
              </w:rPr>
              <w:t xml:space="preserve">Projekto metu parengtas kokybiškas, savivaldybės poreikius atitinkantis ilgalaikės trukmės strateginis planas, leidžiantis efektyviai naudoti žmoniškuosius, finansinius ir materialinius išteklius, nuolat stebint kiekybinius ir kokybinius savivaldybės veiklos pokyčius, eigą ir tendencijas. Sukūrus efektyvų planą buvo padidintas visų darbuotojų kasdieninio darbo našumas. Rengiant planą buvo atsižvelgiama į nuolat kintančias plėtros tendencijas, savivaldybės </w:t>
            </w:r>
            <w:proofErr w:type="spellStart"/>
            <w:r w:rsidRPr="00D76EA0">
              <w:rPr>
                <w:rFonts w:ascii="Times New Roman" w:eastAsia="Times New Roman" w:hAnsi="Times New Roman" w:cs="Times New Roman"/>
                <w:sz w:val="24"/>
                <w:szCs w:val="24"/>
                <w:lang w:eastAsia="lt-LT"/>
              </w:rPr>
              <w:t>vystimosi</w:t>
            </w:r>
            <w:proofErr w:type="spellEnd"/>
            <w:r w:rsidRPr="00D76EA0">
              <w:rPr>
                <w:rFonts w:ascii="Times New Roman" w:eastAsia="Times New Roman" w:hAnsi="Times New Roman" w:cs="Times New Roman"/>
                <w:sz w:val="24"/>
                <w:szCs w:val="24"/>
                <w:lang w:eastAsia="lt-LT"/>
              </w:rPr>
              <w:t xml:space="preserve"> tendencijas, valstybinio lygmens ilgalaikius strateginio planavimo dokumentus.</w:t>
            </w:r>
          </w:p>
        </w:tc>
      </w:tr>
    </w:tbl>
    <w:p w14:paraId="5E515AB5" w14:textId="77777777" w:rsidR="00D76EA0" w:rsidRDefault="00D76EA0"/>
    <w:sectPr w:rsidR="00D76EA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EA0"/>
    <w:rsid w:val="004947EA"/>
    <w:rsid w:val="00D76E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EB99"/>
  <w15:chartTrackingRefBased/>
  <w15:docId w15:val="{C111E145-7CC4-43E8-A4D1-914134D9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D76EA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D76E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25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746</Words>
  <Characters>426</Characters>
  <Application>Microsoft Office Word</Application>
  <DocSecurity>0</DocSecurity>
  <Lines>3</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Kavaliova</dc:creator>
  <cp:keywords/>
  <dc:description/>
  <cp:lastModifiedBy>Vilma Kavaliova</cp:lastModifiedBy>
  <cp:revision>1</cp:revision>
  <dcterms:created xsi:type="dcterms:W3CDTF">2021-12-29T13:55:00Z</dcterms:created>
  <dcterms:modified xsi:type="dcterms:W3CDTF">2021-12-29T13:56:00Z</dcterms:modified>
</cp:coreProperties>
</file>