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9A0D" w14:textId="2398DA9D" w:rsidR="004947EA" w:rsidRDefault="009B28A8">
      <w:pPr>
        <w:rPr>
          <w:sz w:val="28"/>
          <w:szCs w:val="28"/>
        </w:rPr>
      </w:pPr>
      <w:r w:rsidRPr="009B28A8">
        <w:rPr>
          <w:sz w:val="28"/>
          <w:szCs w:val="28"/>
        </w:rPr>
        <w:t>TERITORINIO PLANAVIMO TOBULINIMAS NERINGOS IR JAUNJELGAVOS SAVIVALDYBĖSE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79"/>
        <w:gridCol w:w="5486"/>
      </w:tblGrid>
      <w:tr w:rsidR="009B28A8" w:rsidRPr="009B28A8" w14:paraId="5432CA4E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AAB7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80A58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LLV-396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19FF9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Aprašymas</w:t>
            </w:r>
          </w:p>
        </w:tc>
      </w:tr>
      <w:tr w:rsidR="009B28A8" w:rsidRPr="009B28A8" w14:paraId="352F50C5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EAAD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Fondas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CE9B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regioninės plėtros fondas. Lietuvos-Latvijos bendradarbiavimo tarp sienų programa.</w:t>
            </w:r>
          </w:p>
        </w:tc>
        <w:tc>
          <w:tcPr>
            <w:tcW w:w="6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EF64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metu bus bendradarbiaujama su </w:t>
            </w:r>
            <w:proofErr w:type="spellStart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Jaunjelgavos</w:t>
            </w:r>
            <w:proofErr w:type="spellEnd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 rengiant detalius planus Jūros terapijos centro (Nidoje) ir ekoturizmo kempingo (Pervalkoje) teritorijoms. Pagrindinis projekto tikslas – gerinti teritorinį planavimą savivaldybėse. Projekto metu parengti dokumentai padės greičiau įrengti numatytą infrastruktūrą, taip pat bus dalijamasi patirtimi valdant panašaus tipo objektus. Planuojami 4 susitikimai aptarti tolimesnes bendradarbiavimo galimybes rengiant ir įgyvendinant projektus. Projekto metu bus įgyvendintos šios veiklos:</w:t>
            </w:r>
          </w:p>
          <w:p w14:paraId="3378BC6D" w14:textId="77777777" w:rsidR="009B28A8" w:rsidRPr="009B28A8" w:rsidRDefault="009B28A8" w:rsidP="009B2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 planas Jūros terapijos centro ir pagrindinei pajūrio centro teritorijai;</w:t>
            </w:r>
          </w:p>
          <w:p w14:paraId="39E1670F" w14:textId="77777777" w:rsidR="009B28A8" w:rsidRPr="009B28A8" w:rsidRDefault="009B28A8" w:rsidP="009B2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 planas ekoturizmo  kempingo ir vaikų  stovyklos  teritorijai;</w:t>
            </w:r>
          </w:p>
          <w:p w14:paraId="173B6C8A" w14:textId="77777777" w:rsidR="009B28A8" w:rsidRPr="009B28A8" w:rsidRDefault="009B28A8" w:rsidP="009B2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 planas istorijos ir kultūros muziejaus teritorijai (</w:t>
            </w:r>
            <w:proofErr w:type="spellStart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Jaunjelgavoje</w:t>
            </w:r>
            <w:proofErr w:type="spellEnd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5DBFA58D" w14:textId="77777777" w:rsidR="009B28A8" w:rsidRPr="009B28A8" w:rsidRDefault="009B28A8" w:rsidP="009B2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Suorganizuoti 4 susitikimai su projekto partneriais;</w:t>
            </w:r>
          </w:p>
          <w:p w14:paraId="1C3EEDA3" w14:textId="77777777" w:rsidR="009B28A8" w:rsidRPr="009B28A8" w:rsidRDefault="009B28A8" w:rsidP="009B2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rezultatai pristatyti Neringos ir </w:t>
            </w:r>
            <w:proofErr w:type="spellStart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Jaunjelgavos</w:t>
            </w:r>
            <w:proofErr w:type="spellEnd"/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savivaldybėse.</w:t>
            </w:r>
          </w:p>
        </w:tc>
      </w:tr>
      <w:tr w:rsidR="009B28A8" w:rsidRPr="009B28A8" w14:paraId="2C3E9CB9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A6523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Įgyvendinančioji institucija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EC2C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Jungtinis techninis sekretoriatas.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2296" w14:textId="77777777" w:rsidR="009B28A8" w:rsidRPr="009B28A8" w:rsidRDefault="009B28A8" w:rsidP="009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28A8" w:rsidRPr="009B28A8" w14:paraId="4F24E11E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42F0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lėšos (Neringos sav. dalis)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FA4E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216 747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6BC2" w14:textId="77777777" w:rsidR="009B28A8" w:rsidRPr="009B28A8" w:rsidRDefault="009B28A8" w:rsidP="009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28A8" w:rsidRPr="009B28A8" w14:paraId="3EA0B334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2E76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parama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5AA8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184 235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A730" w14:textId="77777777" w:rsidR="009B28A8" w:rsidRPr="009B28A8" w:rsidRDefault="009B28A8" w:rsidP="009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28A8" w:rsidRPr="009B28A8" w14:paraId="6F7D3188" w14:textId="77777777" w:rsidTr="009B28A8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B8C5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201A" w14:textId="77777777" w:rsidR="009B28A8" w:rsidRPr="009B28A8" w:rsidRDefault="009B28A8" w:rsidP="009B2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32 512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6AAD" w14:textId="77777777" w:rsidR="009B28A8" w:rsidRPr="009B28A8" w:rsidRDefault="009B28A8" w:rsidP="009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0E22193" w14:textId="77777777" w:rsidR="009B28A8" w:rsidRPr="009B28A8" w:rsidRDefault="009B28A8" w:rsidP="009B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28A8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 apie Lietuvos-Latvijos bendradarbiavimo tarp sienų programą - </w:t>
      </w:r>
      <w:r w:rsidRPr="009B28A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http://www.latlit.eu</w:t>
      </w:r>
      <w:r w:rsidRPr="009B28A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E2EBEEB" w14:textId="77777777" w:rsidR="009B28A8" w:rsidRPr="009B28A8" w:rsidRDefault="009B28A8" w:rsidP="009B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28A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A078217" w14:textId="77777777" w:rsidR="009B28A8" w:rsidRPr="009B28A8" w:rsidRDefault="009B28A8">
      <w:pPr>
        <w:rPr>
          <w:sz w:val="28"/>
          <w:szCs w:val="28"/>
        </w:rPr>
      </w:pPr>
    </w:p>
    <w:sectPr w:rsidR="009B28A8" w:rsidRPr="009B28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BDE"/>
    <w:multiLevelType w:val="multilevel"/>
    <w:tmpl w:val="020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6C"/>
    <w:rsid w:val="004947EA"/>
    <w:rsid w:val="0055186C"/>
    <w:rsid w:val="009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3D51"/>
  <w15:chartTrackingRefBased/>
  <w15:docId w15:val="{3718D83A-0417-4031-8DC6-CE1BDEA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B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2</cp:revision>
  <dcterms:created xsi:type="dcterms:W3CDTF">2021-12-29T13:47:00Z</dcterms:created>
  <dcterms:modified xsi:type="dcterms:W3CDTF">2021-12-29T13:47:00Z</dcterms:modified>
</cp:coreProperties>
</file>