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B8C" w14:textId="17EF1094" w:rsidR="00DF46C9" w:rsidRPr="001656FB" w:rsidRDefault="00DF46C9" w:rsidP="00DD6FEF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26B2EFF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39ABFAF2" w14:textId="422355A5" w:rsidR="00DF46C9" w:rsidRPr="001656FB" w:rsidRDefault="006F242E" w:rsidP="006F242E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KONTROLĖS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KO</w:t>
      </w:r>
      <w:r w:rsidR="00586283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ITETO POSĖDŽIO DARBOTVARKĖ Nr.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757A3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</w:t>
      </w:r>
    </w:p>
    <w:p w14:paraId="15C6DC3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8FA528B" w14:textId="237E79CB" w:rsidR="00DF46C9" w:rsidRPr="001656FB" w:rsidRDefault="00146EF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2021-</w:t>
      </w:r>
      <w:r w:rsidR="001464AD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757A3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-</w:t>
      </w:r>
      <w:r w:rsidR="001464AD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</w:t>
      </w:r>
      <w:r w:rsidR="00757A3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9</w:t>
      </w:r>
    </w:p>
    <w:p w14:paraId="063D52F3" w14:textId="714931E7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Neringa</w:t>
      </w:r>
    </w:p>
    <w:p w14:paraId="79A3ED72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0D91EF5" w14:textId="2C6F14E7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šaukiu </w:t>
      </w:r>
      <w:r w:rsidR="006F242E" w:rsidRPr="001656FB">
        <w:rPr>
          <w:rFonts w:ascii="Times New Roman" w:hAnsi="Times New Roman" w:cs="Times New Roman"/>
          <w:bCs/>
          <w:color w:val="000000"/>
          <w:sz w:val="24"/>
          <w:szCs w:val="24"/>
        </w:rPr>
        <w:t>Kontrolės</w:t>
      </w:r>
      <w:r w:rsidRPr="001656FB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2021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757A3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balandžio</w:t>
      </w:r>
      <w:r w:rsidR="005D66CC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757A3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 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13.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F55C4"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nuotoliniu būdu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 posėdžio darbotvarkę:</w:t>
      </w:r>
    </w:p>
    <w:p w14:paraId="44857040" w14:textId="3C81A581" w:rsidR="00DF46C9" w:rsidRDefault="00DF46C9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56FB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54B7198F" w14:textId="34CFB9F0" w:rsidR="00757A35" w:rsidRDefault="00757A35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Dėl tiesioginio vadovo motyvuoto siūlymo įgyvendinimo valstybės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35">
        <w:rPr>
          <w:rFonts w:ascii="Times New Roman" w:hAnsi="Times New Roman" w:cs="Times New Roman"/>
          <w:sz w:val="24"/>
          <w:szCs w:val="24"/>
        </w:rPr>
        <w:t>tarnautojo tarnybinės veiklos vertinimo metu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0483">
        <w:rPr>
          <w:rFonts w:ascii="Times New Roman" w:hAnsi="Times New Roman" w:cs="Times New Roman"/>
          <w:sz w:val="24"/>
          <w:szCs w:val="24"/>
        </w:rPr>
        <w:t xml:space="preserve"> (D. Jasaitis)</w:t>
      </w:r>
    </w:p>
    <w:p w14:paraId="220620AE" w14:textId="546097FB" w:rsidR="00757A35" w:rsidRDefault="00757A35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 xml:space="preserve">Dėl viešosios įstaigos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57A35">
        <w:rPr>
          <w:rFonts w:ascii="Times New Roman" w:hAnsi="Times New Roman" w:cs="Times New Roman"/>
          <w:sz w:val="24"/>
          <w:szCs w:val="24"/>
        </w:rPr>
        <w:t>eringos pirminės sveikatos priežiūros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35">
        <w:rPr>
          <w:rFonts w:ascii="Times New Roman" w:hAnsi="Times New Roman" w:cs="Times New Roman"/>
          <w:sz w:val="24"/>
          <w:szCs w:val="24"/>
        </w:rPr>
        <w:t>centro įstatų tvirtinimo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0483">
        <w:rPr>
          <w:rFonts w:ascii="Times New Roman" w:hAnsi="Times New Roman" w:cs="Times New Roman"/>
          <w:sz w:val="24"/>
          <w:szCs w:val="24"/>
        </w:rPr>
        <w:t xml:space="preserve"> (J. Beržinė)</w:t>
      </w:r>
    </w:p>
    <w:p w14:paraId="282BF4E3" w14:textId="6A4C79E0" w:rsidR="00757A35" w:rsidRDefault="00757A35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 xml:space="preserve">Dėl viešosios įstaigos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57A35">
        <w:rPr>
          <w:rFonts w:ascii="Times New Roman" w:hAnsi="Times New Roman" w:cs="Times New Roman"/>
          <w:sz w:val="24"/>
          <w:szCs w:val="24"/>
        </w:rPr>
        <w:t>eringos pirminės sveikatos priežiūros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35">
        <w:rPr>
          <w:rFonts w:ascii="Times New Roman" w:hAnsi="Times New Roman" w:cs="Times New Roman"/>
          <w:sz w:val="24"/>
          <w:szCs w:val="24"/>
        </w:rPr>
        <w:t>centro veiklos 2020 metų ataskaitos ir finansinių ataskaitų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35">
        <w:rPr>
          <w:rFonts w:ascii="Times New Roman" w:hAnsi="Times New Roman" w:cs="Times New Roman"/>
          <w:sz w:val="24"/>
          <w:szCs w:val="24"/>
        </w:rPr>
        <w:t>rinkinio tvirtinimo</w:t>
      </w:r>
      <w:r w:rsidR="006B0483">
        <w:rPr>
          <w:rFonts w:ascii="Times New Roman" w:hAnsi="Times New Roman" w:cs="Times New Roman"/>
          <w:sz w:val="24"/>
          <w:szCs w:val="24"/>
        </w:rPr>
        <w:t>. (J. Beržinė)</w:t>
      </w:r>
    </w:p>
    <w:p w14:paraId="6D7FA532" w14:textId="1E8BCFD4" w:rsidR="008660D1" w:rsidRDefault="008660D1" w:rsidP="008660D1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435B">
        <w:rPr>
          <w:rFonts w:ascii="Times New Roman" w:hAnsi="Times New Roman" w:cs="Times New Roman"/>
          <w:sz w:val="24"/>
          <w:szCs w:val="24"/>
        </w:rPr>
        <w:t>Dėl Neringos savivaldybės Kontrolės ir audito tarnybos „Neringos savivaldybės biudžeto lėšų bei turto naudojimas viešojoje įstaigoje Neringos pirminės sveikatos priežiūros centras“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70A8">
        <w:rPr>
          <w:rFonts w:ascii="Times New Roman" w:hAnsi="Times New Roman" w:cs="Times New Roman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sz w:val="24"/>
          <w:szCs w:val="24"/>
        </w:rPr>
        <w:t>tikrinimo ataskaitos pateiktų rekomendacijų įgyvendinimas. (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Prekevičienė</w:t>
      </w:r>
      <w:proofErr w:type="spellEnd"/>
      <w:r w:rsidR="004870A8">
        <w:rPr>
          <w:rFonts w:ascii="Times New Roman" w:hAnsi="Times New Roman" w:cs="Times New Roman"/>
          <w:sz w:val="24"/>
          <w:szCs w:val="24"/>
        </w:rPr>
        <w:t>, E. Šakalys</w:t>
      </w:r>
      <w:r>
        <w:rPr>
          <w:rFonts w:ascii="Times New Roman" w:hAnsi="Times New Roman" w:cs="Times New Roman"/>
          <w:sz w:val="24"/>
          <w:szCs w:val="24"/>
        </w:rPr>
        <w:t xml:space="preserve"> ir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Kičiatovienė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0801F2B" w14:textId="5985E8DF" w:rsidR="00C95B3F" w:rsidRDefault="008660D1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B3F">
        <w:rPr>
          <w:rFonts w:ascii="Times New Roman" w:hAnsi="Times New Roman" w:cs="Times New Roman"/>
          <w:sz w:val="24"/>
          <w:szCs w:val="24"/>
        </w:rPr>
        <w:t xml:space="preserve">Dėl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95B3F">
        <w:rPr>
          <w:rFonts w:ascii="Times New Roman" w:hAnsi="Times New Roman" w:cs="Times New Roman"/>
          <w:sz w:val="24"/>
          <w:szCs w:val="24"/>
        </w:rPr>
        <w:t xml:space="preserve">eringos savivaldybės tarybos 2020 m.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95B3F">
        <w:rPr>
          <w:rFonts w:ascii="Times New Roman" w:hAnsi="Times New Roman" w:cs="Times New Roman"/>
          <w:sz w:val="24"/>
          <w:szCs w:val="24"/>
        </w:rPr>
        <w:t xml:space="preserve">ugpjūčio 27 d.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5B3F">
        <w:rPr>
          <w:rFonts w:ascii="Times New Roman" w:hAnsi="Times New Roman" w:cs="Times New Roman"/>
          <w:sz w:val="24"/>
          <w:szCs w:val="24"/>
        </w:rPr>
        <w:t xml:space="preserve">prendimo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95B3F">
        <w:rPr>
          <w:rFonts w:ascii="Times New Roman" w:hAnsi="Times New Roman" w:cs="Times New Roman"/>
          <w:sz w:val="24"/>
          <w:szCs w:val="24"/>
        </w:rPr>
        <w:t>r. T1-115 „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95B3F">
        <w:rPr>
          <w:rFonts w:ascii="Times New Roman" w:hAnsi="Times New Roman" w:cs="Times New Roman"/>
          <w:sz w:val="24"/>
          <w:szCs w:val="24"/>
        </w:rPr>
        <w:t xml:space="preserve">ėl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95B3F">
        <w:rPr>
          <w:rFonts w:ascii="Times New Roman" w:hAnsi="Times New Roman" w:cs="Times New Roman"/>
          <w:sz w:val="24"/>
          <w:szCs w:val="24"/>
        </w:rPr>
        <w:t>eringos savivaldybės tarybos veiklos reglamento patvirtinimo“ pakeitimo</w:t>
      </w:r>
      <w:r w:rsidR="006B0483">
        <w:rPr>
          <w:rFonts w:ascii="Times New Roman" w:hAnsi="Times New Roman" w:cs="Times New Roman"/>
          <w:sz w:val="24"/>
          <w:szCs w:val="24"/>
        </w:rPr>
        <w:t xml:space="preserve"> (N. </w:t>
      </w:r>
      <w:proofErr w:type="spellStart"/>
      <w:r w:rsidR="006B0483">
        <w:rPr>
          <w:rFonts w:ascii="Times New Roman" w:hAnsi="Times New Roman" w:cs="Times New Roman"/>
          <w:sz w:val="24"/>
          <w:szCs w:val="24"/>
        </w:rPr>
        <w:t>Lendraitis</w:t>
      </w:r>
      <w:proofErr w:type="spellEnd"/>
      <w:r w:rsidR="006B0483">
        <w:rPr>
          <w:rFonts w:ascii="Times New Roman" w:hAnsi="Times New Roman" w:cs="Times New Roman"/>
          <w:sz w:val="24"/>
          <w:szCs w:val="24"/>
        </w:rPr>
        <w:t>)</w:t>
      </w:r>
    </w:p>
    <w:p w14:paraId="1A2C5B6B" w14:textId="3D90BC7D" w:rsidR="00C95B3F" w:rsidRDefault="008660D1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B3F">
        <w:rPr>
          <w:rFonts w:ascii="Times New Roman" w:hAnsi="Times New Roman" w:cs="Times New Roman"/>
          <w:sz w:val="24"/>
          <w:szCs w:val="24"/>
        </w:rPr>
        <w:t xml:space="preserve">Dėl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95B3F">
        <w:rPr>
          <w:rFonts w:ascii="Times New Roman" w:hAnsi="Times New Roman" w:cs="Times New Roman"/>
          <w:sz w:val="24"/>
          <w:szCs w:val="24"/>
        </w:rPr>
        <w:t xml:space="preserve">eringos savivaldybės tarybos 2021 m.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95B3F">
        <w:rPr>
          <w:rFonts w:ascii="Times New Roman" w:hAnsi="Times New Roman" w:cs="Times New Roman"/>
          <w:sz w:val="24"/>
          <w:szCs w:val="24"/>
        </w:rPr>
        <w:t xml:space="preserve">asario 25 d.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5B3F">
        <w:rPr>
          <w:rFonts w:ascii="Times New Roman" w:hAnsi="Times New Roman" w:cs="Times New Roman"/>
          <w:sz w:val="24"/>
          <w:szCs w:val="24"/>
        </w:rPr>
        <w:t xml:space="preserve">prendimo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95B3F">
        <w:rPr>
          <w:rFonts w:ascii="Times New Roman" w:hAnsi="Times New Roman" w:cs="Times New Roman"/>
          <w:sz w:val="24"/>
          <w:szCs w:val="24"/>
        </w:rPr>
        <w:t>r. T1-34 „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95B3F">
        <w:rPr>
          <w:rFonts w:ascii="Times New Roman" w:hAnsi="Times New Roman" w:cs="Times New Roman"/>
          <w:sz w:val="24"/>
          <w:szCs w:val="24"/>
        </w:rPr>
        <w:t xml:space="preserve">ėl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95B3F">
        <w:rPr>
          <w:rFonts w:ascii="Times New Roman" w:hAnsi="Times New Roman" w:cs="Times New Roman"/>
          <w:sz w:val="24"/>
          <w:szCs w:val="24"/>
        </w:rPr>
        <w:t>eringos savivaldybės 2021 metų biudžeto patvirtinimo“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B3F">
        <w:rPr>
          <w:rFonts w:ascii="Times New Roman" w:hAnsi="Times New Roman" w:cs="Times New Roman"/>
          <w:sz w:val="24"/>
          <w:szCs w:val="24"/>
        </w:rPr>
        <w:t>pakeitimo</w:t>
      </w:r>
      <w:r w:rsidR="006B048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4870A8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bozeva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46C1EEF" w14:textId="74B0AD10" w:rsidR="00771E33" w:rsidRDefault="00771E33" w:rsidP="00771E33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Dovydo Mikelio paklausimo: administracijos raštu pateikti T</w:t>
      </w:r>
      <w:r w:rsidRPr="00771E33">
        <w:rPr>
          <w:rFonts w:ascii="Times New Roman" w:hAnsi="Times New Roman" w:cs="Times New Roman"/>
          <w:sz w:val="24"/>
          <w:szCs w:val="24"/>
        </w:rPr>
        <w:t>arybos sprendimus, kurias vadovaujantis</w:t>
      </w:r>
      <w:r w:rsidRPr="00771E33">
        <w:rPr>
          <w:rFonts w:ascii="Times New Roman" w:hAnsi="Times New Roman" w:cs="Times New Roman"/>
          <w:sz w:val="24"/>
          <w:szCs w:val="24"/>
        </w:rPr>
        <w:t xml:space="preserve"> </w:t>
      </w:r>
      <w:r w:rsidRPr="00771E33">
        <w:rPr>
          <w:rFonts w:ascii="Times New Roman" w:hAnsi="Times New Roman" w:cs="Times New Roman"/>
          <w:sz w:val="24"/>
          <w:szCs w:val="24"/>
        </w:rPr>
        <w:t>administracijos direktoriui buvo suteikti įgaliojimai atstovauti akcininkų susirinkimuose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E33">
        <w:rPr>
          <w:rFonts w:ascii="Times New Roman" w:hAnsi="Times New Roman" w:cs="Times New Roman"/>
          <w:sz w:val="24"/>
          <w:szCs w:val="24"/>
        </w:rPr>
        <w:t>savivaldybės kontroliuojamose uždarose akcinėse bendrovėse.</w:t>
      </w:r>
      <w:r w:rsidR="004870A8">
        <w:rPr>
          <w:rFonts w:ascii="Times New Roman" w:hAnsi="Times New Roman" w:cs="Times New Roman"/>
          <w:sz w:val="24"/>
          <w:szCs w:val="24"/>
        </w:rPr>
        <w:t xml:space="preserve"> (E. Šakalys)</w:t>
      </w:r>
    </w:p>
    <w:p w14:paraId="38EC2FBB" w14:textId="6AEFD20A" w:rsidR="004870A8" w:rsidRPr="00771E33" w:rsidRDefault="004870A8" w:rsidP="00771E33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</w:t>
      </w:r>
      <w:r w:rsidRPr="004870A8">
        <w:rPr>
          <w:rFonts w:ascii="Times New Roman" w:hAnsi="Times New Roman" w:cs="Times New Roman"/>
          <w:sz w:val="24"/>
          <w:szCs w:val="24"/>
        </w:rPr>
        <w:t>Neringos savivaldybei nuosavybės teise priklausančio bei patikėjimo teise valdomo valstybės turto 2020 metų ataskaitų rinkinio audito ir išvadų analizė. Išvadų teikimas Tarybai.</w:t>
      </w:r>
      <w:r>
        <w:rPr>
          <w:rFonts w:ascii="Times New Roman" w:hAnsi="Times New Roman" w:cs="Times New Roman"/>
          <w:sz w:val="24"/>
          <w:szCs w:val="24"/>
        </w:rPr>
        <w:t xml:space="preserve"> Programos įgyvendinimo. (J.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Kičiatovienė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D278AC0" w14:textId="1836E338" w:rsidR="008A1FDF" w:rsidRPr="001656FB" w:rsidRDefault="008A1FDF" w:rsidP="00DB3D82">
      <w:pPr>
        <w:pStyle w:val="Sraopastraipa"/>
        <w:keepNext/>
        <w:keepLines/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6B5E77B" w14:textId="7EBEB50D" w:rsidR="004753C0" w:rsidRPr="001656FB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6528334" w14:textId="5D4B0CE2" w:rsidR="004753C0" w:rsidRPr="001656FB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2191098" w14:textId="77777777" w:rsidR="00DD6FEF" w:rsidRPr="001656FB" w:rsidRDefault="00DD6FEF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A078BD6" w14:textId="16CBB1C9" w:rsidR="00DF46C9" w:rsidRPr="001656FB" w:rsidRDefault="00DD6FEF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Kontrolės 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Agnė </w:t>
      </w:r>
      <w:proofErr w:type="spellStart"/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Jenčauskienė</w:t>
      </w:r>
      <w:proofErr w:type="spellEnd"/>
    </w:p>
    <w:p w14:paraId="7E8C5D3E" w14:textId="77777777" w:rsidR="00422CF1" w:rsidRPr="001656FB" w:rsidRDefault="00422CF1">
      <w:pPr>
        <w:rPr>
          <w:rFonts w:ascii="Times New Roman" w:hAnsi="Times New Roman" w:cs="Times New Roman"/>
          <w:sz w:val="24"/>
          <w:szCs w:val="24"/>
        </w:rPr>
      </w:pPr>
    </w:p>
    <w:sectPr w:rsidR="00422CF1" w:rsidRPr="001656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0FC"/>
    <w:multiLevelType w:val="hybridMultilevel"/>
    <w:tmpl w:val="F5AA0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C8E"/>
    <w:multiLevelType w:val="hybridMultilevel"/>
    <w:tmpl w:val="5F5A5D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42CB"/>
    <w:multiLevelType w:val="hybridMultilevel"/>
    <w:tmpl w:val="6F1C089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973830"/>
    <w:multiLevelType w:val="hybridMultilevel"/>
    <w:tmpl w:val="141CB600"/>
    <w:lvl w:ilvl="0" w:tplc="33A46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144A5"/>
    <w:rsid w:val="00033581"/>
    <w:rsid w:val="000447AC"/>
    <w:rsid w:val="000C46D5"/>
    <w:rsid w:val="000F55C4"/>
    <w:rsid w:val="00145B87"/>
    <w:rsid w:val="001464AD"/>
    <w:rsid w:val="00146EF9"/>
    <w:rsid w:val="001656FB"/>
    <w:rsid w:val="00173C94"/>
    <w:rsid w:val="001931C8"/>
    <w:rsid w:val="001A71E2"/>
    <w:rsid w:val="001A79DD"/>
    <w:rsid w:val="001B3752"/>
    <w:rsid w:val="001E09F4"/>
    <w:rsid w:val="002118AD"/>
    <w:rsid w:val="00273ABC"/>
    <w:rsid w:val="00280607"/>
    <w:rsid w:val="002A558E"/>
    <w:rsid w:val="002B70EF"/>
    <w:rsid w:val="002D13F2"/>
    <w:rsid w:val="00322733"/>
    <w:rsid w:val="00363F4C"/>
    <w:rsid w:val="00373B6D"/>
    <w:rsid w:val="003A24CA"/>
    <w:rsid w:val="003B7FAC"/>
    <w:rsid w:val="003C6DD9"/>
    <w:rsid w:val="003D0CC6"/>
    <w:rsid w:val="003F2BE7"/>
    <w:rsid w:val="004201CB"/>
    <w:rsid w:val="00422CF1"/>
    <w:rsid w:val="004753C0"/>
    <w:rsid w:val="00482AE4"/>
    <w:rsid w:val="00485524"/>
    <w:rsid w:val="004870A8"/>
    <w:rsid w:val="004E32B9"/>
    <w:rsid w:val="004F04C4"/>
    <w:rsid w:val="0055174E"/>
    <w:rsid w:val="00554979"/>
    <w:rsid w:val="00583AC4"/>
    <w:rsid w:val="00586283"/>
    <w:rsid w:val="00587D1A"/>
    <w:rsid w:val="005A17AF"/>
    <w:rsid w:val="005B2F87"/>
    <w:rsid w:val="005B5B27"/>
    <w:rsid w:val="005D66CC"/>
    <w:rsid w:val="005D74BA"/>
    <w:rsid w:val="006732E5"/>
    <w:rsid w:val="00694FC1"/>
    <w:rsid w:val="00696783"/>
    <w:rsid w:val="006B0483"/>
    <w:rsid w:val="006D32A4"/>
    <w:rsid w:val="006F242E"/>
    <w:rsid w:val="00711722"/>
    <w:rsid w:val="007274AB"/>
    <w:rsid w:val="00757A35"/>
    <w:rsid w:val="0077002A"/>
    <w:rsid w:val="00771E33"/>
    <w:rsid w:val="00786E6D"/>
    <w:rsid w:val="00791F47"/>
    <w:rsid w:val="007A73DF"/>
    <w:rsid w:val="007B67BB"/>
    <w:rsid w:val="007C39A1"/>
    <w:rsid w:val="007D654B"/>
    <w:rsid w:val="007E59D4"/>
    <w:rsid w:val="007F16A8"/>
    <w:rsid w:val="007F3977"/>
    <w:rsid w:val="00823EBE"/>
    <w:rsid w:val="00832143"/>
    <w:rsid w:val="0083526C"/>
    <w:rsid w:val="008428BC"/>
    <w:rsid w:val="00857970"/>
    <w:rsid w:val="008660D1"/>
    <w:rsid w:val="00875E47"/>
    <w:rsid w:val="00887B8A"/>
    <w:rsid w:val="008A1FDF"/>
    <w:rsid w:val="008D0279"/>
    <w:rsid w:val="009707AE"/>
    <w:rsid w:val="0098219B"/>
    <w:rsid w:val="009837B2"/>
    <w:rsid w:val="00986A70"/>
    <w:rsid w:val="009914E4"/>
    <w:rsid w:val="009A532C"/>
    <w:rsid w:val="009B0B91"/>
    <w:rsid w:val="009D5CAF"/>
    <w:rsid w:val="009E566D"/>
    <w:rsid w:val="00A240E4"/>
    <w:rsid w:val="00A24596"/>
    <w:rsid w:val="00A635CD"/>
    <w:rsid w:val="00A84172"/>
    <w:rsid w:val="00AC0E2D"/>
    <w:rsid w:val="00B03BF0"/>
    <w:rsid w:val="00B26267"/>
    <w:rsid w:val="00B35DFD"/>
    <w:rsid w:val="00B5721F"/>
    <w:rsid w:val="00B77F76"/>
    <w:rsid w:val="00B927AB"/>
    <w:rsid w:val="00BB616B"/>
    <w:rsid w:val="00BD6AD4"/>
    <w:rsid w:val="00C06438"/>
    <w:rsid w:val="00C46193"/>
    <w:rsid w:val="00C74636"/>
    <w:rsid w:val="00C95B3F"/>
    <w:rsid w:val="00CA7842"/>
    <w:rsid w:val="00D6015C"/>
    <w:rsid w:val="00D94EEF"/>
    <w:rsid w:val="00DB3D82"/>
    <w:rsid w:val="00DB3E13"/>
    <w:rsid w:val="00DD6FEF"/>
    <w:rsid w:val="00DF314B"/>
    <w:rsid w:val="00DF46C9"/>
    <w:rsid w:val="00E0467C"/>
    <w:rsid w:val="00E1270B"/>
    <w:rsid w:val="00E13CD0"/>
    <w:rsid w:val="00E3211E"/>
    <w:rsid w:val="00E47B7F"/>
    <w:rsid w:val="00E54E95"/>
    <w:rsid w:val="00E56A72"/>
    <w:rsid w:val="00E82148"/>
    <w:rsid w:val="00E83528"/>
    <w:rsid w:val="00EC0932"/>
    <w:rsid w:val="00ED04DA"/>
    <w:rsid w:val="00F0435B"/>
    <w:rsid w:val="00F04DB9"/>
    <w:rsid w:val="00F1579F"/>
    <w:rsid w:val="00F24184"/>
    <w:rsid w:val="00F26D85"/>
    <w:rsid w:val="00F35A10"/>
    <w:rsid w:val="00F36D3C"/>
    <w:rsid w:val="00F47242"/>
    <w:rsid w:val="00F47CE5"/>
    <w:rsid w:val="00F509A4"/>
    <w:rsid w:val="00F64EF8"/>
    <w:rsid w:val="00F94751"/>
    <w:rsid w:val="00F96CB0"/>
    <w:rsid w:val="00FB49D5"/>
    <w:rsid w:val="00FD7D7E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C54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93A8-0A46-4CF2-9660-B75BC357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8</cp:revision>
  <cp:lastPrinted>2021-01-15T12:22:00Z</cp:lastPrinted>
  <dcterms:created xsi:type="dcterms:W3CDTF">2021-04-18T19:42:00Z</dcterms:created>
  <dcterms:modified xsi:type="dcterms:W3CDTF">2021-04-19T08:34:00Z</dcterms:modified>
</cp:coreProperties>
</file>