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1643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3F7CC75B" w14:textId="77777777"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30F8BEAF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SVEIKATOS IR SOCIALINĖS APSAUGOS KO</w:t>
      </w:r>
      <w:r w:rsidR="00586283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4345FE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Nr.8</w:t>
      </w:r>
    </w:p>
    <w:p w14:paraId="51B80422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14:paraId="1B836DE9" w14:textId="77777777" w:rsidR="00DF46C9" w:rsidRDefault="00F64EF8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</w:t>
      </w:r>
      <w:r w:rsidR="004345FE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2022-09-21</w:t>
      </w:r>
    </w:p>
    <w:p w14:paraId="1C1C4A28" w14:textId="77777777"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   Neringa</w:t>
      </w:r>
    </w:p>
    <w:p w14:paraId="04559117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61ABC771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50 punktu,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</w:t>
      </w:r>
      <w:r w:rsidRPr="00431BF3">
        <w:rPr>
          <w:rFonts w:ascii="Times New Roman" w:hAnsi="Times New Roman" w:cs="Times New Roman"/>
          <w:bCs/>
          <w:color w:val="000000"/>
          <w:sz w:val="24"/>
          <w:szCs w:val="24"/>
        </w:rPr>
        <w:t>Sveikatos ir socialinės apsaugos</w:t>
      </w:r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9234B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C6261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2022</w:t>
      </w:r>
      <w:r w:rsidR="00FB6CB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m.</w:t>
      </w:r>
      <w:r w:rsidR="00F7670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4345F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rugsėjo</w:t>
      </w:r>
      <w:r w:rsidR="005D66C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4345F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21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B547B6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9.0</w:t>
      </w:r>
      <w:r w:rsidR="003816E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 ir sudarau posėdžio darbotvarkę:</w:t>
      </w:r>
    </w:p>
    <w:p w14:paraId="160F1AB6" w14:textId="77777777" w:rsidR="00DF46C9" w:rsidRDefault="00DF46C9" w:rsidP="000B34B7">
      <w:pPr>
        <w:pStyle w:val="Sraopastraipa"/>
        <w:keepNext/>
        <w:keepLines/>
        <w:numPr>
          <w:ilvl w:val="0"/>
          <w:numId w:val="1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076EBA">
        <w:rPr>
          <w:rFonts w:ascii="Times New Roman" w:hAnsi="Times New Roman" w:cs="Times New Roman"/>
          <w:sz w:val="22"/>
          <w:szCs w:val="22"/>
        </w:rPr>
        <w:t>Dėl komiteto darbotvarkės patvirtinimo.</w:t>
      </w:r>
    </w:p>
    <w:p w14:paraId="5C8077BB" w14:textId="77777777" w:rsidR="000F5B45" w:rsidRPr="000F5B45" w:rsidRDefault="000F5B45" w:rsidP="000F5B45">
      <w:pPr>
        <w:pStyle w:val="Sraopastraipa"/>
        <w:keepNext/>
        <w:keepLines/>
        <w:numPr>
          <w:ilvl w:val="0"/>
          <w:numId w:val="11"/>
        </w:numPr>
        <w:tabs>
          <w:tab w:val="left" w:pos="297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4345FE">
        <w:rPr>
          <w:sz w:val="22"/>
          <w:szCs w:val="22"/>
        </w:rPr>
        <w:t>Dėl Neringos savivaldybės tarybos 2019 m. spalio 31 d. sprendimo Nr. T1-162 „Dėl Neringos savivaldybės tarybos Etikos komisijos nuostatų patvirtinimo“ pakeitimo.</w:t>
      </w:r>
    </w:p>
    <w:p w14:paraId="477E22F1" w14:textId="77777777" w:rsidR="004345FE" w:rsidRPr="00B547B6" w:rsidRDefault="004345FE" w:rsidP="004345FE">
      <w:pPr>
        <w:pStyle w:val="Sraopastraipa"/>
        <w:keepNext/>
        <w:keepLines/>
        <w:numPr>
          <w:ilvl w:val="0"/>
          <w:numId w:val="11"/>
        </w:numPr>
        <w:tabs>
          <w:tab w:val="left" w:pos="297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4345FE">
        <w:rPr>
          <w:sz w:val="22"/>
          <w:szCs w:val="22"/>
        </w:rPr>
        <w:t>Dėl viešosios įstaigos Neringos pirminės sveikatos priežiūros centro stebėtojų tarybos sudarymo.</w:t>
      </w:r>
    </w:p>
    <w:p w14:paraId="4D0F4181" w14:textId="77777777" w:rsidR="00B547B6" w:rsidRPr="00B547B6" w:rsidRDefault="00B547B6" w:rsidP="004345FE">
      <w:pPr>
        <w:pStyle w:val="Sraopastraipa"/>
        <w:keepNext/>
        <w:keepLines/>
        <w:numPr>
          <w:ilvl w:val="0"/>
          <w:numId w:val="11"/>
        </w:numPr>
        <w:tabs>
          <w:tab w:val="left" w:pos="297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B547B6">
        <w:rPr>
          <w:sz w:val="22"/>
          <w:szCs w:val="22"/>
        </w:rPr>
        <w:t>Dėl pritarimo Neringos savivaldybės ir VŠĮ Klaipėdos socialinės ir psichologinės pagalbos centro bendradarbiavimo sutarties projektui.</w:t>
      </w:r>
    </w:p>
    <w:p w14:paraId="5D50D66A" w14:textId="77777777" w:rsidR="004345FE" w:rsidRPr="004345FE" w:rsidRDefault="004345FE" w:rsidP="004345FE">
      <w:pPr>
        <w:pStyle w:val="Sraopastraipa"/>
        <w:keepNext/>
        <w:keepLines/>
        <w:numPr>
          <w:ilvl w:val="0"/>
          <w:numId w:val="11"/>
        </w:numPr>
        <w:tabs>
          <w:tab w:val="left" w:pos="297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4345FE">
        <w:rPr>
          <w:sz w:val="22"/>
          <w:szCs w:val="22"/>
        </w:rPr>
        <w:t>Dėl Neringos savivaldybės tarybos 2022 m. birželio 30 d. sprendimo Nr. T1-109 „Dėl Neringos savivaldybės būsto ir socialinio būsto nuomos tvarkos aprašo patvirtinimo“ pakeitimo.</w:t>
      </w:r>
    </w:p>
    <w:p w14:paraId="013E9793" w14:textId="77777777" w:rsidR="004345FE" w:rsidRPr="004345FE" w:rsidRDefault="004345FE" w:rsidP="004345FE">
      <w:pPr>
        <w:pStyle w:val="Sraopastraipa"/>
        <w:keepNext/>
        <w:keepLines/>
        <w:numPr>
          <w:ilvl w:val="0"/>
          <w:numId w:val="11"/>
        </w:numPr>
        <w:tabs>
          <w:tab w:val="left" w:pos="297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sz w:val="22"/>
          <w:szCs w:val="22"/>
        </w:rPr>
        <w:t>Dėl Neringos saviva</w:t>
      </w:r>
      <w:r w:rsidRPr="004345FE">
        <w:rPr>
          <w:sz w:val="22"/>
          <w:szCs w:val="22"/>
        </w:rPr>
        <w:t>dybės tarybos 2020 m. gegužės 28 d. sprendimo Nr. T1-93 „Dėl savivaldybės būsto fondo ir socialinio būsto sąrašų patvirtinimo“ pakeitimo.</w:t>
      </w:r>
    </w:p>
    <w:p w14:paraId="59498791" w14:textId="2366D923" w:rsidR="00197FE1" w:rsidRPr="00197FE1" w:rsidRDefault="00197FE1" w:rsidP="00197FE1">
      <w:pPr>
        <w:pStyle w:val="Sraopastraipa"/>
        <w:keepNext/>
        <w:keepLines/>
        <w:numPr>
          <w:ilvl w:val="0"/>
          <w:numId w:val="11"/>
        </w:numPr>
        <w:tabs>
          <w:tab w:val="left" w:pos="297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sz w:val="22"/>
          <w:szCs w:val="22"/>
        </w:rPr>
        <w:t>P</w:t>
      </w:r>
      <w:r w:rsidRPr="00197FE1">
        <w:rPr>
          <w:sz w:val="22"/>
          <w:szCs w:val="22"/>
        </w:rPr>
        <w:t xml:space="preserve">ersonalinės įmonės savininkės </w:t>
      </w:r>
      <w:proofErr w:type="spellStart"/>
      <w:r w:rsidR="00792991" w:rsidRPr="00792991">
        <w:rPr>
          <w:i/>
          <w:iCs/>
          <w:sz w:val="22"/>
          <w:szCs w:val="22"/>
        </w:rPr>
        <w:t>a.d.n</w:t>
      </w:r>
      <w:proofErr w:type="spellEnd"/>
      <w:r w:rsidR="00792991" w:rsidRPr="00792991">
        <w:rPr>
          <w:i/>
          <w:iCs/>
          <w:sz w:val="22"/>
          <w:szCs w:val="22"/>
        </w:rPr>
        <w:t>.</w:t>
      </w:r>
      <w:r w:rsidR="00792991">
        <w:rPr>
          <w:sz w:val="22"/>
          <w:szCs w:val="22"/>
        </w:rPr>
        <w:t xml:space="preserve"> </w:t>
      </w:r>
      <w:r>
        <w:rPr>
          <w:sz w:val="22"/>
          <w:szCs w:val="22"/>
        </w:rPr>
        <w:t>prašymo atlyginti patirtą žalą svarstymas.</w:t>
      </w:r>
    </w:p>
    <w:p w14:paraId="74E2A31C" w14:textId="77777777" w:rsidR="000C5F77" w:rsidRPr="000C5F77" w:rsidRDefault="000C5F77" w:rsidP="000C5F77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59861E2" w14:textId="77777777"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Sveikatos ir socialinės apsaugos</w:t>
      </w:r>
    </w:p>
    <w:p w14:paraId="31EFE68E" w14:textId="77777777"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pirmininkas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 xml:space="preserve">           Stasys Valančius</w:t>
      </w:r>
    </w:p>
    <w:p w14:paraId="5B6CAC0D" w14:textId="77777777" w:rsidR="00422CF1" w:rsidRDefault="00422CF1"/>
    <w:sectPr w:rsidR="00422C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1F2"/>
    <w:multiLevelType w:val="hybridMultilevel"/>
    <w:tmpl w:val="6718830E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CF1A5F"/>
    <w:multiLevelType w:val="hybridMultilevel"/>
    <w:tmpl w:val="E4424814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3B668C2"/>
    <w:multiLevelType w:val="hybridMultilevel"/>
    <w:tmpl w:val="3E7458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7BC8"/>
    <w:multiLevelType w:val="hybridMultilevel"/>
    <w:tmpl w:val="117296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01D1B"/>
    <w:multiLevelType w:val="hybridMultilevel"/>
    <w:tmpl w:val="117296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4A8"/>
    <w:multiLevelType w:val="hybridMultilevel"/>
    <w:tmpl w:val="7C4CF5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A0926"/>
    <w:multiLevelType w:val="hybridMultilevel"/>
    <w:tmpl w:val="316A2E2E"/>
    <w:lvl w:ilvl="0" w:tplc="042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0D80BC4"/>
    <w:multiLevelType w:val="hybridMultilevel"/>
    <w:tmpl w:val="0338EFA6"/>
    <w:lvl w:ilvl="0" w:tplc="33A46E5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D995268"/>
    <w:multiLevelType w:val="hybridMultilevel"/>
    <w:tmpl w:val="2B8C1C8A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D381132"/>
    <w:multiLevelType w:val="hybridMultilevel"/>
    <w:tmpl w:val="2AA0B4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73830"/>
    <w:multiLevelType w:val="hybridMultilevel"/>
    <w:tmpl w:val="BBF2E076"/>
    <w:lvl w:ilvl="0" w:tplc="33A46E5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1567450025">
    <w:abstractNumId w:val="10"/>
  </w:num>
  <w:num w:numId="2" w16cid:durableId="1869367776">
    <w:abstractNumId w:val="0"/>
  </w:num>
  <w:num w:numId="3" w16cid:durableId="1391534686">
    <w:abstractNumId w:val="6"/>
  </w:num>
  <w:num w:numId="4" w16cid:durableId="218369657">
    <w:abstractNumId w:val="8"/>
  </w:num>
  <w:num w:numId="5" w16cid:durableId="1386948046">
    <w:abstractNumId w:val="1"/>
  </w:num>
  <w:num w:numId="6" w16cid:durableId="1354847493">
    <w:abstractNumId w:val="7"/>
  </w:num>
  <w:num w:numId="7" w16cid:durableId="347173636">
    <w:abstractNumId w:val="2"/>
  </w:num>
  <w:num w:numId="8" w16cid:durableId="1934851629">
    <w:abstractNumId w:val="5"/>
  </w:num>
  <w:num w:numId="9" w16cid:durableId="292105433">
    <w:abstractNumId w:val="4"/>
  </w:num>
  <w:num w:numId="10" w16cid:durableId="1707674503">
    <w:abstractNumId w:val="3"/>
  </w:num>
  <w:num w:numId="11" w16cid:durableId="1426030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A8"/>
    <w:rsid w:val="000144A5"/>
    <w:rsid w:val="00076EBA"/>
    <w:rsid w:val="000B34B7"/>
    <w:rsid w:val="000C46D5"/>
    <w:rsid w:val="000C5F77"/>
    <w:rsid w:val="000F5B45"/>
    <w:rsid w:val="001078C0"/>
    <w:rsid w:val="00173C94"/>
    <w:rsid w:val="001931C8"/>
    <w:rsid w:val="00197FE1"/>
    <w:rsid w:val="001A71E2"/>
    <w:rsid w:val="001B3752"/>
    <w:rsid w:val="001E6EF0"/>
    <w:rsid w:val="002118AD"/>
    <w:rsid w:val="002140F8"/>
    <w:rsid w:val="00236AD4"/>
    <w:rsid w:val="00273ABC"/>
    <w:rsid w:val="00280607"/>
    <w:rsid w:val="00281EB8"/>
    <w:rsid w:val="002B70EF"/>
    <w:rsid w:val="002F16B4"/>
    <w:rsid w:val="00322733"/>
    <w:rsid w:val="00333C96"/>
    <w:rsid w:val="00363F4C"/>
    <w:rsid w:val="00373B6D"/>
    <w:rsid w:val="003816E4"/>
    <w:rsid w:val="003A24CA"/>
    <w:rsid w:val="003B6B7D"/>
    <w:rsid w:val="003B7FAC"/>
    <w:rsid w:val="003F2810"/>
    <w:rsid w:val="003F2BE7"/>
    <w:rsid w:val="00405BAE"/>
    <w:rsid w:val="004211FA"/>
    <w:rsid w:val="00422CF1"/>
    <w:rsid w:val="004345FE"/>
    <w:rsid w:val="00452DD2"/>
    <w:rsid w:val="00464C89"/>
    <w:rsid w:val="004E17C9"/>
    <w:rsid w:val="004E32B9"/>
    <w:rsid w:val="004F4972"/>
    <w:rsid w:val="005147E9"/>
    <w:rsid w:val="00526657"/>
    <w:rsid w:val="005401B7"/>
    <w:rsid w:val="0055174E"/>
    <w:rsid w:val="00554979"/>
    <w:rsid w:val="00583AC4"/>
    <w:rsid w:val="00586283"/>
    <w:rsid w:val="005A17AF"/>
    <w:rsid w:val="005B5B27"/>
    <w:rsid w:val="005D66CC"/>
    <w:rsid w:val="005D74BA"/>
    <w:rsid w:val="005F5EE2"/>
    <w:rsid w:val="006570BF"/>
    <w:rsid w:val="006732E5"/>
    <w:rsid w:val="00694FC1"/>
    <w:rsid w:val="00696783"/>
    <w:rsid w:val="00711722"/>
    <w:rsid w:val="007274AB"/>
    <w:rsid w:val="00734DC3"/>
    <w:rsid w:val="00760FE5"/>
    <w:rsid w:val="0077002A"/>
    <w:rsid w:val="00784201"/>
    <w:rsid w:val="00787326"/>
    <w:rsid w:val="00792991"/>
    <w:rsid w:val="007C39A1"/>
    <w:rsid w:val="007E112C"/>
    <w:rsid w:val="007E59D4"/>
    <w:rsid w:val="007F16A8"/>
    <w:rsid w:val="007F3977"/>
    <w:rsid w:val="00823EBE"/>
    <w:rsid w:val="00832143"/>
    <w:rsid w:val="008428BC"/>
    <w:rsid w:val="00857970"/>
    <w:rsid w:val="00875E47"/>
    <w:rsid w:val="00887B8A"/>
    <w:rsid w:val="008A3A1B"/>
    <w:rsid w:val="008D0279"/>
    <w:rsid w:val="008D2B0A"/>
    <w:rsid w:val="008F2A90"/>
    <w:rsid w:val="0093485C"/>
    <w:rsid w:val="009837B2"/>
    <w:rsid w:val="009914E4"/>
    <w:rsid w:val="009B0B91"/>
    <w:rsid w:val="009D5CAF"/>
    <w:rsid w:val="00A22E0C"/>
    <w:rsid w:val="00A24596"/>
    <w:rsid w:val="00A61780"/>
    <w:rsid w:val="00A84172"/>
    <w:rsid w:val="00AA174F"/>
    <w:rsid w:val="00AC0E2D"/>
    <w:rsid w:val="00AD4C31"/>
    <w:rsid w:val="00B03BF0"/>
    <w:rsid w:val="00B35DFD"/>
    <w:rsid w:val="00B547B6"/>
    <w:rsid w:val="00B5721F"/>
    <w:rsid w:val="00B77F76"/>
    <w:rsid w:val="00B832DC"/>
    <w:rsid w:val="00B927AB"/>
    <w:rsid w:val="00BB329A"/>
    <w:rsid w:val="00BB32BC"/>
    <w:rsid w:val="00BB616B"/>
    <w:rsid w:val="00BD6AD4"/>
    <w:rsid w:val="00BF5B79"/>
    <w:rsid w:val="00C46193"/>
    <w:rsid w:val="00C50867"/>
    <w:rsid w:val="00C6261A"/>
    <w:rsid w:val="00CA7842"/>
    <w:rsid w:val="00CD4AA7"/>
    <w:rsid w:val="00CF7DEA"/>
    <w:rsid w:val="00D12647"/>
    <w:rsid w:val="00D40E00"/>
    <w:rsid w:val="00D42FAD"/>
    <w:rsid w:val="00D6015C"/>
    <w:rsid w:val="00D74E9F"/>
    <w:rsid w:val="00D84561"/>
    <w:rsid w:val="00D94EEF"/>
    <w:rsid w:val="00D97B30"/>
    <w:rsid w:val="00DB3E13"/>
    <w:rsid w:val="00DE29DF"/>
    <w:rsid w:val="00DF314B"/>
    <w:rsid w:val="00DF46C9"/>
    <w:rsid w:val="00DF48D1"/>
    <w:rsid w:val="00E1270B"/>
    <w:rsid w:val="00E13CD0"/>
    <w:rsid w:val="00E54E95"/>
    <w:rsid w:val="00E82148"/>
    <w:rsid w:val="00EB35A5"/>
    <w:rsid w:val="00ED04DA"/>
    <w:rsid w:val="00F04DB9"/>
    <w:rsid w:val="00F1579F"/>
    <w:rsid w:val="00F26D85"/>
    <w:rsid w:val="00F36D3C"/>
    <w:rsid w:val="00F47CE5"/>
    <w:rsid w:val="00F64EF8"/>
    <w:rsid w:val="00F7670B"/>
    <w:rsid w:val="00F82DF7"/>
    <w:rsid w:val="00F94751"/>
    <w:rsid w:val="00F96CB0"/>
    <w:rsid w:val="00FB5D0E"/>
    <w:rsid w:val="00FB6CB5"/>
    <w:rsid w:val="00FD03F3"/>
    <w:rsid w:val="00FD41BD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255F"/>
  <w15:chartTrackingRefBased/>
  <w15:docId w15:val="{58E835E6-69FC-458E-B851-342D1684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BE9A-4644-49EC-9793-29F773AF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Ignė Kriščiūnaitė</cp:lastModifiedBy>
  <cp:revision>22</cp:revision>
  <cp:lastPrinted>2022-09-16T08:09:00Z</cp:lastPrinted>
  <dcterms:created xsi:type="dcterms:W3CDTF">2021-10-25T12:52:00Z</dcterms:created>
  <dcterms:modified xsi:type="dcterms:W3CDTF">2022-09-19T06:04:00Z</dcterms:modified>
</cp:coreProperties>
</file>