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E06A" w14:textId="1BA23498" w:rsidR="00C941EB" w:rsidRDefault="00EE3E89">
      <w:pPr>
        <w:rPr>
          <w:rStyle w:val="Hyperlink"/>
          <w:rFonts w:ascii="Arial" w:hAnsi="Arial" w:cs="Arial"/>
          <w:sz w:val="18"/>
          <w:szCs w:val="18"/>
          <w:shd w:val="clear" w:color="auto" w:fill="FFFFFF"/>
        </w:rPr>
      </w:pPr>
      <w:hyperlink r:id="rId4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www.autobusubilietai.lt galima įsigyti maršruto Nida - Smiltynė - Nida bilietus!</w:t>
        </w:r>
      </w:hyperlink>
    </w:p>
    <w:p w14:paraId="38C862AB" w14:textId="5CB67FDF" w:rsidR="00EE3E89" w:rsidRDefault="00EE3E89" w:rsidP="00EE3E8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Taip pat, juos galima įsigyti ir Nidos autobusų stotyje, adresu Naglių g. 18E, Neringa, tel. : +370 469 52 859.</w:t>
      </w:r>
    </w:p>
    <w:p w14:paraId="4A91B1AA" w14:textId="77777777" w:rsidR="00EE3E89" w:rsidRDefault="00EE3E89" w:rsidP="00EE3E8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2952B97" w14:textId="07C3E186" w:rsidR="00EE3E89" w:rsidRDefault="00EE3E89" w:rsidP="00EE3E89">
      <w:pPr>
        <w:jc w:val="center"/>
        <w:rPr>
          <w:b/>
          <w:bCs/>
          <w:caps/>
          <w:sz w:val="28"/>
          <w:szCs w:val="28"/>
        </w:rPr>
      </w:pPr>
      <w:r w:rsidRPr="00EE3E89">
        <w:rPr>
          <w:b/>
          <w:bCs/>
          <w:caps/>
          <w:sz w:val="28"/>
          <w:szCs w:val="28"/>
        </w:rPr>
        <w:t>Autobusų bilietų kainos nuo 2021 m. liepos 1 d.</w:t>
      </w:r>
      <w:r>
        <w:t xml:space="preserve"> (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FF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Susipažinti galite čia</w:t>
        </w:r>
      </w:hyperlink>
      <w:r>
        <w:rPr>
          <w:rFonts w:ascii="Arial" w:hAnsi="Arial" w:cs="Arial"/>
          <w:color w:val="0000FF"/>
          <w:sz w:val="18"/>
          <w:szCs w:val="18"/>
          <w:shd w:val="clear" w:color="auto" w:fill="FFFFFF"/>
        </w:rPr>
        <w:t>)</w:t>
      </w:r>
    </w:p>
    <w:p w14:paraId="492DE1F5" w14:textId="77777777" w:rsidR="00EE3E89" w:rsidRPr="00EE3E89" w:rsidRDefault="00EE3E89" w:rsidP="00EE3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E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Neringos savivaldybės tarybos</w:t>
      </w:r>
    </w:p>
    <w:p w14:paraId="004253C4" w14:textId="77777777" w:rsidR="00EE3E89" w:rsidRPr="00EE3E89" w:rsidRDefault="00EE3E89" w:rsidP="00EE3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E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2021 m. birželio 23 d. sprendimo Nr. T1-121</w:t>
      </w:r>
    </w:p>
    <w:p w14:paraId="0B943EED" w14:textId="638FEFA8" w:rsidR="00EE3E89" w:rsidRPr="00EE3E89" w:rsidRDefault="00EE3E89" w:rsidP="00EE3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E89">
        <w:rPr>
          <w:rFonts w:ascii="Calibri" w:eastAsia="Calibri" w:hAnsi="Calibri" w:cs="Times New Roman"/>
        </w:rPr>
        <w:tab/>
      </w:r>
      <w:r w:rsidRPr="00EE3E89">
        <w:rPr>
          <w:rFonts w:ascii="Calibri" w:eastAsia="Calibri" w:hAnsi="Calibri" w:cs="Times New Roman"/>
        </w:rPr>
        <w:tab/>
      </w:r>
      <w:r w:rsidRPr="00EE3E89">
        <w:rPr>
          <w:rFonts w:ascii="Calibri" w:eastAsia="Calibri" w:hAnsi="Calibri" w:cs="Times New Roman"/>
        </w:rPr>
        <w:tab/>
      </w:r>
      <w:r w:rsidRPr="00EE3E89">
        <w:rPr>
          <w:rFonts w:ascii="Calibri" w:eastAsia="Calibri" w:hAnsi="Calibri" w:cs="Times New Roman"/>
        </w:rPr>
        <w:tab/>
      </w:r>
      <w:r w:rsidRPr="00EE3E89">
        <w:rPr>
          <w:rFonts w:ascii="Calibri" w:eastAsia="Calibri" w:hAnsi="Calibri" w:cs="Times New Roman"/>
        </w:rPr>
        <w:tab/>
      </w:r>
      <w:r w:rsidRPr="00EE3E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</w:t>
      </w:r>
      <w:r w:rsidRPr="00EE3E89">
        <w:rPr>
          <w:rFonts w:ascii="Times New Roman" w:eastAsia="Calibri" w:hAnsi="Times New Roman" w:cs="Times New Roman"/>
          <w:sz w:val="24"/>
          <w:szCs w:val="24"/>
        </w:rPr>
        <w:t>1 priedas</w:t>
      </w:r>
      <w:r w:rsidRPr="00EE3E89">
        <w:rPr>
          <w:rFonts w:ascii="Times New Roman" w:eastAsia="Calibri" w:hAnsi="Times New Roman" w:cs="Times New Roman"/>
          <w:sz w:val="24"/>
          <w:szCs w:val="24"/>
        </w:rPr>
        <w:tab/>
      </w:r>
    </w:p>
    <w:p w14:paraId="513ED0D5" w14:textId="77777777" w:rsidR="00EE3E89" w:rsidRPr="00EE3E89" w:rsidRDefault="00EE3E89" w:rsidP="00EE3E89">
      <w:pPr>
        <w:spacing w:after="0" w:line="276" w:lineRule="auto"/>
        <w:ind w:right="-507"/>
        <w:rPr>
          <w:rFonts w:ascii="Times New Roman" w:eastAsia="Calibri" w:hAnsi="Times New Roman" w:cs="Times New Roman"/>
          <w:sz w:val="24"/>
          <w:szCs w:val="24"/>
        </w:rPr>
      </w:pPr>
    </w:p>
    <w:p w14:paraId="13CD858A" w14:textId="77777777" w:rsidR="006F111A" w:rsidRPr="006F111A" w:rsidRDefault="00EE3E89" w:rsidP="00EE3E89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</w:rPr>
      </w:pPr>
      <w:r w:rsidRPr="00EE3E89">
        <w:rPr>
          <w:rFonts w:ascii="Times New Roman" w:eastAsia="Calibri" w:hAnsi="Times New Roman" w:cs="Times New Roman"/>
          <w:b/>
        </w:rPr>
        <w:t>KELEIVIŲ VEŽIMO REGULIARAUS VIETINIO (PRIEMIESTINIO) SUSISIEKIMO AUTOBUSAIS MARŠRUTU NIDA</w:t>
      </w:r>
      <w:r w:rsidRPr="00EE3E89">
        <w:rPr>
          <w:rFonts w:ascii="Times New Roman" w:eastAsia="Calibri" w:hAnsi="Times New Roman" w:cs="Times New Roman"/>
          <w:b/>
        </w:rPr>
        <w:softHyphen/>
        <w:t xml:space="preserve">–PREILA–PERVALKA–JUODKRANTĖ–SMILTYNĖ IR ATGAL SMILTYNĖ–JUODKRANTĖ–PERVALKA–PREILA–NIDA </w:t>
      </w:r>
    </w:p>
    <w:p w14:paraId="71DE4F36" w14:textId="62AFF817" w:rsidR="00EE3E89" w:rsidRPr="00EE3E89" w:rsidRDefault="00EE3E89" w:rsidP="00EE3E89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</w:rPr>
      </w:pPr>
      <w:r w:rsidRPr="00EE3E89">
        <w:rPr>
          <w:rFonts w:ascii="Times New Roman" w:eastAsia="Calibri" w:hAnsi="Times New Roman" w:cs="Times New Roman"/>
          <w:b/>
          <w:highlight w:val="cyan"/>
        </w:rPr>
        <w:t>VIENKARTINIŲ BILIETŲ KAINOS</w:t>
      </w:r>
    </w:p>
    <w:p w14:paraId="7891C559" w14:textId="77777777" w:rsidR="00EE3E89" w:rsidRPr="00EE3E89" w:rsidRDefault="00EE3E89" w:rsidP="00EE3E89">
      <w:pPr>
        <w:spacing w:after="0" w:line="276" w:lineRule="auto"/>
        <w:ind w:right="-507"/>
        <w:rPr>
          <w:rFonts w:ascii="Times New Roman" w:eastAsia="Calibri" w:hAnsi="Times New Roman" w:cs="Times New Roman"/>
        </w:rPr>
      </w:pPr>
    </w:p>
    <w:tbl>
      <w:tblPr>
        <w:tblStyle w:val="Lentelstinklelis1"/>
        <w:tblW w:w="14490" w:type="dxa"/>
        <w:tblInd w:w="-320" w:type="dxa"/>
        <w:tblLook w:val="04A0" w:firstRow="1" w:lastRow="0" w:firstColumn="1" w:lastColumn="0" w:noHBand="0" w:noVBand="1"/>
      </w:tblPr>
      <w:tblGrid>
        <w:gridCol w:w="2583"/>
        <w:gridCol w:w="1985"/>
        <w:gridCol w:w="1984"/>
        <w:gridCol w:w="1843"/>
        <w:gridCol w:w="2268"/>
        <w:gridCol w:w="1843"/>
        <w:gridCol w:w="1984"/>
      </w:tblGrid>
      <w:tr w:rsidR="00EE3E89" w:rsidRPr="00EE3E89" w14:paraId="50F28605" w14:textId="77777777" w:rsidTr="00520BF4">
        <w:tc>
          <w:tcPr>
            <w:tcW w:w="2583" w:type="dxa"/>
          </w:tcPr>
          <w:p w14:paraId="0B4CD58E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Autobusų stotelės pavadinimas</w:t>
            </w:r>
          </w:p>
        </w:tc>
        <w:tc>
          <w:tcPr>
            <w:tcW w:w="1985" w:type="dxa"/>
          </w:tcPr>
          <w:p w14:paraId="1DA9638F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 xml:space="preserve">Nidos gyvenvietės </w:t>
            </w:r>
          </w:p>
          <w:p w14:paraId="065D168E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 xml:space="preserve">stotelė </w:t>
            </w:r>
          </w:p>
          <w:p w14:paraId="3C37028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 xml:space="preserve"> Km/Eur</w:t>
            </w:r>
          </w:p>
        </w:tc>
        <w:tc>
          <w:tcPr>
            <w:tcW w:w="1984" w:type="dxa"/>
          </w:tcPr>
          <w:p w14:paraId="2567DC3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Preilos gyvenvietės</w:t>
            </w:r>
          </w:p>
          <w:p w14:paraId="1C7708AA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 xml:space="preserve">stotelė </w:t>
            </w:r>
          </w:p>
          <w:p w14:paraId="1D941277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1843" w:type="dxa"/>
          </w:tcPr>
          <w:p w14:paraId="5495154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 xml:space="preserve">Pervalkos </w:t>
            </w:r>
          </w:p>
          <w:p w14:paraId="765D3707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gyvenvietės stotelė</w:t>
            </w:r>
          </w:p>
          <w:p w14:paraId="7114EE44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2268" w:type="dxa"/>
          </w:tcPr>
          <w:p w14:paraId="4B05A81B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Juodkrantės gyvenvietės stotelė</w:t>
            </w:r>
          </w:p>
          <w:p w14:paraId="330EE1F6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1843" w:type="dxa"/>
          </w:tcPr>
          <w:p w14:paraId="5CFF5F26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Stotelė</w:t>
            </w:r>
          </w:p>
          <w:p w14:paraId="4BF22B44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 xml:space="preserve"> „Alksnynė“</w:t>
            </w:r>
          </w:p>
          <w:p w14:paraId="2472B036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1984" w:type="dxa"/>
          </w:tcPr>
          <w:p w14:paraId="5EDEDFA8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Stotelė</w:t>
            </w:r>
          </w:p>
          <w:p w14:paraId="27371A48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„Smiltynė“</w:t>
            </w:r>
          </w:p>
          <w:p w14:paraId="07F8055D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</w:tr>
      <w:tr w:rsidR="00EE3E89" w:rsidRPr="00EE3E89" w14:paraId="6D889AF9" w14:textId="77777777" w:rsidTr="00520BF4">
        <w:tc>
          <w:tcPr>
            <w:tcW w:w="2583" w:type="dxa"/>
          </w:tcPr>
          <w:p w14:paraId="030C415E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Nidos gyvenvietės</w:t>
            </w:r>
          </w:p>
          <w:p w14:paraId="08345492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A9D18F7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57D3A7D7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11,8/</w:t>
            </w:r>
            <w:r w:rsidRPr="00EE3E89">
              <w:rPr>
                <w:rFonts w:ascii="Times New Roman" w:eastAsia="Calibri" w:hAnsi="Times New Roman" w:cs="Times New Roman"/>
                <w:b/>
              </w:rPr>
              <w:t>1,20</w:t>
            </w:r>
          </w:p>
        </w:tc>
        <w:tc>
          <w:tcPr>
            <w:tcW w:w="1843" w:type="dxa"/>
          </w:tcPr>
          <w:p w14:paraId="6DDAD824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21,4/</w:t>
            </w:r>
            <w:r w:rsidRPr="00EE3E89">
              <w:rPr>
                <w:rFonts w:ascii="Times New Roman" w:eastAsia="Calibri" w:hAnsi="Times New Roman" w:cs="Times New Roman"/>
                <w:b/>
              </w:rPr>
              <w:t>2,40</w:t>
            </w:r>
          </w:p>
        </w:tc>
        <w:tc>
          <w:tcPr>
            <w:tcW w:w="2268" w:type="dxa"/>
          </w:tcPr>
          <w:p w14:paraId="7FA2D2A3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38,9/</w:t>
            </w:r>
            <w:r w:rsidRPr="00EE3E89">
              <w:rPr>
                <w:rFonts w:ascii="Times New Roman" w:eastAsia="Calibri" w:hAnsi="Times New Roman" w:cs="Times New Roman"/>
                <w:b/>
              </w:rPr>
              <w:t>3,00</w:t>
            </w:r>
          </w:p>
        </w:tc>
        <w:tc>
          <w:tcPr>
            <w:tcW w:w="1843" w:type="dxa"/>
          </w:tcPr>
          <w:p w14:paraId="2477B745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49,3/</w:t>
            </w:r>
            <w:r w:rsidRPr="00EE3E89">
              <w:rPr>
                <w:rFonts w:ascii="Times New Roman" w:eastAsia="Calibri" w:hAnsi="Times New Roman" w:cs="Times New Roman"/>
                <w:b/>
              </w:rPr>
              <w:t>4,00</w:t>
            </w:r>
          </w:p>
        </w:tc>
        <w:tc>
          <w:tcPr>
            <w:tcW w:w="1984" w:type="dxa"/>
          </w:tcPr>
          <w:p w14:paraId="1FBE95E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  <w:strike/>
              </w:rPr>
            </w:pPr>
            <w:r w:rsidRPr="00EE3E89">
              <w:rPr>
                <w:rFonts w:ascii="Times New Roman" w:eastAsia="Calibri" w:hAnsi="Times New Roman" w:cs="Times New Roman"/>
              </w:rPr>
              <w:t>58,7/</w:t>
            </w:r>
            <w:r w:rsidRPr="00EE3E89">
              <w:rPr>
                <w:rFonts w:ascii="Times New Roman" w:eastAsia="Calibri" w:hAnsi="Times New Roman" w:cs="Times New Roman"/>
                <w:b/>
              </w:rPr>
              <w:t>5,00</w:t>
            </w:r>
          </w:p>
        </w:tc>
      </w:tr>
      <w:tr w:rsidR="00EE3E89" w:rsidRPr="00EE3E89" w14:paraId="0EDC7A30" w14:textId="77777777" w:rsidTr="00520BF4">
        <w:tc>
          <w:tcPr>
            <w:tcW w:w="2583" w:type="dxa"/>
          </w:tcPr>
          <w:p w14:paraId="2CAE322D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Preilos gyvenvietės</w:t>
            </w:r>
          </w:p>
          <w:p w14:paraId="31C7BB98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5" w:type="dxa"/>
          </w:tcPr>
          <w:p w14:paraId="5674887D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11,8/</w:t>
            </w:r>
            <w:r w:rsidRPr="00EE3E89">
              <w:rPr>
                <w:rFonts w:ascii="Times New Roman" w:eastAsia="Calibri" w:hAnsi="Times New Roman" w:cs="Times New Roman"/>
                <w:b/>
              </w:rPr>
              <w:t>1,20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4FA50E2F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A1DF4B3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9,6/</w:t>
            </w:r>
            <w:r w:rsidRPr="00EE3E89">
              <w:rPr>
                <w:rFonts w:ascii="Times New Roman" w:eastAsia="Calibri" w:hAnsi="Times New Roman" w:cs="Times New Roman"/>
                <w:b/>
              </w:rPr>
              <w:t>1,00</w:t>
            </w:r>
          </w:p>
        </w:tc>
        <w:tc>
          <w:tcPr>
            <w:tcW w:w="2268" w:type="dxa"/>
          </w:tcPr>
          <w:p w14:paraId="3A411F6A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27,1/</w:t>
            </w:r>
            <w:r w:rsidRPr="00EE3E89">
              <w:rPr>
                <w:rFonts w:ascii="Times New Roman" w:eastAsia="Calibri" w:hAnsi="Times New Roman" w:cs="Times New Roman"/>
                <w:b/>
              </w:rPr>
              <w:t>2,80</w:t>
            </w:r>
          </w:p>
        </w:tc>
        <w:tc>
          <w:tcPr>
            <w:tcW w:w="1843" w:type="dxa"/>
          </w:tcPr>
          <w:p w14:paraId="6F5EFBAC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37,5/</w:t>
            </w:r>
            <w:r w:rsidRPr="00EE3E89">
              <w:rPr>
                <w:rFonts w:ascii="Times New Roman" w:eastAsia="Calibri" w:hAnsi="Times New Roman" w:cs="Times New Roman"/>
                <w:b/>
              </w:rPr>
              <w:t>3,50</w:t>
            </w:r>
          </w:p>
        </w:tc>
        <w:tc>
          <w:tcPr>
            <w:tcW w:w="1984" w:type="dxa"/>
          </w:tcPr>
          <w:p w14:paraId="29E9F158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46,9/</w:t>
            </w:r>
            <w:r w:rsidRPr="00EE3E89">
              <w:rPr>
                <w:rFonts w:ascii="Times New Roman" w:eastAsia="Calibri" w:hAnsi="Times New Roman" w:cs="Times New Roman"/>
                <w:b/>
              </w:rPr>
              <w:t>4,00</w:t>
            </w:r>
          </w:p>
        </w:tc>
      </w:tr>
      <w:tr w:rsidR="00EE3E89" w:rsidRPr="00EE3E89" w14:paraId="148E81E3" w14:textId="77777777" w:rsidTr="00520BF4">
        <w:tc>
          <w:tcPr>
            <w:tcW w:w="2583" w:type="dxa"/>
          </w:tcPr>
          <w:p w14:paraId="3B484646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Pervalkos gyvenvietės</w:t>
            </w:r>
          </w:p>
          <w:p w14:paraId="5EBCC62B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5" w:type="dxa"/>
          </w:tcPr>
          <w:p w14:paraId="0B0B383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21,4/</w:t>
            </w:r>
            <w:r w:rsidRPr="00EE3E89">
              <w:rPr>
                <w:rFonts w:ascii="Times New Roman" w:eastAsia="Calibri" w:hAnsi="Times New Roman" w:cs="Times New Roman"/>
                <w:b/>
              </w:rPr>
              <w:t>2,40</w:t>
            </w:r>
          </w:p>
        </w:tc>
        <w:tc>
          <w:tcPr>
            <w:tcW w:w="1984" w:type="dxa"/>
          </w:tcPr>
          <w:p w14:paraId="487757BD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9,6/</w:t>
            </w:r>
            <w:r w:rsidRPr="00EE3E89">
              <w:rPr>
                <w:rFonts w:ascii="Times New Roman" w:eastAsia="Calibri" w:hAnsi="Times New Roman" w:cs="Times New Roman"/>
                <w:b/>
              </w:rPr>
              <w:t>1,00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256DC062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E7A3774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17,5/</w:t>
            </w:r>
            <w:r w:rsidRPr="00EE3E89">
              <w:rPr>
                <w:rFonts w:ascii="Times New Roman" w:eastAsia="Calibri" w:hAnsi="Times New Roman" w:cs="Times New Roman"/>
                <w:b/>
              </w:rPr>
              <w:t>1,80</w:t>
            </w:r>
          </w:p>
        </w:tc>
        <w:tc>
          <w:tcPr>
            <w:tcW w:w="1843" w:type="dxa"/>
          </w:tcPr>
          <w:p w14:paraId="31AE64C3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27,9/</w:t>
            </w:r>
            <w:r w:rsidRPr="00EE3E89">
              <w:rPr>
                <w:rFonts w:ascii="Times New Roman" w:eastAsia="Calibri" w:hAnsi="Times New Roman" w:cs="Times New Roman"/>
                <w:b/>
              </w:rPr>
              <w:t>3,00</w:t>
            </w:r>
          </w:p>
        </w:tc>
        <w:tc>
          <w:tcPr>
            <w:tcW w:w="1984" w:type="dxa"/>
          </w:tcPr>
          <w:p w14:paraId="0A5C5DFE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37,3/</w:t>
            </w:r>
            <w:r w:rsidRPr="00EE3E89">
              <w:rPr>
                <w:rFonts w:ascii="Times New Roman" w:eastAsia="Calibri" w:hAnsi="Times New Roman" w:cs="Times New Roman"/>
                <w:b/>
              </w:rPr>
              <w:t>3,50</w:t>
            </w:r>
          </w:p>
        </w:tc>
      </w:tr>
      <w:tr w:rsidR="00EE3E89" w:rsidRPr="00EE3E89" w14:paraId="599EF795" w14:textId="77777777" w:rsidTr="00520BF4">
        <w:tc>
          <w:tcPr>
            <w:tcW w:w="2583" w:type="dxa"/>
          </w:tcPr>
          <w:p w14:paraId="3A19A62D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Juodkrantės gyvenvietės</w:t>
            </w:r>
          </w:p>
          <w:p w14:paraId="0508D57B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5" w:type="dxa"/>
          </w:tcPr>
          <w:p w14:paraId="3EF28DF3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38,9/</w:t>
            </w:r>
            <w:r w:rsidRPr="00EE3E89">
              <w:rPr>
                <w:rFonts w:ascii="Times New Roman" w:eastAsia="Calibri" w:hAnsi="Times New Roman" w:cs="Times New Roman"/>
                <w:b/>
              </w:rPr>
              <w:t>3,00</w:t>
            </w:r>
          </w:p>
        </w:tc>
        <w:tc>
          <w:tcPr>
            <w:tcW w:w="1984" w:type="dxa"/>
          </w:tcPr>
          <w:p w14:paraId="7A3C7AF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27,1/</w:t>
            </w:r>
            <w:r w:rsidRPr="00EE3E89">
              <w:rPr>
                <w:rFonts w:ascii="Times New Roman" w:eastAsia="Calibri" w:hAnsi="Times New Roman" w:cs="Times New Roman"/>
                <w:b/>
              </w:rPr>
              <w:t>2,80</w:t>
            </w:r>
          </w:p>
        </w:tc>
        <w:tc>
          <w:tcPr>
            <w:tcW w:w="1843" w:type="dxa"/>
          </w:tcPr>
          <w:p w14:paraId="7D455D5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17,5/</w:t>
            </w:r>
            <w:r w:rsidRPr="00EE3E89">
              <w:rPr>
                <w:rFonts w:ascii="Times New Roman" w:eastAsia="Calibri" w:hAnsi="Times New Roman" w:cs="Times New Roman"/>
                <w:b/>
              </w:rPr>
              <w:t>1,80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6919F0AC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332E74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10,4/</w:t>
            </w:r>
            <w:r w:rsidRPr="00EE3E89">
              <w:rPr>
                <w:rFonts w:ascii="Times New Roman" w:eastAsia="Calibri" w:hAnsi="Times New Roman" w:cs="Times New Roman"/>
                <w:b/>
              </w:rPr>
              <w:t>1,00</w:t>
            </w:r>
          </w:p>
        </w:tc>
        <w:tc>
          <w:tcPr>
            <w:tcW w:w="1984" w:type="dxa"/>
          </w:tcPr>
          <w:p w14:paraId="72DE6A3F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19,8/</w:t>
            </w:r>
            <w:r w:rsidRPr="00EE3E89">
              <w:rPr>
                <w:rFonts w:ascii="Times New Roman" w:eastAsia="Calibri" w:hAnsi="Times New Roman" w:cs="Times New Roman"/>
                <w:b/>
              </w:rPr>
              <w:t>2,00</w:t>
            </w:r>
          </w:p>
        </w:tc>
      </w:tr>
      <w:tr w:rsidR="00EE3E89" w:rsidRPr="00EE3E89" w14:paraId="332E813B" w14:textId="77777777" w:rsidTr="00520BF4">
        <w:tc>
          <w:tcPr>
            <w:tcW w:w="2583" w:type="dxa"/>
          </w:tcPr>
          <w:p w14:paraId="428D0358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Stotelė „Alksnynė“</w:t>
            </w:r>
          </w:p>
        </w:tc>
        <w:tc>
          <w:tcPr>
            <w:tcW w:w="1985" w:type="dxa"/>
          </w:tcPr>
          <w:p w14:paraId="36C6163E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49,3/</w:t>
            </w:r>
            <w:r w:rsidRPr="00EE3E89">
              <w:rPr>
                <w:rFonts w:ascii="Times New Roman" w:eastAsia="Calibri" w:hAnsi="Times New Roman" w:cs="Times New Roman"/>
                <w:b/>
              </w:rPr>
              <w:t>4,00</w:t>
            </w:r>
          </w:p>
        </w:tc>
        <w:tc>
          <w:tcPr>
            <w:tcW w:w="1984" w:type="dxa"/>
          </w:tcPr>
          <w:p w14:paraId="6850291B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37,5/</w:t>
            </w:r>
            <w:r w:rsidRPr="00EE3E89">
              <w:rPr>
                <w:rFonts w:ascii="Times New Roman" w:eastAsia="Calibri" w:hAnsi="Times New Roman" w:cs="Times New Roman"/>
                <w:b/>
              </w:rPr>
              <w:t>3,50</w:t>
            </w:r>
          </w:p>
        </w:tc>
        <w:tc>
          <w:tcPr>
            <w:tcW w:w="1843" w:type="dxa"/>
          </w:tcPr>
          <w:p w14:paraId="6645CFD1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27,9/</w:t>
            </w:r>
            <w:r w:rsidRPr="00EE3E89">
              <w:rPr>
                <w:rFonts w:ascii="Times New Roman" w:eastAsia="Calibri" w:hAnsi="Times New Roman" w:cs="Times New Roman"/>
                <w:b/>
              </w:rPr>
              <w:t>3,00</w:t>
            </w:r>
          </w:p>
        </w:tc>
        <w:tc>
          <w:tcPr>
            <w:tcW w:w="2268" w:type="dxa"/>
          </w:tcPr>
          <w:p w14:paraId="1F426B0E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10,4/</w:t>
            </w:r>
            <w:r w:rsidRPr="00EE3E89">
              <w:rPr>
                <w:rFonts w:ascii="Times New Roman" w:eastAsia="Calibri" w:hAnsi="Times New Roman" w:cs="Times New Roman"/>
                <w:b/>
              </w:rPr>
              <w:t>1,00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5211C1AA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0E3F7ED6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EE3E89">
              <w:rPr>
                <w:rFonts w:ascii="Times New Roman" w:eastAsia="Calibri" w:hAnsi="Times New Roman" w:cs="Times New Roman"/>
              </w:rPr>
              <w:t>9,4/</w:t>
            </w:r>
            <w:r w:rsidRPr="00EE3E89">
              <w:rPr>
                <w:rFonts w:ascii="Times New Roman" w:eastAsia="Calibri" w:hAnsi="Times New Roman" w:cs="Times New Roman"/>
                <w:b/>
              </w:rPr>
              <w:t>1,00</w:t>
            </w:r>
          </w:p>
          <w:p w14:paraId="34F196AF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</w:tr>
      <w:tr w:rsidR="00EE3E89" w:rsidRPr="00EE3E89" w14:paraId="79CBBEBE" w14:textId="77777777" w:rsidTr="00520BF4">
        <w:tc>
          <w:tcPr>
            <w:tcW w:w="2583" w:type="dxa"/>
          </w:tcPr>
          <w:p w14:paraId="1A207D1E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Stotelė „Smiltynė“</w:t>
            </w:r>
          </w:p>
        </w:tc>
        <w:tc>
          <w:tcPr>
            <w:tcW w:w="1985" w:type="dxa"/>
          </w:tcPr>
          <w:p w14:paraId="6B6CA2B7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58,7/</w:t>
            </w:r>
            <w:r w:rsidRPr="00EE3E89">
              <w:rPr>
                <w:rFonts w:ascii="Times New Roman" w:eastAsia="Calibri" w:hAnsi="Times New Roman" w:cs="Times New Roman"/>
                <w:b/>
              </w:rPr>
              <w:t>5,00</w:t>
            </w:r>
          </w:p>
        </w:tc>
        <w:tc>
          <w:tcPr>
            <w:tcW w:w="1984" w:type="dxa"/>
          </w:tcPr>
          <w:p w14:paraId="41AB36E0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46,9/</w:t>
            </w:r>
            <w:r w:rsidRPr="00EE3E89">
              <w:rPr>
                <w:rFonts w:ascii="Times New Roman" w:eastAsia="Calibri" w:hAnsi="Times New Roman" w:cs="Times New Roman"/>
                <w:b/>
              </w:rPr>
              <w:t>4,00</w:t>
            </w:r>
          </w:p>
        </w:tc>
        <w:tc>
          <w:tcPr>
            <w:tcW w:w="1843" w:type="dxa"/>
          </w:tcPr>
          <w:p w14:paraId="6064F488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37,3/</w:t>
            </w:r>
            <w:r w:rsidRPr="00EE3E89">
              <w:rPr>
                <w:rFonts w:ascii="Times New Roman" w:eastAsia="Calibri" w:hAnsi="Times New Roman" w:cs="Times New Roman"/>
                <w:b/>
              </w:rPr>
              <w:t>3,50</w:t>
            </w:r>
          </w:p>
        </w:tc>
        <w:tc>
          <w:tcPr>
            <w:tcW w:w="2268" w:type="dxa"/>
          </w:tcPr>
          <w:p w14:paraId="1C05F859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19,8/</w:t>
            </w:r>
            <w:r w:rsidRPr="00EE3E89">
              <w:rPr>
                <w:rFonts w:ascii="Times New Roman" w:eastAsia="Calibri" w:hAnsi="Times New Roman" w:cs="Times New Roman"/>
                <w:b/>
              </w:rPr>
              <w:t>2,00</w:t>
            </w:r>
          </w:p>
        </w:tc>
        <w:tc>
          <w:tcPr>
            <w:tcW w:w="1843" w:type="dxa"/>
          </w:tcPr>
          <w:p w14:paraId="2C153A3C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EE3E89">
              <w:rPr>
                <w:rFonts w:ascii="Times New Roman" w:eastAsia="Calibri" w:hAnsi="Times New Roman" w:cs="Times New Roman"/>
              </w:rPr>
              <w:t>9,4/</w:t>
            </w:r>
            <w:r w:rsidRPr="00EE3E89">
              <w:rPr>
                <w:rFonts w:ascii="Times New Roman" w:eastAsia="Calibri" w:hAnsi="Times New Roman" w:cs="Times New Roman"/>
                <w:b/>
              </w:rPr>
              <w:t>1,00</w:t>
            </w:r>
          </w:p>
          <w:p w14:paraId="4567E9B6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3E7DC3C2" w14:textId="77777777" w:rsidR="00EE3E89" w:rsidRPr="00EE3E89" w:rsidRDefault="00EE3E89" w:rsidP="00EE3E89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</w:tr>
    </w:tbl>
    <w:p w14:paraId="5F5A2EFF" w14:textId="4EE2A675" w:rsidR="00EE3E89" w:rsidRPr="006F111A" w:rsidRDefault="00EE3E89" w:rsidP="00EE3E89">
      <w:pPr>
        <w:rPr>
          <w:rFonts w:ascii="Times New Roman" w:hAnsi="Times New Roman" w:cs="Times New Roman"/>
          <w:b/>
          <w:bCs/>
          <w:caps/>
        </w:rPr>
      </w:pPr>
    </w:p>
    <w:p w14:paraId="6818A8A0" w14:textId="115A7FCC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57E5734C" w14:textId="188521AC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46698F03" w14:textId="5AA04386" w:rsid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514B58ED" w14:textId="77777777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36BB5F3B" w14:textId="4D41286F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49140C92" w14:textId="77777777" w:rsidR="00D20D3F" w:rsidRDefault="00D20D3F" w:rsidP="006F111A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</w:rPr>
      </w:pPr>
    </w:p>
    <w:p w14:paraId="58A4D86F" w14:textId="470FED6B" w:rsidR="00D20D3F" w:rsidRDefault="006F111A" w:rsidP="006F111A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</w:rPr>
      </w:pPr>
      <w:r w:rsidRPr="006F111A">
        <w:rPr>
          <w:rFonts w:ascii="Times New Roman" w:eastAsia="Calibri" w:hAnsi="Times New Roman" w:cs="Times New Roman"/>
          <w:b/>
        </w:rPr>
        <w:lastRenderedPageBreak/>
        <w:t xml:space="preserve">KELEIVIŲ VEŽIMO REGULIARAUS VIETINIO (PRIEMIESTINIO) SUSISIEKIMO AUTOBUSAIS MARŠRUTU NIDA–PREILA–PERVALKA–JUODKRANTĖ–SMILTYNĖ IR ATGAL SMILTYNĖ–JUODKRANTĖ–PERVALKA–PREILA–NIDA VIENKARTINIŲ </w:t>
      </w:r>
    </w:p>
    <w:p w14:paraId="131339B3" w14:textId="50F4C134" w:rsidR="006F111A" w:rsidRPr="006F111A" w:rsidRDefault="006F111A" w:rsidP="006F111A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</w:rPr>
      </w:pPr>
      <w:r w:rsidRPr="006F111A">
        <w:rPr>
          <w:rFonts w:ascii="Times New Roman" w:eastAsia="Calibri" w:hAnsi="Times New Roman" w:cs="Times New Roman"/>
          <w:b/>
          <w:highlight w:val="cyan"/>
        </w:rPr>
        <w:t>BILIETŲ KAINŲ SU 50 PROCENTŲ NUOLAIDA</w:t>
      </w:r>
    </w:p>
    <w:p w14:paraId="63993655" w14:textId="77777777" w:rsidR="006F111A" w:rsidRPr="006F111A" w:rsidRDefault="006F111A" w:rsidP="006F111A">
      <w:pPr>
        <w:spacing w:after="0" w:line="276" w:lineRule="auto"/>
        <w:ind w:right="-507"/>
        <w:rPr>
          <w:rFonts w:ascii="Times New Roman" w:eastAsia="Calibri" w:hAnsi="Times New Roman" w:cs="Times New Roman"/>
        </w:rPr>
      </w:pPr>
    </w:p>
    <w:p w14:paraId="07C63E76" w14:textId="77777777" w:rsidR="006F111A" w:rsidRPr="006F111A" w:rsidRDefault="006F111A" w:rsidP="006F111A">
      <w:pPr>
        <w:spacing w:after="0" w:line="276" w:lineRule="auto"/>
        <w:ind w:right="-507"/>
        <w:rPr>
          <w:rFonts w:ascii="Times New Roman" w:eastAsia="Calibri" w:hAnsi="Times New Roman" w:cs="Times New Roman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2553"/>
        <w:gridCol w:w="1984"/>
        <w:gridCol w:w="2077"/>
        <w:gridCol w:w="2034"/>
        <w:gridCol w:w="2054"/>
        <w:gridCol w:w="1837"/>
        <w:gridCol w:w="1921"/>
      </w:tblGrid>
      <w:tr w:rsidR="006F111A" w:rsidRPr="006F111A" w14:paraId="7C6ED2A8" w14:textId="77777777" w:rsidTr="00520BF4">
        <w:tc>
          <w:tcPr>
            <w:tcW w:w="2553" w:type="dxa"/>
          </w:tcPr>
          <w:p w14:paraId="5B56F7B4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Autobusų stotelės pavadinimas</w:t>
            </w:r>
          </w:p>
        </w:tc>
        <w:tc>
          <w:tcPr>
            <w:tcW w:w="1984" w:type="dxa"/>
          </w:tcPr>
          <w:p w14:paraId="32698F2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Nidos gyvenvietės </w:t>
            </w:r>
          </w:p>
          <w:p w14:paraId="16A4BD8E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stotelė </w:t>
            </w:r>
          </w:p>
          <w:p w14:paraId="4908BEE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 Km/Eur</w:t>
            </w:r>
          </w:p>
        </w:tc>
        <w:tc>
          <w:tcPr>
            <w:tcW w:w="2077" w:type="dxa"/>
          </w:tcPr>
          <w:p w14:paraId="6F8FDD2F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Preilos gyvenvietės</w:t>
            </w:r>
          </w:p>
          <w:p w14:paraId="7D25424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stotelė </w:t>
            </w:r>
          </w:p>
          <w:p w14:paraId="196D189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2034" w:type="dxa"/>
          </w:tcPr>
          <w:p w14:paraId="0954BDCF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Pervalkos </w:t>
            </w:r>
          </w:p>
          <w:p w14:paraId="1302721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gyvenvietės stotelė</w:t>
            </w:r>
          </w:p>
          <w:p w14:paraId="5FDF7F32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2054" w:type="dxa"/>
          </w:tcPr>
          <w:p w14:paraId="1C1F8CC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Juodkrantės</w:t>
            </w:r>
          </w:p>
          <w:p w14:paraId="0167E864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gyvenvietės stotelė</w:t>
            </w:r>
          </w:p>
          <w:p w14:paraId="0A4AE5C0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1837" w:type="dxa"/>
          </w:tcPr>
          <w:p w14:paraId="765CAAA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Stotelė</w:t>
            </w:r>
          </w:p>
          <w:p w14:paraId="5C0C8F77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 „Alksnynė“</w:t>
            </w:r>
          </w:p>
          <w:p w14:paraId="68E8BDF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1921" w:type="dxa"/>
          </w:tcPr>
          <w:p w14:paraId="43CBAE1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Stotelė</w:t>
            </w:r>
          </w:p>
          <w:p w14:paraId="77E2F65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„Smiltynė“</w:t>
            </w:r>
          </w:p>
          <w:p w14:paraId="5911016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</w:tr>
      <w:tr w:rsidR="006F111A" w:rsidRPr="006F111A" w14:paraId="49276E30" w14:textId="77777777" w:rsidTr="00520BF4">
        <w:tc>
          <w:tcPr>
            <w:tcW w:w="2553" w:type="dxa"/>
          </w:tcPr>
          <w:p w14:paraId="429470D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Nidos gyvenvietės</w:t>
            </w:r>
          </w:p>
          <w:p w14:paraId="53BAB59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3CD60E0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dxa"/>
          </w:tcPr>
          <w:p w14:paraId="7AE4A25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11,8/</w:t>
            </w:r>
            <w:r w:rsidRPr="006F111A">
              <w:rPr>
                <w:rFonts w:ascii="Times New Roman" w:eastAsia="Calibri" w:hAnsi="Times New Roman" w:cs="Times New Roman"/>
                <w:b/>
              </w:rPr>
              <w:t>0,60</w:t>
            </w:r>
          </w:p>
        </w:tc>
        <w:tc>
          <w:tcPr>
            <w:tcW w:w="2034" w:type="dxa"/>
          </w:tcPr>
          <w:p w14:paraId="3033E8B9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21,4/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1,20</w:t>
            </w:r>
          </w:p>
        </w:tc>
        <w:tc>
          <w:tcPr>
            <w:tcW w:w="2054" w:type="dxa"/>
          </w:tcPr>
          <w:p w14:paraId="5273DF3E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38,9/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1,50</w:t>
            </w:r>
          </w:p>
        </w:tc>
        <w:tc>
          <w:tcPr>
            <w:tcW w:w="1837" w:type="dxa"/>
          </w:tcPr>
          <w:p w14:paraId="424825C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49,3/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2,00</w:t>
            </w:r>
          </w:p>
        </w:tc>
        <w:tc>
          <w:tcPr>
            <w:tcW w:w="1921" w:type="dxa"/>
          </w:tcPr>
          <w:p w14:paraId="64DE8F2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  <w:strike/>
              </w:rPr>
            </w:pPr>
            <w:r w:rsidRPr="006F111A">
              <w:rPr>
                <w:rFonts w:ascii="Times New Roman" w:eastAsia="Calibri" w:hAnsi="Times New Roman" w:cs="Times New Roman"/>
              </w:rPr>
              <w:t>58,7/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2,50</w:t>
            </w:r>
          </w:p>
        </w:tc>
      </w:tr>
      <w:tr w:rsidR="006F111A" w:rsidRPr="006F111A" w14:paraId="176B62C9" w14:textId="77777777" w:rsidTr="00520BF4">
        <w:tc>
          <w:tcPr>
            <w:tcW w:w="2553" w:type="dxa"/>
          </w:tcPr>
          <w:p w14:paraId="08BB142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Preilos gyvenvietės</w:t>
            </w:r>
          </w:p>
          <w:p w14:paraId="0C0131E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4" w:type="dxa"/>
          </w:tcPr>
          <w:p w14:paraId="24E33512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11,8/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0,60</w:t>
            </w:r>
          </w:p>
        </w:tc>
        <w:tc>
          <w:tcPr>
            <w:tcW w:w="2077" w:type="dxa"/>
            <w:tcBorders>
              <w:tl2br w:val="single" w:sz="4" w:space="0" w:color="auto"/>
              <w:tr2bl w:val="single" w:sz="4" w:space="0" w:color="auto"/>
            </w:tcBorders>
          </w:tcPr>
          <w:p w14:paraId="3B77AD1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4" w:type="dxa"/>
          </w:tcPr>
          <w:p w14:paraId="7937EBA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lang w:val="en-US"/>
              </w:rPr>
            </w:pPr>
            <w:r w:rsidRPr="006F111A">
              <w:rPr>
                <w:rFonts w:ascii="Times New Roman" w:eastAsia="Calibri" w:hAnsi="Times New Roman" w:cs="Times New Roman"/>
              </w:rPr>
              <w:t>9,6/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0,50</w:t>
            </w:r>
          </w:p>
        </w:tc>
        <w:tc>
          <w:tcPr>
            <w:tcW w:w="2054" w:type="dxa"/>
          </w:tcPr>
          <w:p w14:paraId="7158242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27,1/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1,40</w:t>
            </w:r>
          </w:p>
        </w:tc>
        <w:tc>
          <w:tcPr>
            <w:tcW w:w="1837" w:type="dxa"/>
          </w:tcPr>
          <w:p w14:paraId="5D6FFF40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1,75</w:t>
            </w:r>
          </w:p>
        </w:tc>
        <w:tc>
          <w:tcPr>
            <w:tcW w:w="1921" w:type="dxa"/>
          </w:tcPr>
          <w:p w14:paraId="2CA029AB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46,9/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2,00</w:t>
            </w:r>
          </w:p>
        </w:tc>
      </w:tr>
      <w:tr w:rsidR="006F111A" w:rsidRPr="006F111A" w14:paraId="15C97F0B" w14:textId="77777777" w:rsidTr="00520BF4">
        <w:tc>
          <w:tcPr>
            <w:tcW w:w="2553" w:type="dxa"/>
          </w:tcPr>
          <w:p w14:paraId="0DB96E72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Pervalkos gyvenvietės</w:t>
            </w:r>
          </w:p>
          <w:p w14:paraId="1DCED27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4" w:type="dxa"/>
          </w:tcPr>
          <w:p w14:paraId="226C40BF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21,4/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1,20</w:t>
            </w:r>
          </w:p>
        </w:tc>
        <w:tc>
          <w:tcPr>
            <w:tcW w:w="2077" w:type="dxa"/>
          </w:tcPr>
          <w:p w14:paraId="2DFCB75B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9,6/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0,50</w:t>
            </w:r>
          </w:p>
        </w:tc>
        <w:tc>
          <w:tcPr>
            <w:tcW w:w="2034" w:type="dxa"/>
            <w:tcBorders>
              <w:tl2br w:val="single" w:sz="4" w:space="0" w:color="auto"/>
              <w:tr2bl w:val="single" w:sz="4" w:space="0" w:color="auto"/>
            </w:tcBorders>
          </w:tcPr>
          <w:p w14:paraId="5312DAF9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</w:tcPr>
          <w:p w14:paraId="1567762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0,90</w:t>
            </w:r>
          </w:p>
        </w:tc>
        <w:tc>
          <w:tcPr>
            <w:tcW w:w="1837" w:type="dxa"/>
          </w:tcPr>
          <w:p w14:paraId="3D2C54A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27,9/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1,50</w:t>
            </w:r>
          </w:p>
        </w:tc>
        <w:tc>
          <w:tcPr>
            <w:tcW w:w="1921" w:type="dxa"/>
          </w:tcPr>
          <w:p w14:paraId="68B8D4D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37,3/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1,75</w:t>
            </w:r>
          </w:p>
        </w:tc>
      </w:tr>
      <w:tr w:rsidR="006F111A" w:rsidRPr="006F111A" w14:paraId="1F9D9198" w14:textId="77777777" w:rsidTr="00520BF4">
        <w:tc>
          <w:tcPr>
            <w:tcW w:w="2553" w:type="dxa"/>
          </w:tcPr>
          <w:p w14:paraId="6E1B7B0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Juodkrantės gyvenvietės stotelė</w:t>
            </w:r>
          </w:p>
        </w:tc>
        <w:tc>
          <w:tcPr>
            <w:tcW w:w="1984" w:type="dxa"/>
          </w:tcPr>
          <w:p w14:paraId="2F4C621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38,9/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1,50</w:t>
            </w:r>
          </w:p>
        </w:tc>
        <w:tc>
          <w:tcPr>
            <w:tcW w:w="2077" w:type="dxa"/>
          </w:tcPr>
          <w:p w14:paraId="205BC10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27,1/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1,40</w:t>
            </w:r>
          </w:p>
        </w:tc>
        <w:tc>
          <w:tcPr>
            <w:tcW w:w="2034" w:type="dxa"/>
          </w:tcPr>
          <w:p w14:paraId="7B091DF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0,90</w:t>
            </w:r>
          </w:p>
        </w:tc>
        <w:tc>
          <w:tcPr>
            <w:tcW w:w="2054" w:type="dxa"/>
            <w:tcBorders>
              <w:tl2br w:val="single" w:sz="4" w:space="0" w:color="auto"/>
              <w:tr2bl w:val="single" w:sz="4" w:space="0" w:color="auto"/>
            </w:tcBorders>
          </w:tcPr>
          <w:p w14:paraId="27D00A5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</w:tcPr>
          <w:p w14:paraId="732A6614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10,4/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0,50</w:t>
            </w:r>
          </w:p>
        </w:tc>
        <w:tc>
          <w:tcPr>
            <w:tcW w:w="1921" w:type="dxa"/>
          </w:tcPr>
          <w:p w14:paraId="3C9AF45E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19,8/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1,00</w:t>
            </w:r>
          </w:p>
        </w:tc>
      </w:tr>
      <w:tr w:rsidR="006F111A" w:rsidRPr="006F111A" w14:paraId="5C280027" w14:textId="77777777" w:rsidTr="00520BF4">
        <w:tc>
          <w:tcPr>
            <w:tcW w:w="2553" w:type="dxa"/>
          </w:tcPr>
          <w:p w14:paraId="7AE726B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 „Alksnynė“</w:t>
            </w:r>
          </w:p>
        </w:tc>
        <w:tc>
          <w:tcPr>
            <w:tcW w:w="1984" w:type="dxa"/>
          </w:tcPr>
          <w:p w14:paraId="10C54B0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  <w:bCs/>
              </w:rPr>
            </w:pPr>
            <w:r w:rsidRPr="006F111A">
              <w:rPr>
                <w:rFonts w:ascii="Times New Roman" w:eastAsia="Calibri" w:hAnsi="Times New Roman" w:cs="Times New Roman"/>
              </w:rPr>
              <w:t>49,3/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2,00</w:t>
            </w:r>
          </w:p>
          <w:p w14:paraId="7BDBC120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dxa"/>
          </w:tcPr>
          <w:p w14:paraId="388CDF50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1,75</w:t>
            </w:r>
          </w:p>
        </w:tc>
        <w:tc>
          <w:tcPr>
            <w:tcW w:w="2034" w:type="dxa"/>
          </w:tcPr>
          <w:p w14:paraId="0F5FCF1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27,9/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1,50</w:t>
            </w:r>
          </w:p>
        </w:tc>
        <w:tc>
          <w:tcPr>
            <w:tcW w:w="2054" w:type="dxa"/>
          </w:tcPr>
          <w:p w14:paraId="6999573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10,4/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0,50</w:t>
            </w:r>
          </w:p>
        </w:tc>
        <w:tc>
          <w:tcPr>
            <w:tcW w:w="1837" w:type="dxa"/>
            <w:tcBorders>
              <w:tl2br w:val="single" w:sz="4" w:space="0" w:color="auto"/>
              <w:tr2bl w:val="single" w:sz="4" w:space="0" w:color="auto"/>
            </w:tcBorders>
          </w:tcPr>
          <w:p w14:paraId="3AB39DF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1" w:type="dxa"/>
          </w:tcPr>
          <w:p w14:paraId="17C0D7EB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9,4/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0,50</w:t>
            </w:r>
          </w:p>
        </w:tc>
      </w:tr>
      <w:tr w:rsidR="006F111A" w:rsidRPr="006F111A" w14:paraId="468CF3E8" w14:textId="77777777" w:rsidTr="00520BF4">
        <w:tc>
          <w:tcPr>
            <w:tcW w:w="2553" w:type="dxa"/>
          </w:tcPr>
          <w:p w14:paraId="059AB15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 „Smiltynė“</w:t>
            </w:r>
          </w:p>
        </w:tc>
        <w:tc>
          <w:tcPr>
            <w:tcW w:w="1984" w:type="dxa"/>
          </w:tcPr>
          <w:p w14:paraId="1A91E99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  <w:bCs/>
              </w:rPr>
            </w:pPr>
            <w:r w:rsidRPr="006F111A">
              <w:rPr>
                <w:rFonts w:ascii="Times New Roman" w:eastAsia="Calibri" w:hAnsi="Times New Roman" w:cs="Times New Roman"/>
              </w:rPr>
              <w:t>58,7/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2,50</w:t>
            </w:r>
          </w:p>
          <w:p w14:paraId="6ABA116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dxa"/>
          </w:tcPr>
          <w:p w14:paraId="7F3B73D0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46,9/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2,00</w:t>
            </w:r>
          </w:p>
        </w:tc>
        <w:tc>
          <w:tcPr>
            <w:tcW w:w="2034" w:type="dxa"/>
          </w:tcPr>
          <w:p w14:paraId="26D6DE0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1,75</w:t>
            </w:r>
          </w:p>
        </w:tc>
        <w:tc>
          <w:tcPr>
            <w:tcW w:w="2054" w:type="dxa"/>
          </w:tcPr>
          <w:p w14:paraId="1C0FDED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19,8/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1,00</w:t>
            </w:r>
          </w:p>
        </w:tc>
        <w:tc>
          <w:tcPr>
            <w:tcW w:w="1837" w:type="dxa"/>
          </w:tcPr>
          <w:p w14:paraId="27E508CB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9,4/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0,50</w:t>
            </w:r>
          </w:p>
        </w:tc>
        <w:tc>
          <w:tcPr>
            <w:tcW w:w="1921" w:type="dxa"/>
            <w:tcBorders>
              <w:tl2br w:val="single" w:sz="4" w:space="0" w:color="auto"/>
              <w:tr2bl w:val="single" w:sz="4" w:space="0" w:color="auto"/>
            </w:tcBorders>
          </w:tcPr>
          <w:p w14:paraId="188F250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</w:tr>
    </w:tbl>
    <w:p w14:paraId="57B90789" w14:textId="72DB0505" w:rsidR="006F111A" w:rsidRPr="006F111A" w:rsidRDefault="006F111A" w:rsidP="00EE3E89">
      <w:pPr>
        <w:rPr>
          <w:rFonts w:ascii="Times New Roman" w:hAnsi="Times New Roman" w:cs="Times New Roman"/>
          <w:b/>
          <w:bCs/>
          <w:caps/>
        </w:rPr>
      </w:pPr>
    </w:p>
    <w:p w14:paraId="3E079E2C" w14:textId="77777777" w:rsidR="00D20D3F" w:rsidRDefault="006F111A" w:rsidP="006F111A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</w:rPr>
      </w:pPr>
      <w:r w:rsidRPr="006F111A">
        <w:rPr>
          <w:rFonts w:ascii="Times New Roman" w:eastAsia="Calibri" w:hAnsi="Times New Roman" w:cs="Times New Roman"/>
          <w:b/>
        </w:rPr>
        <w:t xml:space="preserve">KELEIVIŲ VEŽIMO REGULIARAUS VIETINIO (PRIEMIESTINIO) SUSISIEKIMO AUTOBUSAIS MARŠRUTU NIDA–PREILA–PERVALKA–JUODKRANTĖ–SMILTYNĖ IR ATGAL SMILTYNĖ–JUODKRANTĖ–PERVALKA–PREILA–NIDA VIENKARTINIŲ </w:t>
      </w:r>
    </w:p>
    <w:p w14:paraId="165F311E" w14:textId="213309B1" w:rsidR="006F111A" w:rsidRPr="006F111A" w:rsidRDefault="006F111A" w:rsidP="006F111A">
      <w:pPr>
        <w:spacing w:after="0" w:line="276" w:lineRule="auto"/>
        <w:ind w:right="-507"/>
        <w:jc w:val="center"/>
        <w:rPr>
          <w:rFonts w:ascii="Times New Roman" w:eastAsia="Calibri" w:hAnsi="Times New Roman" w:cs="Times New Roman"/>
          <w:b/>
        </w:rPr>
      </w:pPr>
      <w:r w:rsidRPr="006F111A">
        <w:rPr>
          <w:rFonts w:ascii="Times New Roman" w:eastAsia="Calibri" w:hAnsi="Times New Roman" w:cs="Times New Roman"/>
          <w:b/>
          <w:highlight w:val="cyan"/>
        </w:rPr>
        <w:t>BILIETŲ KAINOS SU 80 PROECENTŲ NUOLAIDA</w:t>
      </w:r>
    </w:p>
    <w:p w14:paraId="5CEBFF4C" w14:textId="77777777" w:rsidR="006F111A" w:rsidRPr="006F111A" w:rsidRDefault="006F111A" w:rsidP="006F111A">
      <w:pPr>
        <w:spacing w:after="0" w:line="276" w:lineRule="auto"/>
        <w:ind w:right="-507"/>
        <w:rPr>
          <w:rFonts w:ascii="Times New Roman" w:eastAsia="Calibri" w:hAnsi="Times New Roman" w:cs="Times New Roman"/>
        </w:rPr>
      </w:pPr>
    </w:p>
    <w:tbl>
      <w:tblPr>
        <w:tblStyle w:val="TableGrid"/>
        <w:tblW w:w="14490" w:type="dxa"/>
        <w:tblInd w:w="-320" w:type="dxa"/>
        <w:tblLook w:val="04A0" w:firstRow="1" w:lastRow="0" w:firstColumn="1" w:lastColumn="0" w:noHBand="0" w:noVBand="1"/>
      </w:tblPr>
      <w:tblGrid>
        <w:gridCol w:w="2583"/>
        <w:gridCol w:w="1985"/>
        <w:gridCol w:w="1984"/>
        <w:gridCol w:w="1985"/>
        <w:gridCol w:w="2126"/>
        <w:gridCol w:w="1843"/>
        <w:gridCol w:w="1984"/>
      </w:tblGrid>
      <w:tr w:rsidR="006F111A" w:rsidRPr="006F111A" w14:paraId="20FAD2FE" w14:textId="77777777" w:rsidTr="00520BF4">
        <w:tc>
          <w:tcPr>
            <w:tcW w:w="2583" w:type="dxa"/>
          </w:tcPr>
          <w:p w14:paraId="64ADF7A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Autobusų stotelės pavadinimas</w:t>
            </w:r>
          </w:p>
        </w:tc>
        <w:tc>
          <w:tcPr>
            <w:tcW w:w="1985" w:type="dxa"/>
          </w:tcPr>
          <w:p w14:paraId="0103855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Nidos gyvenvietės </w:t>
            </w:r>
          </w:p>
          <w:p w14:paraId="7F1FE84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stotelė </w:t>
            </w:r>
          </w:p>
          <w:p w14:paraId="061E94B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 Km/Eur</w:t>
            </w:r>
          </w:p>
        </w:tc>
        <w:tc>
          <w:tcPr>
            <w:tcW w:w="1984" w:type="dxa"/>
          </w:tcPr>
          <w:p w14:paraId="5E3BA98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Preilos gyvenvietės</w:t>
            </w:r>
          </w:p>
          <w:p w14:paraId="31E2E48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stotelė </w:t>
            </w:r>
          </w:p>
          <w:p w14:paraId="6866C68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1985" w:type="dxa"/>
          </w:tcPr>
          <w:p w14:paraId="49DAB93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Pervalkos </w:t>
            </w:r>
          </w:p>
          <w:p w14:paraId="6700C8E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gyvenvietės stotelė</w:t>
            </w:r>
          </w:p>
          <w:p w14:paraId="24280FC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2126" w:type="dxa"/>
          </w:tcPr>
          <w:p w14:paraId="2FF2E2B2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Juodkrantės</w:t>
            </w:r>
          </w:p>
          <w:p w14:paraId="13EF9B7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gyvenvietės stotelė</w:t>
            </w:r>
          </w:p>
          <w:p w14:paraId="6A2CAF3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1843" w:type="dxa"/>
          </w:tcPr>
          <w:p w14:paraId="4F4A187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Stotelė</w:t>
            </w:r>
          </w:p>
          <w:p w14:paraId="689A288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 xml:space="preserve"> „Alksnynė“</w:t>
            </w:r>
          </w:p>
          <w:p w14:paraId="7D11E14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  <w:tc>
          <w:tcPr>
            <w:tcW w:w="1984" w:type="dxa"/>
          </w:tcPr>
          <w:p w14:paraId="31FCC5B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Stotelė</w:t>
            </w:r>
          </w:p>
          <w:p w14:paraId="49393A92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„Smiltynė“</w:t>
            </w:r>
          </w:p>
          <w:p w14:paraId="3388C50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</w:rPr>
            </w:pPr>
            <w:r w:rsidRPr="006F111A">
              <w:rPr>
                <w:rFonts w:ascii="Times New Roman" w:eastAsia="Calibri" w:hAnsi="Times New Roman" w:cs="Times New Roman"/>
                <w:b/>
              </w:rPr>
              <w:t>Km/Eur</w:t>
            </w:r>
          </w:p>
        </w:tc>
      </w:tr>
      <w:tr w:rsidR="006F111A" w:rsidRPr="006F111A" w14:paraId="42C72438" w14:textId="77777777" w:rsidTr="00520BF4">
        <w:tc>
          <w:tcPr>
            <w:tcW w:w="2583" w:type="dxa"/>
          </w:tcPr>
          <w:p w14:paraId="517D180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Nidos gyvenvietės</w:t>
            </w:r>
          </w:p>
          <w:p w14:paraId="470F1EB4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2A19C3A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9736C2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11,8/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0,24</w:t>
            </w:r>
          </w:p>
        </w:tc>
        <w:tc>
          <w:tcPr>
            <w:tcW w:w="1985" w:type="dxa"/>
          </w:tcPr>
          <w:p w14:paraId="1C080A0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21,4/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0,48</w:t>
            </w:r>
          </w:p>
        </w:tc>
        <w:tc>
          <w:tcPr>
            <w:tcW w:w="2126" w:type="dxa"/>
          </w:tcPr>
          <w:p w14:paraId="7B747DEF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38,9/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0,60</w:t>
            </w:r>
          </w:p>
        </w:tc>
        <w:tc>
          <w:tcPr>
            <w:tcW w:w="1843" w:type="dxa"/>
          </w:tcPr>
          <w:p w14:paraId="3F10352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49,3/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0,80</w:t>
            </w:r>
          </w:p>
        </w:tc>
        <w:tc>
          <w:tcPr>
            <w:tcW w:w="1984" w:type="dxa"/>
          </w:tcPr>
          <w:p w14:paraId="6BD418C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  <w:strike/>
              </w:rPr>
            </w:pPr>
            <w:r w:rsidRPr="006F111A">
              <w:rPr>
                <w:rFonts w:ascii="Times New Roman" w:eastAsia="Calibri" w:hAnsi="Times New Roman" w:cs="Times New Roman"/>
              </w:rPr>
              <w:t>58,7/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1,00</w:t>
            </w:r>
          </w:p>
        </w:tc>
      </w:tr>
      <w:tr w:rsidR="006F111A" w:rsidRPr="006F111A" w14:paraId="516763A8" w14:textId="77777777" w:rsidTr="00520BF4">
        <w:tc>
          <w:tcPr>
            <w:tcW w:w="2583" w:type="dxa"/>
          </w:tcPr>
          <w:p w14:paraId="6CC54C7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Preilos gyvenvietės</w:t>
            </w:r>
          </w:p>
          <w:p w14:paraId="6814309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5" w:type="dxa"/>
          </w:tcPr>
          <w:p w14:paraId="6998573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11,8/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0,24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14577ED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BAA33CE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9,6/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0,20</w:t>
            </w:r>
          </w:p>
        </w:tc>
        <w:tc>
          <w:tcPr>
            <w:tcW w:w="2126" w:type="dxa"/>
          </w:tcPr>
          <w:p w14:paraId="4B92520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27,1/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0,56</w:t>
            </w:r>
          </w:p>
        </w:tc>
        <w:tc>
          <w:tcPr>
            <w:tcW w:w="1843" w:type="dxa"/>
          </w:tcPr>
          <w:p w14:paraId="4761E1D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0,70</w:t>
            </w:r>
          </w:p>
        </w:tc>
        <w:tc>
          <w:tcPr>
            <w:tcW w:w="1984" w:type="dxa"/>
          </w:tcPr>
          <w:p w14:paraId="11219BE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46,9/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0,80</w:t>
            </w:r>
          </w:p>
        </w:tc>
      </w:tr>
      <w:tr w:rsidR="006F111A" w:rsidRPr="006F111A" w14:paraId="11091CEA" w14:textId="77777777" w:rsidTr="00520BF4">
        <w:tc>
          <w:tcPr>
            <w:tcW w:w="2583" w:type="dxa"/>
          </w:tcPr>
          <w:p w14:paraId="0667035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Pervalkos gyvenvietės</w:t>
            </w:r>
          </w:p>
          <w:p w14:paraId="38F7FC3E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</w:t>
            </w:r>
          </w:p>
        </w:tc>
        <w:tc>
          <w:tcPr>
            <w:tcW w:w="1985" w:type="dxa"/>
          </w:tcPr>
          <w:p w14:paraId="1C94B5F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21,4/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0,48</w:t>
            </w:r>
          </w:p>
        </w:tc>
        <w:tc>
          <w:tcPr>
            <w:tcW w:w="1984" w:type="dxa"/>
          </w:tcPr>
          <w:p w14:paraId="101647C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9,6/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0,20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41CBB4B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EDFD4A0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0,36</w:t>
            </w:r>
          </w:p>
        </w:tc>
        <w:tc>
          <w:tcPr>
            <w:tcW w:w="1843" w:type="dxa"/>
          </w:tcPr>
          <w:p w14:paraId="2BECCE4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27,9/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0,60</w:t>
            </w:r>
          </w:p>
        </w:tc>
        <w:tc>
          <w:tcPr>
            <w:tcW w:w="1984" w:type="dxa"/>
          </w:tcPr>
          <w:p w14:paraId="36B3211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37,3/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0,70</w:t>
            </w:r>
          </w:p>
        </w:tc>
      </w:tr>
      <w:tr w:rsidR="006F111A" w:rsidRPr="006F111A" w14:paraId="3C8F7A5A" w14:textId="77777777" w:rsidTr="00520BF4">
        <w:tc>
          <w:tcPr>
            <w:tcW w:w="2583" w:type="dxa"/>
          </w:tcPr>
          <w:p w14:paraId="25A7014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Juodkrantės gyvenvietės stotelė</w:t>
            </w:r>
          </w:p>
        </w:tc>
        <w:tc>
          <w:tcPr>
            <w:tcW w:w="1985" w:type="dxa"/>
          </w:tcPr>
          <w:p w14:paraId="12E879C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38,9</w:t>
            </w:r>
            <w:r w:rsidRPr="006F111A">
              <w:rPr>
                <w:rFonts w:ascii="Times New Roman" w:eastAsia="Calibri" w:hAnsi="Times New Roman" w:cs="Times New Roman"/>
                <w:b/>
              </w:rPr>
              <w:t>/0,60</w:t>
            </w:r>
          </w:p>
        </w:tc>
        <w:tc>
          <w:tcPr>
            <w:tcW w:w="1984" w:type="dxa"/>
          </w:tcPr>
          <w:p w14:paraId="7B9391BD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27,1/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0,56</w:t>
            </w:r>
          </w:p>
        </w:tc>
        <w:tc>
          <w:tcPr>
            <w:tcW w:w="1985" w:type="dxa"/>
          </w:tcPr>
          <w:p w14:paraId="674AFB7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0,36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429CFA96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B4632D9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10,4/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0,20</w:t>
            </w:r>
          </w:p>
        </w:tc>
        <w:tc>
          <w:tcPr>
            <w:tcW w:w="1984" w:type="dxa"/>
          </w:tcPr>
          <w:p w14:paraId="6F1966F3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19,8/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0,40</w:t>
            </w:r>
          </w:p>
        </w:tc>
      </w:tr>
      <w:tr w:rsidR="006F111A" w:rsidRPr="006F111A" w14:paraId="3941FC67" w14:textId="77777777" w:rsidTr="00520BF4">
        <w:tc>
          <w:tcPr>
            <w:tcW w:w="2583" w:type="dxa"/>
          </w:tcPr>
          <w:p w14:paraId="6755B51F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 „Alksnynė“</w:t>
            </w:r>
          </w:p>
        </w:tc>
        <w:tc>
          <w:tcPr>
            <w:tcW w:w="1985" w:type="dxa"/>
          </w:tcPr>
          <w:p w14:paraId="5E124BB7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49,3/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0,80</w:t>
            </w:r>
          </w:p>
        </w:tc>
        <w:tc>
          <w:tcPr>
            <w:tcW w:w="1984" w:type="dxa"/>
          </w:tcPr>
          <w:p w14:paraId="7EEF8311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37,5/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0,70</w:t>
            </w:r>
          </w:p>
        </w:tc>
        <w:tc>
          <w:tcPr>
            <w:tcW w:w="1985" w:type="dxa"/>
          </w:tcPr>
          <w:p w14:paraId="45843057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27,9/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0,60</w:t>
            </w:r>
          </w:p>
        </w:tc>
        <w:tc>
          <w:tcPr>
            <w:tcW w:w="2126" w:type="dxa"/>
          </w:tcPr>
          <w:p w14:paraId="7B3F5B89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10,4/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0,20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48A7801E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5CEAE7B9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  <w:bCs/>
              </w:rPr>
            </w:pPr>
            <w:r w:rsidRPr="006F111A">
              <w:rPr>
                <w:rFonts w:ascii="Times New Roman" w:eastAsia="Calibri" w:hAnsi="Times New Roman" w:cs="Times New Roman"/>
              </w:rPr>
              <w:t>9,4/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0,20</w:t>
            </w:r>
          </w:p>
          <w:p w14:paraId="3AC8827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</w:tr>
      <w:tr w:rsidR="006F111A" w:rsidRPr="006F111A" w14:paraId="3C79E532" w14:textId="77777777" w:rsidTr="00520BF4">
        <w:tc>
          <w:tcPr>
            <w:tcW w:w="2583" w:type="dxa"/>
          </w:tcPr>
          <w:p w14:paraId="337CC7D9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Stotelė „Smiltynė“</w:t>
            </w:r>
          </w:p>
        </w:tc>
        <w:tc>
          <w:tcPr>
            <w:tcW w:w="1985" w:type="dxa"/>
          </w:tcPr>
          <w:p w14:paraId="550B8DCC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  <w:b/>
                <w:bCs/>
              </w:rPr>
            </w:pPr>
            <w:r w:rsidRPr="006F111A">
              <w:rPr>
                <w:rFonts w:ascii="Times New Roman" w:eastAsia="Calibri" w:hAnsi="Times New Roman" w:cs="Times New Roman"/>
              </w:rPr>
              <w:t>58,7/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1,00</w:t>
            </w:r>
          </w:p>
          <w:p w14:paraId="374BAD44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D42E197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46,9/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0,80</w:t>
            </w:r>
          </w:p>
        </w:tc>
        <w:tc>
          <w:tcPr>
            <w:tcW w:w="1985" w:type="dxa"/>
          </w:tcPr>
          <w:p w14:paraId="39D56088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37,36/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0,70</w:t>
            </w:r>
          </w:p>
        </w:tc>
        <w:tc>
          <w:tcPr>
            <w:tcW w:w="2126" w:type="dxa"/>
          </w:tcPr>
          <w:p w14:paraId="49E512D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19,8/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0,40</w:t>
            </w:r>
          </w:p>
        </w:tc>
        <w:tc>
          <w:tcPr>
            <w:tcW w:w="1843" w:type="dxa"/>
          </w:tcPr>
          <w:p w14:paraId="7411200A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  <w:r w:rsidRPr="006F111A">
              <w:rPr>
                <w:rFonts w:ascii="Times New Roman" w:eastAsia="Calibri" w:hAnsi="Times New Roman" w:cs="Times New Roman"/>
              </w:rPr>
              <w:t>9,4/</w:t>
            </w:r>
            <w:r w:rsidRPr="006F111A">
              <w:rPr>
                <w:rFonts w:ascii="Times New Roman" w:eastAsia="Calibri" w:hAnsi="Times New Roman" w:cs="Times New Roman"/>
                <w:b/>
                <w:bCs/>
              </w:rPr>
              <w:t>0,20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50072095" w14:textId="77777777" w:rsidR="006F111A" w:rsidRPr="006F111A" w:rsidRDefault="006F111A" w:rsidP="006F111A">
            <w:pPr>
              <w:ind w:right="-507"/>
              <w:rPr>
                <w:rFonts w:ascii="Times New Roman" w:eastAsia="Calibri" w:hAnsi="Times New Roman" w:cs="Times New Roman"/>
              </w:rPr>
            </w:pPr>
          </w:p>
        </w:tc>
      </w:tr>
    </w:tbl>
    <w:p w14:paraId="58C99A36" w14:textId="77777777" w:rsidR="00EE3E89" w:rsidRPr="00EE3E89" w:rsidRDefault="00EE3E89" w:rsidP="00EE3E89"/>
    <w:sectPr w:rsidR="00EE3E89" w:rsidRPr="00EE3E89" w:rsidSect="006F111A">
      <w:pgSz w:w="16838" w:h="11906" w:orient="landscape"/>
      <w:pgMar w:top="567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89"/>
    <w:rsid w:val="002A4BBA"/>
    <w:rsid w:val="003A7446"/>
    <w:rsid w:val="006F111A"/>
    <w:rsid w:val="00C941EB"/>
    <w:rsid w:val="00D20D3F"/>
    <w:rsid w:val="00E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4460"/>
  <w15:chartTrackingRefBased/>
  <w15:docId w15:val="{6F490AEF-AFDC-4988-A747-4A80A02A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E89"/>
    <w:rPr>
      <w:color w:val="0000FF"/>
      <w:u w:val="single"/>
    </w:rPr>
  </w:style>
  <w:style w:type="table" w:customStyle="1" w:styleId="Lentelstinklelis1">
    <w:name w:val="Lentelės tinklelis1"/>
    <w:basedOn w:val="TableNormal"/>
    <w:next w:val="TableGrid"/>
    <w:uiPriority w:val="59"/>
    <w:rsid w:val="00EE3E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t/legalAct/64efae70d7f911eb9f09e7df20500045" TargetMode="External"/><Relationship Id="rId4" Type="http://schemas.openxmlformats.org/officeDocument/2006/relationships/hyperlink" Target="https://www.autobusubilietai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Tatjana Pokoniečnaja</cp:lastModifiedBy>
  <cp:revision>4</cp:revision>
  <dcterms:created xsi:type="dcterms:W3CDTF">2021-11-24T11:45:00Z</dcterms:created>
  <dcterms:modified xsi:type="dcterms:W3CDTF">2021-11-24T11:58:00Z</dcterms:modified>
</cp:coreProperties>
</file>