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53" w:rsidRPr="00692053" w:rsidRDefault="00692053" w:rsidP="0069205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2053">
        <w:rPr>
          <w:rFonts w:ascii="Times New Roman" w:eastAsia="Times New Roman" w:hAnsi="Times New Roman" w:cs="Times New Roman"/>
          <w:noProof/>
          <w:sz w:val="20"/>
          <w:szCs w:val="20"/>
          <w:lang w:eastAsia="lt-LT"/>
        </w:rPr>
        <w:drawing>
          <wp:anchor distT="0" distB="0" distL="114300" distR="114300" simplePos="0" relativeHeight="251659264" behindDoc="0" locked="0" layoutInCell="1" allowOverlap="1" wp14:anchorId="519D644E" wp14:editId="1E1DD530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dosHerb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053">
        <w:rPr>
          <w:rFonts w:ascii="Times New Roman" w:eastAsia="Times New Roman" w:hAnsi="Times New Roman" w:cs="Times New Roman"/>
          <w:b/>
          <w:sz w:val="24"/>
          <w:szCs w:val="24"/>
        </w:rPr>
        <w:t>NERINGOS SAVIVALDYBĖS ADMINISTRACIJOS</w:t>
      </w:r>
    </w:p>
    <w:p w:rsidR="00692053" w:rsidRDefault="00692053" w:rsidP="00692053">
      <w:pPr>
        <w:keepNext/>
        <w:ind w:firstLine="0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b/>
          <w:sz w:val="24"/>
          <w:szCs w:val="24"/>
        </w:rPr>
        <w:t>DIREKTORIUS</w:t>
      </w:r>
    </w:p>
    <w:p w:rsidR="00692053" w:rsidRPr="00692053" w:rsidRDefault="00692053" w:rsidP="00692053">
      <w:pPr>
        <w:keepNext/>
        <w:ind w:firstLine="0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053" w:rsidRPr="00692053" w:rsidRDefault="00692053" w:rsidP="00692053">
      <w:pPr>
        <w:keepNext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b/>
          <w:bCs/>
          <w:sz w:val="24"/>
          <w:szCs w:val="24"/>
        </w:rPr>
        <w:t>ĮSAKYMAS</w:t>
      </w:r>
    </w:p>
    <w:p w:rsidR="00692053" w:rsidRPr="00692053" w:rsidRDefault="00692053" w:rsidP="0069205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92053">
        <w:rPr>
          <w:rFonts w:ascii="Times New Roman" w:eastAsia="Times New Roman" w:hAnsi="Times New Roman" w:cs="Times New Roman"/>
          <w:b/>
          <w:bCs/>
          <w:sz w:val="24"/>
          <w:szCs w:val="20"/>
        </w:rPr>
        <w:t>DĖL NERINGOS SAVIVALDYBĖS EKSTREMALIŲ SITUACIJŲ KOMISIJOS SUDĖTIES, NUOSTATŲ IR IŠKVIETIMO SCHEMOS PATVIRTINIMO</w:t>
      </w:r>
    </w:p>
    <w:p w:rsidR="00692053" w:rsidRPr="00692053" w:rsidRDefault="00692053" w:rsidP="00692053">
      <w:pPr>
        <w:ind w:firstLine="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692053" w:rsidRPr="00692053" w:rsidRDefault="00692053" w:rsidP="00692053">
      <w:pPr>
        <w:ind w:firstLine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92053">
        <w:rPr>
          <w:rFonts w:ascii="Times New Roman" w:eastAsia="Times New Roman" w:hAnsi="Times New Roman" w:cs="Times New Roman"/>
          <w:sz w:val="24"/>
          <w:szCs w:val="20"/>
        </w:rPr>
        <w:t>2020 m. kovo 6  d. Nr. V13 – 88</w:t>
      </w:r>
    </w:p>
    <w:p w:rsidR="00692053" w:rsidRPr="00692053" w:rsidRDefault="00692053" w:rsidP="00692053">
      <w:pPr>
        <w:ind w:firstLine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92053">
        <w:rPr>
          <w:rFonts w:ascii="Times New Roman" w:eastAsia="Times New Roman" w:hAnsi="Times New Roman" w:cs="Times New Roman"/>
          <w:sz w:val="24"/>
          <w:szCs w:val="20"/>
        </w:rPr>
        <w:t>Neringa</w:t>
      </w:r>
    </w:p>
    <w:p w:rsidR="00692053" w:rsidRDefault="00692053" w:rsidP="0069205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92053" w:rsidRPr="00692053" w:rsidRDefault="00692053" w:rsidP="0069205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Vadovaudamasis </w:t>
      </w:r>
      <w:r w:rsidRPr="00692053">
        <w:rPr>
          <w:rFonts w:ascii="Times New Roman" w:eastAsia="Times New Roman" w:hAnsi="Times New Roman" w:cs="Times New Roman"/>
          <w:sz w:val="24"/>
          <w:szCs w:val="24"/>
        </w:rPr>
        <w:t>Lietuvos Respublikos vietos savivaldos įstatymo 18 straipsnio 1 dalimi, ir  29 straipsnio 8 dalies 2 punktu, Lietuvos Respublikos civilinės saugos įstatymo</w:t>
      </w:r>
      <w:r w:rsidRPr="00692053">
        <w:rPr>
          <w:rFonts w:ascii="Times New Roman" w:eastAsia="Times New Roman" w:hAnsi="Times New Roman" w:cs="Times New Roman"/>
          <w:sz w:val="24"/>
          <w:szCs w:val="24"/>
          <w:lang w:eastAsia="lt-LT"/>
        </w:rPr>
        <w:t>2 straipsnio 8 dalimi,</w:t>
      </w:r>
      <w:r w:rsidRPr="00692053">
        <w:rPr>
          <w:rFonts w:ascii="Times New Roman" w:eastAsia="Times New Roman" w:hAnsi="Times New Roman" w:cs="Times New Roman"/>
          <w:sz w:val="24"/>
          <w:szCs w:val="24"/>
        </w:rPr>
        <w:t xml:space="preserve"> 14 straipsnio 5 punktu ir Savivaldybių ekstremalių situacijų komisijų tipinių nuostatų, patvirtintų Priešgaisrinės apsaugos ir gelbėjimo departamento prie Vidaus reikalų ministerijos direktoriaus 2010 m. balandžio 6 d. įsakymu Nr. 1-110 „Dėl Savivaldybių ekstremalių situacijų komisijų tipinių nuostatų patvirtinimo“ 2 punktu, bei Neringos savivaldybė mero 2020 m. vasario 24 d. potvarkiu Nr. V10-18 „Dėl tarybos nario delegavimo į Neringos savivaldybės ekstremaliųjų situacijų komisiją“: </w:t>
      </w:r>
    </w:p>
    <w:p w:rsidR="00692053" w:rsidRPr="00692053" w:rsidRDefault="00692053" w:rsidP="0069205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sz w:val="24"/>
          <w:szCs w:val="24"/>
        </w:rPr>
        <w:t>1. S u d a r a u  Neringos savivaldybės ekstremalių situacijų komisiją šios sudėties:</w:t>
      </w:r>
    </w:p>
    <w:p w:rsidR="00692053" w:rsidRPr="00692053" w:rsidRDefault="00692053" w:rsidP="0069205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sz w:val="24"/>
          <w:szCs w:val="24"/>
        </w:rPr>
        <w:t>Neringos savivaldybės tarybos narys Stasys Valančius;</w:t>
      </w:r>
    </w:p>
    <w:p w:rsidR="00692053" w:rsidRPr="00692053" w:rsidRDefault="00692053" w:rsidP="0069205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sz w:val="24"/>
          <w:szCs w:val="24"/>
        </w:rPr>
        <w:t>Neringos savivaldybės administracijos direktorius Egidijus Šakalys;</w:t>
      </w:r>
    </w:p>
    <w:p w:rsidR="00692053" w:rsidRPr="00692053" w:rsidRDefault="00692053" w:rsidP="0069205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sz w:val="24"/>
          <w:szCs w:val="24"/>
        </w:rPr>
        <w:t>Neringos savivaldybės administracijos vyriausiasis specialistas civilinei saugai ir mobilizacijai Raimondas Žičkus;</w:t>
      </w:r>
    </w:p>
    <w:p w:rsidR="00692053" w:rsidRPr="00692053" w:rsidRDefault="00692053" w:rsidP="0069205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sz w:val="24"/>
          <w:szCs w:val="24"/>
        </w:rPr>
        <w:t>Klaipėdos apskrities vyriausiojo policijos komisariato Neringos policijos komisariato vadovas;</w:t>
      </w:r>
    </w:p>
    <w:p w:rsidR="00692053" w:rsidRPr="00692053" w:rsidRDefault="00692053" w:rsidP="0069205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sz w:val="24"/>
          <w:szCs w:val="24"/>
        </w:rPr>
        <w:t>Klaipėdos apskrities priešgaisrinės gelbėjimo valdybos Neringos priešgaisrinės gelbėjimo tarnybos viršininkas;</w:t>
      </w:r>
    </w:p>
    <w:p w:rsidR="00692053" w:rsidRPr="00692053" w:rsidRDefault="00692053" w:rsidP="0069205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sz w:val="24"/>
          <w:szCs w:val="24"/>
        </w:rPr>
        <w:t>Valstybinės sienos apsaugos tarnybos prie Vidaus reikalų ministerijos pakrančių apsaugos rinktinės Neringos užkardos vadas;</w:t>
      </w:r>
    </w:p>
    <w:p w:rsidR="00692053" w:rsidRPr="00692053" w:rsidRDefault="00692053" w:rsidP="0069205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sz w:val="24"/>
          <w:szCs w:val="24"/>
        </w:rPr>
        <w:t>Kuršių nerijos nacionalinio parko direktorius;</w:t>
      </w:r>
    </w:p>
    <w:p w:rsidR="00692053" w:rsidRPr="00692053" w:rsidRDefault="00692053" w:rsidP="0069205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sz w:val="24"/>
          <w:szCs w:val="24"/>
        </w:rPr>
        <w:t>Uždarosios akcinės bendrovės „Neringos vanduo“ direktorius;</w:t>
      </w:r>
    </w:p>
    <w:p w:rsidR="00692053" w:rsidRPr="00692053" w:rsidRDefault="00692053" w:rsidP="0069205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sz w:val="24"/>
          <w:szCs w:val="24"/>
        </w:rPr>
        <w:t>Uždarosios akcinės bendrovės „Neringos energija“ direktorius;</w:t>
      </w:r>
    </w:p>
    <w:p w:rsidR="00692053" w:rsidRPr="00692053" w:rsidRDefault="00692053" w:rsidP="0069205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sz w:val="24"/>
          <w:szCs w:val="24"/>
        </w:rPr>
        <w:t>Biudžetinės įstaigos „Paslaugos Neringai“ direktorius;</w:t>
      </w:r>
    </w:p>
    <w:p w:rsidR="00692053" w:rsidRPr="00692053" w:rsidRDefault="00692053" w:rsidP="0069205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sz w:val="24"/>
          <w:szCs w:val="24"/>
        </w:rPr>
        <w:t>Viešosios įstaigos Neringos Pirminės sveikatos priežiūros centro direktorius;</w:t>
      </w:r>
    </w:p>
    <w:p w:rsidR="00692053" w:rsidRPr="00692053" w:rsidRDefault="00692053" w:rsidP="0069205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sz w:val="24"/>
          <w:szCs w:val="24"/>
        </w:rPr>
        <w:t>Klaipėdos valstybinės maisto ir veterinarijos tarnybos viršininkas;</w:t>
      </w:r>
    </w:p>
    <w:p w:rsidR="00692053" w:rsidRPr="00692053" w:rsidRDefault="00692053" w:rsidP="0069205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sz w:val="24"/>
          <w:szCs w:val="24"/>
        </w:rPr>
        <w:t>2. S k i r i u:</w:t>
      </w:r>
    </w:p>
    <w:p w:rsidR="00692053" w:rsidRPr="00692053" w:rsidRDefault="00692053" w:rsidP="0069205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sz w:val="24"/>
          <w:szCs w:val="24"/>
        </w:rPr>
        <w:t>2.1. Neringos savivaldybės ekstremalių situacijų komisijos pirmininku – Neringos savivaldybės administracijos direktorių Egidijų Šakalį,</w:t>
      </w:r>
    </w:p>
    <w:p w:rsidR="00692053" w:rsidRPr="00692053" w:rsidRDefault="00692053" w:rsidP="0069205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sz w:val="24"/>
          <w:szCs w:val="24"/>
        </w:rPr>
        <w:t>2.2. Neringos ekstremaliųjų situacijų komisijos pirmininko pavaduotoju – Neringos savivaldybės administracijos vyriausiąjį specialistą civilinei saugai ir mobilizacijai Raimondą Žičkų.</w:t>
      </w:r>
    </w:p>
    <w:p w:rsidR="00692053" w:rsidRPr="00692053" w:rsidRDefault="00692053" w:rsidP="0069205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sz w:val="24"/>
          <w:szCs w:val="24"/>
        </w:rPr>
        <w:t>3. T v i r t i n u:</w:t>
      </w:r>
    </w:p>
    <w:p w:rsidR="00692053" w:rsidRPr="00692053" w:rsidRDefault="00692053" w:rsidP="0069205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sz w:val="24"/>
          <w:szCs w:val="24"/>
        </w:rPr>
        <w:t>3.1. Neringos savivaldybės ekstremaliųjų situacijų komisijos nuostatus (pridedama);</w:t>
      </w:r>
    </w:p>
    <w:p w:rsidR="00692053" w:rsidRPr="00692053" w:rsidRDefault="00692053" w:rsidP="00692053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2053">
        <w:rPr>
          <w:rFonts w:ascii="Times New Roman" w:eastAsia="Times New Roman" w:hAnsi="Times New Roman" w:cs="Times New Roman"/>
          <w:sz w:val="24"/>
          <w:szCs w:val="24"/>
        </w:rPr>
        <w:t>3.2. Neringos savivaldybės ekstremaliųjų situacijų komisijos iškvietimo schemą (pridedama).</w:t>
      </w:r>
    </w:p>
    <w:p w:rsidR="00692053" w:rsidRPr="00692053" w:rsidRDefault="00692053" w:rsidP="00692053">
      <w:pPr>
        <w:ind w:firstLine="709"/>
        <w:rPr>
          <w:rFonts w:ascii="Times New Roman" w:eastAsia="Times New Roman" w:hAnsi="Times New Roman" w:cs="Times New Roman"/>
          <w:sz w:val="24"/>
          <w:szCs w:val="20"/>
        </w:rPr>
      </w:pPr>
      <w:r w:rsidRPr="00692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P a n a i k i n u  Neringos savivaldybės administracijos direktoriaus </w:t>
      </w:r>
      <w:r w:rsidRPr="00692053">
        <w:rPr>
          <w:rFonts w:ascii="Times New Roman" w:eastAsia="Times New Roman" w:hAnsi="Times New Roman" w:cs="Times New Roman"/>
          <w:sz w:val="24"/>
          <w:szCs w:val="20"/>
        </w:rPr>
        <w:t>2017 m. rugpjūčio   31 d. Nr. V13 – 539 „Dėl Neringos savivaldybės ekstremalių situacijų komisijos sudėties, nuostatų ir iškvietimo schemos patvirtinimo“.</w:t>
      </w:r>
    </w:p>
    <w:p w:rsidR="00692053" w:rsidRPr="00692053" w:rsidRDefault="00692053" w:rsidP="00692053">
      <w:pPr>
        <w:keepNext/>
        <w:tabs>
          <w:tab w:val="left" w:pos="6255"/>
        </w:tabs>
        <w:ind w:firstLine="0"/>
        <w:jc w:val="left"/>
        <w:outlineLvl w:val="2"/>
        <w:rPr>
          <w:rFonts w:ascii="Times New Roman" w:eastAsia="Times New Roman" w:hAnsi="Times New Roman" w:cs="Times New Roman"/>
          <w:sz w:val="24"/>
          <w:szCs w:val="20"/>
        </w:rPr>
      </w:pPr>
    </w:p>
    <w:p w:rsidR="00692053" w:rsidRPr="00692053" w:rsidRDefault="00692053" w:rsidP="00692053">
      <w:pPr>
        <w:keepNext/>
        <w:tabs>
          <w:tab w:val="left" w:pos="6255"/>
        </w:tabs>
        <w:ind w:firstLine="0"/>
        <w:jc w:val="left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92053">
        <w:rPr>
          <w:rFonts w:ascii="Times New Roman" w:eastAsia="Times New Roman" w:hAnsi="Times New Roman" w:cs="Times New Roman"/>
          <w:sz w:val="24"/>
          <w:szCs w:val="20"/>
        </w:rPr>
        <w:t xml:space="preserve">Administracijos direktorius </w:t>
      </w:r>
      <w:r w:rsidRPr="00692053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Egidijus Šakalys</w:t>
      </w:r>
    </w:p>
    <w:p w:rsidR="00692053" w:rsidRPr="00692053" w:rsidRDefault="00692053" w:rsidP="00692053">
      <w:pPr>
        <w:keepNext/>
        <w:tabs>
          <w:tab w:val="left" w:pos="7655"/>
        </w:tabs>
        <w:ind w:firstLine="0"/>
        <w:jc w:val="left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69205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</w:t>
      </w:r>
    </w:p>
    <w:p w:rsidR="00692053" w:rsidRPr="00692053" w:rsidRDefault="00692053" w:rsidP="0069205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92053">
        <w:rPr>
          <w:rFonts w:ascii="Times New Roman" w:eastAsia="Times New Roman" w:hAnsi="Times New Roman" w:cs="Times New Roman"/>
          <w:sz w:val="24"/>
          <w:szCs w:val="24"/>
        </w:rPr>
        <w:t>Raimondas Žičkus</w:t>
      </w:r>
    </w:p>
    <w:p w:rsidR="00FE05F9" w:rsidRPr="00692053" w:rsidRDefault="00692053" w:rsidP="00692053">
      <w:pPr>
        <w:ind w:firstLine="0"/>
      </w:pPr>
      <w:bookmarkStart w:id="0" w:name="_GoBack"/>
      <w:bookmarkEnd w:id="0"/>
      <w:r w:rsidRPr="0069205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2020-02-24    </w:t>
      </w:r>
    </w:p>
    <w:sectPr w:rsidR="00FE05F9" w:rsidRPr="00692053" w:rsidSect="00692053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E0"/>
    <w:rsid w:val="003C29E0"/>
    <w:rsid w:val="005019D7"/>
    <w:rsid w:val="00692053"/>
    <w:rsid w:val="00E512AF"/>
    <w:rsid w:val="00F24867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Raimondas Zickus</dc:creator>
  <cp:lastModifiedBy>Raimondas Zickus</cp:lastModifiedBy>
  <cp:revision>1</cp:revision>
  <cp:lastPrinted>2020-03-15T10:56:00Z</cp:lastPrinted>
  <dcterms:created xsi:type="dcterms:W3CDTF">2020-03-15T10:07:00Z</dcterms:created>
  <dcterms:modified xsi:type="dcterms:W3CDTF">2020-03-16T15:06:00Z</dcterms:modified>
</cp:coreProperties>
</file>