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2B70DDBE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100B19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58363325" w:rsidR="006C20F6" w:rsidRPr="005525FA" w:rsidRDefault="0074414F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2024-0</w:t>
      </w:r>
      <w:r w:rsidR="008D07A4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  <w:r w:rsidR="00100B19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8D07A4">
        <w:rPr>
          <w:rFonts w:ascii="Times New Roman" w:eastAsiaTheme="majorEastAsia" w:hAnsi="Times New Roman" w:cs="Times New Roman"/>
          <w:bCs/>
          <w:sz w:val="24"/>
          <w:szCs w:val="24"/>
        </w:rPr>
        <w:t>17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258E470B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74414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8D07A4">
        <w:rPr>
          <w:rFonts w:ascii="Times New Roman" w:eastAsia="Times New Roman" w:hAnsi="Times New Roman" w:cs="Times New Roman"/>
          <w:bCs/>
          <w:sz w:val="24"/>
          <w:szCs w:val="24"/>
        </w:rPr>
        <w:t>balandžio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07A4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</w:t>
      </w:r>
      <w:r w:rsidR="00816E7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8D07A4">
        <w:rPr>
          <w:rFonts w:ascii="Times New Roman" w:eastAsia="Times New Roman" w:hAnsi="Times New Roman" w:cs="Times New Roman"/>
          <w:b/>
          <w:sz w:val="24"/>
          <w:szCs w:val="24"/>
        </w:rPr>
        <w:t>nuotoliniu</w:t>
      </w:r>
      <w:r w:rsidR="0074414F" w:rsidRPr="0074414F">
        <w:rPr>
          <w:rFonts w:ascii="Times New Roman" w:eastAsia="Times New Roman" w:hAnsi="Times New Roman" w:cs="Times New Roman"/>
          <w:b/>
          <w:sz w:val="24"/>
          <w:szCs w:val="24"/>
        </w:rPr>
        <w:t xml:space="preserve"> būdu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50D5DD76" w14:textId="77777777" w:rsidR="00100B19" w:rsidRDefault="006C20F6" w:rsidP="00100B19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286851CF" w14:textId="77777777" w:rsidR="008D07A4" w:rsidRDefault="008D07A4" w:rsidP="008D07A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7A4">
        <w:rPr>
          <w:rFonts w:ascii="Times New Roman" w:hAnsi="Times New Roman" w:cs="Times New Roman"/>
          <w:sz w:val="24"/>
          <w:szCs w:val="24"/>
        </w:rPr>
        <w:t>Dėl Neringos savivaldybės tarybos sprendimo Nr. TP-105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D07A4">
        <w:rPr>
          <w:rFonts w:ascii="Times New Roman" w:hAnsi="Times New Roman" w:cs="Times New Roman"/>
          <w:sz w:val="24"/>
          <w:szCs w:val="24"/>
        </w:rPr>
        <w:t>ėl skolų pripažinimo beviltiškomis, jų nurašymo, apskaitos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7A4">
        <w:rPr>
          <w:rFonts w:ascii="Times New Roman" w:hAnsi="Times New Roman" w:cs="Times New Roman"/>
          <w:sz w:val="24"/>
          <w:szCs w:val="24"/>
        </w:rPr>
        <w:t>inventorizavimo tvarkos aprašo patvirtinimo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8D07A4">
        <w:rPr>
          <w:rFonts w:ascii="Times New Roman" w:hAnsi="Times New Roman" w:cs="Times New Roman"/>
          <w:sz w:val="24"/>
          <w:szCs w:val="24"/>
        </w:rPr>
        <w:t>Renata Kuprienė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BB79A3" w14:textId="11BCFF67" w:rsidR="008D07A4" w:rsidRDefault="008D07A4" w:rsidP="008D07A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7A4">
        <w:rPr>
          <w:rFonts w:ascii="Times New Roman" w:hAnsi="Times New Roman" w:cs="Times New Roman"/>
          <w:sz w:val="24"/>
          <w:szCs w:val="24"/>
        </w:rPr>
        <w:t>Dėl Neringos savivaldybės tarybos sprendimo Nr. TP-117 „Dėl pritarimo nekilnojamojo turto įsigijimui Neringos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8D07A4">
        <w:rPr>
          <w:rFonts w:ascii="Times New Roman" w:hAnsi="Times New Roman" w:cs="Times New Roman"/>
          <w:sz w:val="24"/>
          <w:szCs w:val="24"/>
        </w:rPr>
        <w:t>avivaldybės nuosavybėn</w:t>
      </w:r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8D07A4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D07A4">
        <w:rPr>
          <w:rFonts w:ascii="Times New Roman" w:hAnsi="Times New Roman" w:cs="Times New Roman"/>
          <w:sz w:val="24"/>
          <w:szCs w:val="24"/>
        </w:rPr>
        <w:t xml:space="preserve">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BCA4BD" w14:textId="73D2F5D5" w:rsidR="008D07A4" w:rsidRDefault="008D07A4" w:rsidP="008D07A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7A4">
        <w:rPr>
          <w:rFonts w:ascii="Times New Roman" w:hAnsi="Times New Roman" w:cs="Times New Roman"/>
          <w:sz w:val="24"/>
          <w:szCs w:val="24"/>
        </w:rPr>
        <w:t>Dėl Neringos savivaldybės tarybos sprendimo Nr. TP-118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D07A4">
        <w:rPr>
          <w:rFonts w:ascii="Times New Roman" w:hAnsi="Times New Roman" w:cs="Times New Roman"/>
          <w:sz w:val="24"/>
          <w:szCs w:val="24"/>
        </w:rPr>
        <w:t>ėl nepritarimo nekilnojamojo turto įsigijimui Neringos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7A4">
        <w:rPr>
          <w:rFonts w:ascii="Times New Roman" w:hAnsi="Times New Roman" w:cs="Times New Roman"/>
          <w:sz w:val="24"/>
          <w:szCs w:val="24"/>
        </w:rPr>
        <w:t>savivaldybės nuosavybėn</w:t>
      </w:r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8D07A4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D07A4">
        <w:rPr>
          <w:rFonts w:ascii="Times New Roman" w:hAnsi="Times New Roman" w:cs="Times New Roman"/>
          <w:sz w:val="24"/>
          <w:szCs w:val="24"/>
        </w:rPr>
        <w:t xml:space="preserve">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418524" w14:textId="77777777" w:rsidR="0030769D" w:rsidRPr="0030769D" w:rsidRDefault="0030769D" w:rsidP="0030769D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69D">
        <w:rPr>
          <w:rFonts w:ascii="Times New Roman" w:hAnsi="Times New Roman" w:cs="Times New Roman"/>
          <w:sz w:val="24"/>
          <w:szCs w:val="24"/>
        </w:rPr>
        <w:t>Dėl Neringos savivaldybės tarybos sprendimo Nr. TP-129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0769D">
        <w:rPr>
          <w:rFonts w:ascii="Times New Roman" w:hAnsi="Times New Roman" w:cs="Times New Roman"/>
          <w:sz w:val="24"/>
          <w:szCs w:val="24"/>
        </w:rPr>
        <w:t xml:space="preserve">ėl Neringos savivaldybės tarybos 2021 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0769D">
        <w:rPr>
          <w:rFonts w:ascii="Times New Roman" w:hAnsi="Times New Roman" w:cs="Times New Roman"/>
          <w:sz w:val="24"/>
          <w:szCs w:val="24"/>
        </w:rPr>
        <w:t xml:space="preserve">alandžio 29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0769D">
        <w:rPr>
          <w:rFonts w:ascii="Times New Roman" w:hAnsi="Times New Roman" w:cs="Times New Roman"/>
          <w:sz w:val="24"/>
          <w:szCs w:val="24"/>
        </w:rPr>
        <w:t>prendimo Nr. T1-79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0769D">
        <w:rPr>
          <w:rFonts w:ascii="Times New Roman" w:hAnsi="Times New Roman" w:cs="Times New Roman"/>
          <w:sz w:val="24"/>
          <w:szCs w:val="24"/>
        </w:rPr>
        <w:t>ėl Neringos savivaldybės materialiojo turto viešo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9D">
        <w:rPr>
          <w:rFonts w:ascii="Times New Roman" w:hAnsi="Times New Roman" w:cs="Times New Roman"/>
          <w:sz w:val="24"/>
          <w:szCs w:val="24"/>
        </w:rPr>
        <w:t>nuomos konkurso organizavimo taisyklių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07A4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D07A4">
        <w:rPr>
          <w:rFonts w:ascii="Times New Roman" w:hAnsi="Times New Roman" w:cs="Times New Roman"/>
          <w:sz w:val="24"/>
          <w:szCs w:val="24"/>
        </w:rPr>
        <w:t xml:space="preserve">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898506" w14:textId="2AB2363E" w:rsidR="0030769D" w:rsidRDefault="0030769D" w:rsidP="0030769D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69D">
        <w:rPr>
          <w:rFonts w:ascii="Times New Roman" w:hAnsi="Times New Roman" w:cs="Times New Roman"/>
          <w:sz w:val="24"/>
          <w:szCs w:val="24"/>
        </w:rPr>
        <w:t>Dėl Neringos savivaldybės tarybos sprendimo Nr. TP-128 „Dėl Neringos savivaldybės tarybos 2024 m. vasario 14 d. sprendimo Nr. T1-16 „Dėl Neringos savivaldybės 2024 metų biudžeto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0769D">
        <w:rPr>
          <w:rFonts w:ascii="Times New Roman" w:hAnsi="Times New Roman" w:cs="Times New Roman"/>
          <w:sz w:val="24"/>
          <w:szCs w:val="24"/>
        </w:rPr>
        <w:t>atvirtinimo“ pakeitimo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30769D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Pr="0030769D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91F9EB" w14:textId="36558ADB" w:rsidR="008D07A4" w:rsidRDefault="0030769D" w:rsidP="0030769D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69D">
        <w:rPr>
          <w:rFonts w:ascii="Times New Roman" w:hAnsi="Times New Roman" w:cs="Times New Roman"/>
          <w:sz w:val="24"/>
          <w:szCs w:val="24"/>
        </w:rPr>
        <w:t>Dėl Neringos savivaldybės tarybos sprendimo Nr. TP-123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0769D">
        <w:rPr>
          <w:rFonts w:ascii="Times New Roman" w:hAnsi="Times New Roman" w:cs="Times New Roman"/>
          <w:sz w:val="24"/>
          <w:szCs w:val="24"/>
        </w:rPr>
        <w:t xml:space="preserve">ėl Neringos savivaldybės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0769D">
        <w:rPr>
          <w:rFonts w:ascii="Times New Roman" w:hAnsi="Times New Roman" w:cs="Times New Roman"/>
          <w:sz w:val="24"/>
          <w:szCs w:val="24"/>
        </w:rPr>
        <w:t>ontrolės ir audito tarnybos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9D">
        <w:rPr>
          <w:rFonts w:ascii="Times New Roman" w:hAnsi="Times New Roman" w:cs="Times New Roman"/>
          <w:sz w:val="24"/>
          <w:szCs w:val="24"/>
        </w:rPr>
        <w:t>2023 metų metinių ataskaitų rinkinio patvirtinimo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30769D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30769D"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B9547F7" w14:textId="46EC4E0B" w:rsidR="0030769D" w:rsidRPr="0030769D" w:rsidRDefault="00306864" w:rsidP="0030686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M.K. kreipimosi </w:t>
      </w:r>
      <w:r w:rsidR="0030769D" w:rsidRPr="0030769D">
        <w:rPr>
          <w:rFonts w:ascii="Times New Roman" w:hAnsi="Times New Roman" w:cs="Times New Roman"/>
          <w:sz w:val="24"/>
          <w:szCs w:val="24"/>
        </w:rPr>
        <w:t>„Dėl dviračių takų kelio ženklų patikros ir</w:t>
      </w:r>
      <w:r w:rsidR="0030769D">
        <w:rPr>
          <w:rFonts w:ascii="Times New Roman" w:hAnsi="Times New Roman" w:cs="Times New Roman"/>
          <w:sz w:val="24"/>
          <w:szCs w:val="24"/>
        </w:rPr>
        <w:t xml:space="preserve"> </w:t>
      </w:r>
      <w:r w:rsidR="0030769D" w:rsidRPr="0030769D">
        <w:rPr>
          <w:rFonts w:ascii="Times New Roman" w:hAnsi="Times New Roman" w:cs="Times New Roman"/>
          <w:sz w:val="24"/>
          <w:szCs w:val="24"/>
        </w:rPr>
        <w:t>panaikinimo pagal tam tikrus kriterijus“</w:t>
      </w:r>
    </w:p>
    <w:p w14:paraId="051F7AF8" w14:textId="7022EC06" w:rsidR="00626067" w:rsidRPr="00626067" w:rsidRDefault="00626067" w:rsidP="00B9351C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022AC160" w14:textId="5F9432E1" w:rsidR="005957FB" w:rsidRPr="005525FA" w:rsidRDefault="005957FB" w:rsidP="005957FB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B13B5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70589461">
    <w:abstractNumId w:val="1"/>
  </w:num>
  <w:num w:numId="2" w16cid:durableId="13060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36B25"/>
    <w:rsid w:val="00042602"/>
    <w:rsid w:val="00071354"/>
    <w:rsid w:val="000877FE"/>
    <w:rsid w:val="000A1A56"/>
    <w:rsid w:val="000A3F2E"/>
    <w:rsid w:val="000A77F9"/>
    <w:rsid w:val="000C51B2"/>
    <w:rsid w:val="000D5BDB"/>
    <w:rsid w:val="000E5E14"/>
    <w:rsid w:val="000F271C"/>
    <w:rsid w:val="00100B19"/>
    <w:rsid w:val="0011009D"/>
    <w:rsid w:val="00111585"/>
    <w:rsid w:val="001442E2"/>
    <w:rsid w:val="001475F4"/>
    <w:rsid w:val="00156108"/>
    <w:rsid w:val="0017647B"/>
    <w:rsid w:val="00184629"/>
    <w:rsid w:val="001A74C4"/>
    <w:rsid w:val="001D3C17"/>
    <w:rsid w:val="001D523E"/>
    <w:rsid w:val="001D6F8F"/>
    <w:rsid w:val="001E6166"/>
    <w:rsid w:val="001E76D1"/>
    <w:rsid w:val="00207BA1"/>
    <w:rsid w:val="0021245F"/>
    <w:rsid w:val="002124B2"/>
    <w:rsid w:val="002322C4"/>
    <w:rsid w:val="00245F12"/>
    <w:rsid w:val="00290D01"/>
    <w:rsid w:val="002E7EA0"/>
    <w:rsid w:val="00306864"/>
    <w:rsid w:val="0030769D"/>
    <w:rsid w:val="0033699A"/>
    <w:rsid w:val="0034465D"/>
    <w:rsid w:val="00375335"/>
    <w:rsid w:val="003A29F0"/>
    <w:rsid w:val="003A3D9C"/>
    <w:rsid w:val="003C0CBE"/>
    <w:rsid w:val="003C4BB5"/>
    <w:rsid w:val="003E6DC9"/>
    <w:rsid w:val="00426959"/>
    <w:rsid w:val="0043105B"/>
    <w:rsid w:val="00453113"/>
    <w:rsid w:val="004631E4"/>
    <w:rsid w:val="004A43DB"/>
    <w:rsid w:val="004E42F8"/>
    <w:rsid w:val="0050523A"/>
    <w:rsid w:val="00507E8E"/>
    <w:rsid w:val="00521657"/>
    <w:rsid w:val="00527795"/>
    <w:rsid w:val="0053404A"/>
    <w:rsid w:val="005525FA"/>
    <w:rsid w:val="00584E2A"/>
    <w:rsid w:val="005957FB"/>
    <w:rsid w:val="00597A44"/>
    <w:rsid w:val="005C00DF"/>
    <w:rsid w:val="005C65BA"/>
    <w:rsid w:val="005D6263"/>
    <w:rsid w:val="00602EF4"/>
    <w:rsid w:val="00614D52"/>
    <w:rsid w:val="00626067"/>
    <w:rsid w:val="006363A3"/>
    <w:rsid w:val="00641AAF"/>
    <w:rsid w:val="006420EF"/>
    <w:rsid w:val="0065064E"/>
    <w:rsid w:val="00651719"/>
    <w:rsid w:val="006542A7"/>
    <w:rsid w:val="00665951"/>
    <w:rsid w:val="00672301"/>
    <w:rsid w:val="00680916"/>
    <w:rsid w:val="006879D0"/>
    <w:rsid w:val="006B1DBD"/>
    <w:rsid w:val="006C20F6"/>
    <w:rsid w:val="006E2F8F"/>
    <w:rsid w:val="006E6AB6"/>
    <w:rsid w:val="006F5DF5"/>
    <w:rsid w:val="007202CE"/>
    <w:rsid w:val="0074414F"/>
    <w:rsid w:val="00756D67"/>
    <w:rsid w:val="00792458"/>
    <w:rsid w:val="00793FE6"/>
    <w:rsid w:val="00795391"/>
    <w:rsid w:val="007A46EE"/>
    <w:rsid w:val="007C1138"/>
    <w:rsid w:val="007C3019"/>
    <w:rsid w:val="007D4F8F"/>
    <w:rsid w:val="007F494E"/>
    <w:rsid w:val="00816E75"/>
    <w:rsid w:val="008260A6"/>
    <w:rsid w:val="008538BA"/>
    <w:rsid w:val="008619E0"/>
    <w:rsid w:val="00886755"/>
    <w:rsid w:val="008A6664"/>
    <w:rsid w:val="008B44ED"/>
    <w:rsid w:val="008D07A4"/>
    <w:rsid w:val="008D1790"/>
    <w:rsid w:val="009012A3"/>
    <w:rsid w:val="0091017E"/>
    <w:rsid w:val="00910C1A"/>
    <w:rsid w:val="009139A3"/>
    <w:rsid w:val="00946FCE"/>
    <w:rsid w:val="009478F9"/>
    <w:rsid w:val="009810B3"/>
    <w:rsid w:val="009B482D"/>
    <w:rsid w:val="009C36D4"/>
    <w:rsid w:val="009E1F5C"/>
    <w:rsid w:val="009E4197"/>
    <w:rsid w:val="009F141D"/>
    <w:rsid w:val="00A00A5E"/>
    <w:rsid w:val="00A03D85"/>
    <w:rsid w:val="00A06A1A"/>
    <w:rsid w:val="00A2505E"/>
    <w:rsid w:val="00A25356"/>
    <w:rsid w:val="00A35B45"/>
    <w:rsid w:val="00A843A5"/>
    <w:rsid w:val="00A95C3F"/>
    <w:rsid w:val="00A963E1"/>
    <w:rsid w:val="00A96E8E"/>
    <w:rsid w:val="00AB56A0"/>
    <w:rsid w:val="00AC5CA7"/>
    <w:rsid w:val="00AD459F"/>
    <w:rsid w:val="00B0027B"/>
    <w:rsid w:val="00B13B53"/>
    <w:rsid w:val="00B13C52"/>
    <w:rsid w:val="00B27597"/>
    <w:rsid w:val="00B9351C"/>
    <w:rsid w:val="00BC40FB"/>
    <w:rsid w:val="00C12AF2"/>
    <w:rsid w:val="00C15B0E"/>
    <w:rsid w:val="00C2084E"/>
    <w:rsid w:val="00C37005"/>
    <w:rsid w:val="00C51661"/>
    <w:rsid w:val="00C75DE7"/>
    <w:rsid w:val="00C75E2C"/>
    <w:rsid w:val="00C84B8B"/>
    <w:rsid w:val="00C96126"/>
    <w:rsid w:val="00C97E6A"/>
    <w:rsid w:val="00CA1CD3"/>
    <w:rsid w:val="00CA6287"/>
    <w:rsid w:val="00CD5C1D"/>
    <w:rsid w:val="00CF5398"/>
    <w:rsid w:val="00D019C5"/>
    <w:rsid w:val="00D1152D"/>
    <w:rsid w:val="00D11909"/>
    <w:rsid w:val="00D13CE4"/>
    <w:rsid w:val="00D15851"/>
    <w:rsid w:val="00D3409A"/>
    <w:rsid w:val="00D8495A"/>
    <w:rsid w:val="00D84E5B"/>
    <w:rsid w:val="00D85181"/>
    <w:rsid w:val="00D90D7E"/>
    <w:rsid w:val="00DD3ADA"/>
    <w:rsid w:val="00DD5541"/>
    <w:rsid w:val="00E105DA"/>
    <w:rsid w:val="00E12345"/>
    <w:rsid w:val="00E231AA"/>
    <w:rsid w:val="00E30576"/>
    <w:rsid w:val="00E30920"/>
    <w:rsid w:val="00E34D0A"/>
    <w:rsid w:val="00E44AE3"/>
    <w:rsid w:val="00E702C1"/>
    <w:rsid w:val="00E86EB1"/>
    <w:rsid w:val="00E9284B"/>
    <w:rsid w:val="00EA7205"/>
    <w:rsid w:val="00EB56DD"/>
    <w:rsid w:val="00EC1F31"/>
    <w:rsid w:val="00EE227A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A6FA5"/>
    <w:rsid w:val="00FA76B3"/>
    <w:rsid w:val="00FD64D6"/>
    <w:rsid w:val="00FD67DC"/>
    <w:rsid w:val="00FD6DF8"/>
    <w:rsid w:val="00FE4AD3"/>
    <w:rsid w:val="00FF0E2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Agnė Jenčauskienė</cp:lastModifiedBy>
  <cp:revision>3</cp:revision>
  <dcterms:created xsi:type="dcterms:W3CDTF">2024-04-14T18:47:00Z</dcterms:created>
  <dcterms:modified xsi:type="dcterms:W3CDTF">2024-04-15T09:01:00Z</dcterms:modified>
</cp:coreProperties>
</file>