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A5A9" w14:textId="77777777" w:rsidR="000E0175" w:rsidRDefault="00605274">
      <w:pPr>
        <w:jc w:val="both"/>
      </w:pPr>
      <w:r>
        <w:rPr>
          <w:b/>
          <w:i/>
        </w:rPr>
        <w:t>Suvestinė redakcija nuo 2023-12-05</w:t>
      </w:r>
    </w:p>
    <w:p w14:paraId="5D7A0ECC" w14:textId="77777777" w:rsidR="000E0175" w:rsidRDefault="000E0175">
      <w:pPr>
        <w:jc w:val="both"/>
        <w:rPr>
          <w:sz w:val="20"/>
        </w:rPr>
      </w:pPr>
    </w:p>
    <w:p w14:paraId="2E96901C" w14:textId="77777777" w:rsidR="000E0175" w:rsidRDefault="00605274">
      <w:pPr>
        <w:jc w:val="both"/>
        <w:rPr>
          <w:sz w:val="20"/>
        </w:rPr>
      </w:pPr>
      <w:r>
        <w:rPr>
          <w:i/>
          <w:sz w:val="20"/>
        </w:rPr>
        <w:t>Sprendimas paskelbtas: TAR 2018-10-29, i. k. 2018-17125</w:t>
      </w:r>
    </w:p>
    <w:p w14:paraId="61236081" w14:textId="77777777" w:rsidR="000E0175" w:rsidRDefault="000E0175">
      <w:pPr>
        <w:jc w:val="both"/>
        <w:rPr>
          <w:sz w:val="20"/>
        </w:rPr>
      </w:pPr>
    </w:p>
    <w:p w14:paraId="253A2901" w14:textId="77777777" w:rsidR="000E0175" w:rsidRDefault="000E0175">
      <w:pPr>
        <w:tabs>
          <w:tab w:val="center" w:pos="4153"/>
          <w:tab w:val="right" w:pos="8306"/>
        </w:tabs>
        <w:rPr>
          <w:szCs w:val="24"/>
          <w:lang w:val="en-GB"/>
        </w:rPr>
      </w:pPr>
    </w:p>
    <w:p w14:paraId="4343D3AB" w14:textId="77777777" w:rsidR="000E0175" w:rsidRDefault="00605274">
      <w:pPr>
        <w:jc w:val="center"/>
        <w:rPr>
          <w:sz w:val="20"/>
          <w:szCs w:val="24"/>
          <w:lang w:val="en-GB"/>
        </w:rPr>
      </w:pPr>
      <w:r>
        <w:rPr>
          <w:noProof/>
          <w:sz w:val="20"/>
          <w:szCs w:val="24"/>
          <w:lang w:eastAsia="lt-LT"/>
        </w:rPr>
        <w:drawing>
          <wp:inline distT="0" distB="0" distL="0" distR="0" wp14:anchorId="022F9FFD" wp14:editId="78196242">
            <wp:extent cx="541020" cy="64008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20" cy="640080"/>
                    </a:xfrm>
                    <a:prstGeom prst="rect">
                      <a:avLst/>
                    </a:prstGeom>
                    <a:noFill/>
                    <a:ln>
                      <a:noFill/>
                    </a:ln>
                  </pic:spPr>
                </pic:pic>
              </a:graphicData>
            </a:graphic>
          </wp:inline>
        </w:drawing>
      </w:r>
    </w:p>
    <w:p w14:paraId="1C1C2BD4" w14:textId="77777777" w:rsidR="000E0175" w:rsidRDefault="000E0175">
      <w:pPr>
        <w:jc w:val="center"/>
        <w:rPr>
          <w:b/>
          <w:bCs/>
          <w:szCs w:val="24"/>
        </w:rPr>
      </w:pPr>
    </w:p>
    <w:p w14:paraId="7FCA1C49" w14:textId="77777777" w:rsidR="000E0175" w:rsidRDefault="00605274">
      <w:pPr>
        <w:keepNext/>
        <w:jc w:val="center"/>
        <w:outlineLvl w:val="2"/>
        <w:rPr>
          <w:b/>
          <w:bCs/>
          <w:szCs w:val="24"/>
        </w:rPr>
      </w:pPr>
      <w:r>
        <w:rPr>
          <w:b/>
          <w:bCs/>
          <w:szCs w:val="24"/>
        </w:rPr>
        <w:t>NERINGOS SAVIVALDYBĖS TARYBA</w:t>
      </w:r>
    </w:p>
    <w:p w14:paraId="07AC062C" w14:textId="77777777" w:rsidR="000E0175" w:rsidRDefault="000E0175">
      <w:pPr>
        <w:jc w:val="center"/>
        <w:rPr>
          <w:b/>
          <w:bCs/>
          <w:szCs w:val="24"/>
        </w:rPr>
      </w:pPr>
    </w:p>
    <w:p w14:paraId="6D757DF4" w14:textId="77777777" w:rsidR="000E0175" w:rsidRDefault="00605274">
      <w:pPr>
        <w:jc w:val="center"/>
        <w:rPr>
          <w:b/>
          <w:bCs/>
          <w:szCs w:val="24"/>
        </w:rPr>
      </w:pPr>
      <w:r>
        <w:rPr>
          <w:b/>
          <w:bCs/>
          <w:szCs w:val="24"/>
        </w:rPr>
        <w:t>SPRENDIMAS</w:t>
      </w:r>
    </w:p>
    <w:p w14:paraId="4F6DEDC7" w14:textId="77777777" w:rsidR="000E0175" w:rsidRDefault="00605274">
      <w:pPr>
        <w:keepNext/>
        <w:jc w:val="center"/>
        <w:outlineLvl w:val="1"/>
        <w:rPr>
          <w:b/>
          <w:bCs/>
          <w:szCs w:val="24"/>
        </w:rPr>
      </w:pPr>
      <w:r>
        <w:rPr>
          <w:b/>
          <w:bCs/>
          <w:szCs w:val="24"/>
        </w:rPr>
        <w:t>DĖL NERINGOS SAVIVALDYBĖS KULTŪROS IR MENO TARYBOS SUDARYMO IR NUOSTATŲ PATVIRTINIMO</w:t>
      </w:r>
    </w:p>
    <w:p w14:paraId="4747DA1D" w14:textId="77777777" w:rsidR="000E0175" w:rsidRDefault="000E0175">
      <w:pPr>
        <w:rPr>
          <w:szCs w:val="24"/>
        </w:rPr>
      </w:pPr>
    </w:p>
    <w:p w14:paraId="2A8756D0" w14:textId="77777777" w:rsidR="000E0175" w:rsidRDefault="00605274">
      <w:pPr>
        <w:tabs>
          <w:tab w:val="center" w:pos="4860"/>
          <w:tab w:val="left" w:pos="7320"/>
        </w:tabs>
        <w:jc w:val="center"/>
        <w:rPr>
          <w:szCs w:val="24"/>
        </w:rPr>
      </w:pPr>
      <w:r>
        <w:rPr>
          <w:szCs w:val="24"/>
        </w:rPr>
        <w:t>2018 m. rugpjūčio 30 d. Nr. T1-99</w:t>
      </w:r>
    </w:p>
    <w:p w14:paraId="251A3FF5" w14:textId="77777777" w:rsidR="000E0175" w:rsidRDefault="00605274">
      <w:pPr>
        <w:jc w:val="center"/>
        <w:rPr>
          <w:szCs w:val="24"/>
        </w:rPr>
      </w:pPr>
      <w:r>
        <w:rPr>
          <w:szCs w:val="24"/>
        </w:rPr>
        <w:t>Neringa</w:t>
      </w:r>
    </w:p>
    <w:p w14:paraId="7B145E09" w14:textId="77777777" w:rsidR="000E0175" w:rsidRDefault="000E0175">
      <w:pPr>
        <w:tabs>
          <w:tab w:val="center" w:pos="4153"/>
          <w:tab w:val="right" w:pos="8306"/>
        </w:tabs>
        <w:ind w:right="360"/>
        <w:rPr>
          <w:szCs w:val="24"/>
          <w:lang w:val="de-DE"/>
        </w:rPr>
      </w:pPr>
    </w:p>
    <w:p w14:paraId="57687CC6" w14:textId="77777777" w:rsidR="000E0175" w:rsidRDefault="000E0175">
      <w:pPr>
        <w:jc w:val="both"/>
        <w:rPr>
          <w:lang w:val="en-US"/>
        </w:rPr>
      </w:pPr>
    </w:p>
    <w:p w14:paraId="5E879B5C" w14:textId="77777777" w:rsidR="000E0175" w:rsidRDefault="00605274">
      <w:pPr>
        <w:ind w:firstLine="567"/>
        <w:jc w:val="both"/>
        <w:rPr>
          <w:spacing w:val="60"/>
          <w:szCs w:val="24"/>
          <w:lang w:eastAsia="lt-LT"/>
        </w:rPr>
      </w:pPr>
      <w:r>
        <w:rPr>
          <w:szCs w:val="24"/>
          <w:lang w:eastAsia="lt-LT"/>
        </w:rPr>
        <w:t>Vadovaudamasi Lietuvos Respublikos vietos savivaldos įstatymo 6 straipsnio 13 punktu, 16 straipsnio 2 dalies 6 punktu, Neringos savivaldybės taryba</w:t>
      </w:r>
      <w:r>
        <w:rPr>
          <w:spacing w:val="60"/>
          <w:szCs w:val="24"/>
          <w:lang w:eastAsia="lt-LT"/>
        </w:rPr>
        <w:t xml:space="preserve"> nusprendžia:</w:t>
      </w:r>
    </w:p>
    <w:p w14:paraId="135FF3B0" w14:textId="77777777" w:rsidR="000E0175" w:rsidRDefault="00605274">
      <w:pPr>
        <w:ind w:firstLine="567"/>
        <w:jc w:val="both"/>
        <w:rPr>
          <w:szCs w:val="24"/>
          <w:lang w:eastAsia="lt-LT"/>
        </w:rPr>
      </w:pPr>
      <w:r>
        <w:rPr>
          <w:szCs w:val="24"/>
          <w:lang w:eastAsia="lt-LT"/>
        </w:rPr>
        <w:t>1. Sudaryti Neringos savivaldybės kultūros ir meno tarybą.</w:t>
      </w:r>
    </w:p>
    <w:p w14:paraId="6314638D" w14:textId="77777777" w:rsidR="000E0175" w:rsidRDefault="00605274">
      <w:pPr>
        <w:ind w:firstLine="567"/>
        <w:jc w:val="both"/>
        <w:rPr>
          <w:szCs w:val="24"/>
          <w:lang w:eastAsia="lt-LT"/>
        </w:rPr>
      </w:pPr>
      <w:r>
        <w:rPr>
          <w:szCs w:val="24"/>
          <w:lang w:eastAsia="lt-LT"/>
        </w:rPr>
        <w:t>2. Patvirtinti Neringos savivaldybės kultūros ir meno tarybos nuostatus (pridedama).</w:t>
      </w:r>
    </w:p>
    <w:p w14:paraId="203C1667" w14:textId="77777777" w:rsidR="000E0175" w:rsidRDefault="00605274">
      <w:pPr>
        <w:tabs>
          <w:tab w:val="left" w:pos="0"/>
        </w:tabs>
        <w:ind w:firstLine="496"/>
        <w:jc w:val="both"/>
        <w:rPr>
          <w:szCs w:val="24"/>
        </w:rPr>
      </w:pPr>
      <w:r>
        <w:t xml:space="preserve">Skelbti šį sprendimą Teisės aktų registre ir Neringos savivaldybės interneto svetainėje. </w:t>
      </w:r>
    </w:p>
    <w:p w14:paraId="3C3442C3" w14:textId="77777777" w:rsidR="000E0175" w:rsidRDefault="000E0175"/>
    <w:p w14:paraId="3BF20869" w14:textId="77777777" w:rsidR="000E0175" w:rsidRDefault="000E0175"/>
    <w:p w14:paraId="4F396841" w14:textId="77777777" w:rsidR="000E0175" w:rsidRDefault="000E0175"/>
    <w:p w14:paraId="686163B9" w14:textId="77777777" w:rsidR="000E0175" w:rsidRDefault="00605274">
      <w:r>
        <w:rPr>
          <w:szCs w:val="24"/>
        </w:rPr>
        <w:t xml:space="preserve">Savivaldybės meras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Darius Jasaitis</w:t>
      </w:r>
    </w:p>
    <w:p w14:paraId="7B3B8F70" w14:textId="77777777" w:rsidR="000E0175" w:rsidRDefault="000E0175">
      <w:pPr>
        <w:ind w:left="4680" w:right="-131" w:firstLine="849"/>
        <w:sectPr w:rsidR="000E017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0" w:gutter="0"/>
          <w:pgNumType w:start="1"/>
          <w:cols w:space="708"/>
          <w:titlePg/>
          <w:docGrid w:linePitch="360"/>
        </w:sectPr>
      </w:pPr>
    </w:p>
    <w:p w14:paraId="36FAB6B8" w14:textId="77777777" w:rsidR="000E0175" w:rsidRDefault="00605274">
      <w:pPr>
        <w:ind w:left="3969" w:right="-131"/>
        <w:rPr>
          <w:bCs/>
          <w:caps/>
        </w:rPr>
      </w:pPr>
      <w:r>
        <w:rPr>
          <w:bCs/>
          <w:caps/>
        </w:rPr>
        <w:lastRenderedPageBreak/>
        <w:t>PATVIRTINTA</w:t>
      </w:r>
    </w:p>
    <w:p w14:paraId="4B409493" w14:textId="77777777" w:rsidR="000E0175" w:rsidRDefault="00605274">
      <w:pPr>
        <w:ind w:left="3969" w:right="-142"/>
        <w:rPr>
          <w:bCs/>
        </w:rPr>
      </w:pPr>
      <w:r>
        <w:rPr>
          <w:bCs/>
        </w:rPr>
        <w:t xml:space="preserve">Neringos savivaldybės tarybos </w:t>
      </w:r>
    </w:p>
    <w:p w14:paraId="07909C2E" w14:textId="77777777" w:rsidR="000E0175" w:rsidRDefault="00605274">
      <w:pPr>
        <w:ind w:left="3969" w:right="-142"/>
        <w:rPr>
          <w:bCs/>
        </w:rPr>
      </w:pPr>
      <w:r>
        <w:rPr>
          <w:bCs/>
        </w:rPr>
        <w:t xml:space="preserve">2018 m. rugpjūčio 30 d. sprendimu Nr. T1-99 </w:t>
      </w:r>
    </w:p>
    <w:p w14:paraId="51C43CD8" w14:textId="77777777" w:rsidR="000E0175" w:rsidRDefault="00605274">
      <w:pPr>
        <w:ind w:left="3969" w:right="-142"/>
        <w:rPr>
          <w:bCs/>
        </w:rPr>
      </w:pPr>
      <w:r>
        <w:rPr>
          <w:bCs/>
        </w:rPr>
        <w:t>(Neringos savivaldybės tarybos</w:t>
      </w:r>
    </w:p>
    <w:p w14:paraId="705F03C8" w14:textId="77777777" w:rsidR="000E0175" w:rsidRDefault="00605274">
      <w:pPr>
        <w:ind w:left="3969" w:right="-692"/>
        <w:rPr>
          <w:bCs/>
        </w:rPr>
      </w:pPr>
      <w:r>
        <w:rPr>
          <w:bCs/>
        </w:rPr>
        <w:t xml:space="preserve">2022 m. gruodžio 22 d. sprendimo Nr. T1-228 </w:t>
      </w:r>
    </w:p>
    <w:p w14:paraId="0820FD48" w14:textId="77777777" w:rsidR="000E0175" w:rsidRDefault="00605274">
      <w:pPr>
        <w:ind w:left="3969" w:right="-692"/>
        <w:rPr>
          <w:bCs/>
        </w:rPr>
      </w:pPr>
      <w:r>
        <w:rPr>
          <w:bCs/>
        </w:rPr>
        <w:t>redakcija)</w:t>
      </w:r>
    </w:p>
    <w:p w14:paraId="74A15CBD" w14:textId="77777777" w:rsidR="000E0175" w:rsidRDefault="000E0175">
      <w:pPr>
        <w:ind w:right="-692"/>
        <w:rPr>
          <w:bCs/>
        </w:rPr>
      </w:pPr>
    </w:p>
    <w:p w14:paraId="6D6FB798" w14:textId="77777777" w:rsidR="000E0175" w:rsidRDefault="00605274">
      <w:pPr>
        <w:jc w:val="center"/>
        <w:rPr>
          <w:b/>
          <w:szCs w:val="24"/>
        </w:rPr>
      </w:pPr>
      <w:r>
        <w:rPr>
          <w:b/>
          <w:szCs w:val="24"/>
        </w:rPr>
        <w:t>NERINGOS SAVIVALDYBĖS KULTŪROS IR MENO TARYBOS</w:t>
      </w:r>
    </w:p>
    <w:p w14:paraId="71E322A6" w14:textId="77777777" w:rsidR="000E0175" w:rsidRDefault="00605274">
      <w:pPr>
        <w:jc w:val="center"/>
        <w:rPr>
          <w:b/>
          <w:szCs w:val="24"/>
        </w:rPr>
      </w:pPr>
      <w:r>
        <w:rPr>
          <w:b/>
          <w:szCs w:val="24"/>
        </w:rPr>
        <w:t>NUOSTATAI</w:t>
      </w:r>
    </w:p>
    <w:p w14:paraId="31B531D1" w14:textId="77777777" w:rsidR="000E0175" w:rsidRDefault="000E0175">
      <w:pPr>
        <w:jc w:val="center"/>
        <w:rPr>
          <w:b/>
          <w:szCs w:val="24"/>
        </w:rPr>
      </w:pPr>
    </w:p>
    <w:p w14:paraId="0F44EDFA" w14:textId="77777777" w:rsidR="000E0175" w:rsidRDefault="00605274">
      <w:pPr>
        <w:jc w:val="center"/>
        <w:rPr>
          <w:b/>
          <w:szCs w:val="24"/>
        </w:rPr>
      </w:pPr>
      <w:r>
        <w:rPr>
          <w:b/>
          <w:szCs w:val="24"/>
        </w:rPr>
        <w:t>I SKYRIUS</w:t>
      </w:r>
    </w:p>
    <w:p w14:paraId="626A5B7F" w14:textId="77777777" w:rsidR="000E0175" w:rsidRDefault="00605274">
      <w:pPr>
        <w:jc w:val="center"/>
        <w:rPr>
          <w:b/>
          <w:szCs w:val="24"/>
        </w:rPr>
      </w:pPr>
      <w:r>
        <w:rPr>
          <w:b/>
          <w:szCs w:val="24"/>
        </w:rPr>
        <w:t>BENDROSIOS NUOSTATOS</w:t>
      </w:r>
    </w:p>
    <w:p w14:paraId="25450283" w14:textId="77777777" w:rsidR="000E0175" w:rsidRDefault="000E0175">
      <w:pPr>
        <w:jc w:val="center"/>
        <w:rPr>
          <w:szCs w:val="24"/>
        </w:rPr>
      </w:pPr>
    </w:p>
    <w:p w14:paraId="637E1A3A" w14:textId="77777777" w:rsidR="000E0175" w:rsidRDefault="00605274">
      <w:pPr>
        <w:ind w:firstLine="709"/>
        <w:jc w:val="both"/>
        <w:rPr>
          <w:lang w:eastAsia="lt-LT"/>
        </w:rPr>
      </w:pPr>
      <w:r>
        <w:rPr>
          <w:lang w:eastAsia="lt-LT"/>
        </w:rPr>
        <w:t>1</w:t>
      </w:r>
      <w:r>
        <w:rPr>
          <w:lang w:eastAsia="lt-LT"/>
        </w:rPr>
        <w:t>. Neringos savivaldybės kultūros ir meno taryba (toliau – Kultūros ir meno taryba) sudaroma prie Neringos savivaldybės tarybos (toliau – Savivaldybės taryba), siekiant užtikrinti visuomenės narių dalyvavimą kultūros politikos formavimo procesuose.</w:t>
      </w:r>
    </w:p>
    <w:p w14:paraId="77C11D93" w14:textId="77777777" w:rsidR="000E0175" w:rsidRDefault="00605274">
      <w:pPr>
        <w:ind w:firstLine="709"/>
        <w:jc w:val="both"/>
        <w:rPr>
          <w:lang w:eastAsia="lt-LT"/>
        </w:rPr>
      </w:pPr>
      <w:r>
        <w:rPr>
          <w:lang w:eastAsia="lt-LT"/>
        </w:rPr>
        <w:t xml:space="preserve">2. Kultūros ir meno taryba yra visuomeninė patariančioji institucija, vykdanti konsultanto ir eksperto funkcijas, padedanti formuoti ir įgyvendinti savivaldybės kultūros politiką. </w:t>
      </w:r>
    </w:p>
    <w:p w14:paraId="46988FEE" w14:textId="77777777" w:rsidR="000E0175" w:rsidRDefault="00605274">
      <w:pPr>
        <w:ind w:firstLine="709"/>
        <w:jc w:val="both"/>
        <w:rPr>
          <w:lang w:eastAsia="lt-LT"/>
        </w:rPr>
      </w:pPr>
      <w:r>
        <w:rPr>
          <w:lang w:eastAsia="lt-LT"/>
        </w:rPr>
        <w:t>3. Kultūros ir meno tarybos nuostatus tvirtina Savivaldybės taryba.</w:t>
      </w:r>
    </w:p>
    <w:p w14:paraId="65D67D4B" w14:textId="77777777" w:rsidR="000E0175" w:rsidRDefault="00605274">
      <w:pPr>
        <w:ind w:firstLine="709"/>
        <w:jc w:val="both"/>
        <w:rPr>
          <w:lang w:eastAsia="lt-LT"/>
        </w:rPr>
      </w:pPr>
      <w:r>
        <w:rPr>
          <w:lang w:eastAsia="lt-LT"/>
        </w:rPr>
        <w:t>4</w:t>
      </w:r>
      <w:r>
        <w:rPr>
          <w:lang w:eastAsia="lt-LT"/>
        </w:rPr>
        <w:t xml:space="preserve">. Kultūros ir meno taryba savo veikloje vadovaujasi Lietuvos Respublikos </w:t>
      </w:r>
      <w:r>
        <w:rPr>
          <w:caps/>
          <w:lang w:eastAsia="lt-LT"/>
        </w:rPr>
        <w:t>k</w:t>
      </w:r>
      <w:r>
        <w:rPr>
          <w:lang w:eastAsia="lt-LT"/>
        </w:rPr>
        <w:t>onstitucija, įstatymais, Lietuvos Respublikos Vyriausybės nutarimais, Savivaldybės tarybos sprendimais, kitais teisės aktais bei šiais nuostatais.</w:t>
      </w:r>
    </w:p>
    <w:p w14:paraId="70918C4C" w14:textId="77777777" w:rsidR="000E0175" w:rsidRDefault="000E0175">
      <w:pPr>
        <w:ind w:firstLine="709"/>
        <w:jc w:val="both"/>
        <w:rPr>
          <w:lang w:eastAsia="lt-LT"/>
        </w:rPr>
      </w:pPr>
    </w:p>
    <w:p w14:paraId="1AC02896" w14:textId="77777777" w:rsidR="000E0175" w:rsidRDefault="00605274">
      <w:pPr>
        <w:jc w:val="center"/>
        <w:rPr>
          <w:b/>
          <w:szCs w:val="24"/>
        </w:rPr>
      </w:pPr>
      <w:r>
        <w:rPr>
          <w:b/>
          <w:lang w:eastAsia="lt-LT"/>
        </w:rPr>
        <w:t>II</w:t>
      </w:r>
      <w:r>
        <w:rPr>
          <w:b/>
          <w:szCs w:val="24"/>
        </w:rPr>
        <w:t xml:space="preserve"> SKYRIUS</w:t>
      </w:r>
    </w:p>
    <w:p w14:paraId="58E1C866" w14:textId="77777777" w:rsidR="000E0175" w:rsidRDefault="00605274">
      <w:pPr>
        <w:keepNext/>
        <w:jc w:val="center"/>
        <w:outlineLvl w:val="3"/>
        <w:rPr>
          <w:b/>
          <w:lang w:eastAsia="lt-LT"/>
        </w:rPr>
      </w:pPr>
      <w:r>
        <w:rPr>
          <w:b/>
          <w:lang w:eastAsia="lt-LT"/>
        </w:rPr>
        <w:t>TIKSLAI, UŽDAVINIAI IR FUNKCIJOS</w:t>
      </w:r>
    </w:p>
    <w:p w14:paraId="68D1DCF3" w14:textId="77777777" w:rsidR="000E0175" w:rsidRDefault="000E0175">
      <w:pPr>
        <w:keepNext/>
        <w:ind w:firstLine="709"/>
        <w:jc w:val="center"/>
        <w:outlineLvl w:val="3"/>
        <w:rPr>
          <w:b/>
          <w:lang w:eastAsia="lt-LT"/>
        </w:rPr>
      </w:pPr>
    </w:p>
    <w:p w14:paraId="561645B2" w14:textId="77777777" w:rsidR="000E0175" w:rsidRDefault="00605274">
      <w:pPr>
        <w:ind w:firstLine="709"/>
        <w:jc w:val="both"/>
        <w:rPr>
          <w:lang w:eastAsia="lt-LT"/>
        </w:rPr>
      </w:pPr>
      <w:r>
        <w:rPr>
          <w:lang w:eastAsia="lt-LT"/>
        </w:rPr>
        <w:t>5. Kultūros ir meno tarybos tikslas – bendradarbiaujant su Savivaldybės taryba ir Neringos savivaldybės administracija (toliau – Savivaldybės administracija) prisidėti sprendžiant strateginius miesto kultūros politikos formavimo bei įgyvendinimo klausimus.</w:t>
      </w:r>
    </w:p>
    <w:p w14:paraId="2F7C9B53" w14:textId="77777777" w:rsidR="000E0175" w:rsidRDefault="00605274">
      <w:pPr>
        <w:ind w:firstLine="709"/>
        <w:jc w:val="both"/>
        <w:rPr>
          <w:lang w:eastAsia="lt-LT"/>
        </w:rPr>
      </w:pPr>
      <w:r>
        <w:rPr>
          <w:lang w:eastAsia="lt-LT"/>
        </w:rPr>
        <w:t>6. Kultūros ir meno tarybos uždaviniai:</w:t>
      </w:r>
    </w:p>
    <w:p w14:paraId="5A5F9AF0" w14:textId="77777777" w:rsidR="000E0175" w:rsidRDefault="00605274">
      <w:pPr>
        <w:ind w:firstLine="709"/>
        <w:jc w:val="both"/>
        <w:rPr>
          <w:lang w:eastAsia="lt-LT"/>
        </w:rPr>
      </w:pPr>
      <w:r>
        <w:rPr>
          <w:lang w:eastAsia="lt-LT"/>
        </w:rPr>
        <w:t>6.1. skatinti savivaldybės institucijų ir (ar) įstaigų, organizacijų, veikiančių kultūros srityje, bendradarbiavimą bei kultūros sektoriaus partnerystę su kitomis sritimis: aukštuoju mokslu, švietimu, verslu, turizmu ir pan.;</w:t>
      </w:r>
    </w:p>
    <w:p w14:paraId="20C7D696" w14:textId="77777777" w:rsidR="000E0175" w:rsidRDefault="00605274">
      <w:pPr>
        <w:ind w:firstLine="709"/>
        <w:jc w:val="both"/>
        <w:rPr>
          <w:lang w:eastAsia="lt-LT"/>
        </w:rPr>
      </w:pPr>
      <w:r>
        <w:rPr>
          <w:lang w:eastAsia="lt-LT"/>
        </w:rPr>
        <w:t>6.2. analizuoti informaciją apie savivaldybės kultūros politikos įgyvendinimą savivaldybės institucijose bei įstaigose, organizacijose, kitą informaciją, susijusią su kultūros infrastruktūros plėtra bei paslaugų kokybės gerinimu;</w:t>
      </w:r>
    </w:p>
    <w:p w14:paraId="2D7FF376" w14:textId="77777777" w:rsidR="000E0175" w:rsidRDefault="00605274">
      <w:pPr>
        <w:ind w:firstLine="709"/>
        <w:jc w:val="both"/>
        <w:rPr>
          <w:lang w:eastAsia="lt-LT"/>
        </w:rPr>
      </w:pPr>
      <w:r>
        <w:rPr>
          <w:lang w:eastAsia="lt-LT"/>
        </w:rPr>
        <w:t>6.3. analizuoti užsienio valstybių patirtį, įgyvendinant įvairias kultūros bei meno plėtros – tarptautinių mainų, menininkų rezidencijų, gebėjimų ugdymo, kultūrinės edukacijos ir kitas panašaus pobūdžio – programas, ir, esant reikalui, teikti siūlymus bei rekomendacijas savivaldybei dėl bendradarbiavimo su užsienio šalių atitinkamomis institucijomis.</w:t>
      </w:r>
    </w:p>
    <w:p w14:paraId="20ABCDD6" w14:textId="77777777" w:rsidR="000E0175" w:rsidRDefault="00605274">
      <w:pPr>
        <w:ind w:firstLine="709"/>
        <w:jc w:val="both"/>
        <w:rPr>
          <w:lang w:eastAsia="lt-LT"/>
        </w:rPr>
      </w:pPr>
      <w:r>
        <w:rPr>
          <w:lang w:eastAsia="lt-LT"/>
        </w:rPr>
        <w:t>7. Kultūros ir meno tarybos funkcijos:</w:t>
      </w:r>
    </w:p>
    <w:p w14:paraId="7A0447A8" w14:textId="77777777" w:rsidR="000E0175" w:rsidRDefault="00605274">
      <w:pPr>
        <w:ind w:firstLine="709"/>
        <w:jc w:val="both"/>
        <w:rPr>
          <w:lang w:eastAsia="lt-LT"/>
        </w:rPr>
      </w:pPr>
      <w:r>
        <w:rPr>
          <w:lang w:eastAsia="lt-LT"/>
        </w:rPr>
        <w:t>7.1. rengia ir teikia pasiūlymus Savivaldybės tarybai, Savivaldybės tarybos komitetams, Savivaldybės administracijos struktūriniams padaliniams dėl:</w:t>
      </w:r>
    </w:p>
    <w:p w14:paraId="113DEBB9" w14:textId="77777777" w:rsidR="000E0175" w:rsidRDefault="00605274">
      <w:pPr>
        <w:ind w:firstLine="709"/>
        <w:jc w:val="both"/>
        <w:rPr>
          <w:lang w:eastAsia="lt-LT"/>
        </w:rPr>
      </w:pPr>
      <w:r>
        <w:rPr>
          <w:lang w:eastAsia="lt-LT"/>
        </w:rPr>
        <w:t>7.1.1. profesionaliojo meno vystymo, visuomenės kūrybinės veiklos skatinimo bei sąlygų gyventojų kultūriniams poreikiams tenkinti sudarymo;</w:t>
      </w:r>
    </w:p>
    <w:p w14:paraId="0F88DD12" w14:textId="77777777" w:rsidR="000E0175" w:rsidRDefault="00605274">
      <w:pPr>
        <w:ind w:firstLine="709"/>
        <w:jc w:val="both"/>
        <w:rPr>
          <w:lang w:eastAsia="lt-LT"/>
        </w:rPr>
      </w:pPr>
      <w:r>
        <w:rPr>
          <w:lang w:eastAsia="lt-LT"/>
        </w:rPr>
        <w:t>7.1.2. atskirų kultūros ir meno sričių bei jų finansavimo prioritetų tikslingumo;</w:t>
      </w:r>
    </w:p>
    <w:p w14:paraId="1095AC3F" w14:textId="77777777" w:rsidR="000E0175" w:rsidRDefault="00605274">
      <w:pPr>
        <w:ind w:firstLine="709"/>
        <w:jc w:val="both"/>
        <w:rPr>
          <w:lang w:eastAsia="lt-LT"/>
        </w:rPr>
      </w:pPr>
      <w:r>
        <w:rPr>
          <w:lang w:eastAsia="lt-LT"/>
        </w:rPr>
        <w:t>7.1.3. kultūrinio turizmo programų įgyvendinimo Savivaldybės teritorijoje;</w:t>
      </w:r>
    </w:p>
    <w:p w14:paraId="58FDA2E9" w14:textId="77777777" w:rsidR="000E0175" w:rsidRDefault="00605274">
      <w:pPr>
        <w:ind w:firstLine="709"/>
        <w:jc w:val="both"/>
        <w:rPr>
          <w:lang w:eastAsia="lt-LT"/>
        </w:rPr>
      </w:pPr>
      <w:r>
        <w:rPr>
          <w:lang w:eastAsia="lt-LT"/>
        </w:rPr>
        <w:t>7.1.4. Savivaldybės kultūros ir meno premijų, stipendijų steigimo ir skyrimo, kultūrai nusipelniusių asmenų atminimo įamžinimo, garbės piliečio vardo ir kitų, su kultūra susijusių nominacijų suteikimo;</w:t>
      </w:r>
    </w:p>
    <w:p w14:paraId="155F9D10" w14:textId="77777777" w:rsidR="000E0175" w:rsidRDefault="00605274">
      <w:pPr>
        <w:ind w:firstLine="709"/>
        <w:jc w:val="both"/>
        <w:rPr>
          <w:lang w:eastAsia="lt-LT"/>
        </w:rPr>
      </w:pPr>
      <w:r>
        <w:rPr>
          <w:lang w:eastAsia="lt-LT"/>
        </w:rPr>
        <w:lastRenderedPageBreak/>
        <w:t>7.2. inicijuoja Savivaldybės kultūros būklės tyrimus, analizuoja jų rezultatus;</w:t>
      </w:r>
    </w:p>
    <w:p w14:paraId="10192F2E" w14:textId="77777777" w:rsidR="000E0175" w:rsidRDefault="00605274">
      <w:pPr>
        <w:ind w:firstLine="709"/>
        <w:jc w:val="both"/>
        <w:rPr>
          <w:lang w:eastAsia="lt-LT"/>
        </w:rPr>
      </w:pPr>
      <w:r>
        <w:rPr>
          <w:lang w:eastAsia="lt-LT"/>
        </w:rPr>
        <w:t>7.3. inicijuoja konferencijų, seminarų, forumų, apskritojo stalo diskusijų ir kitokių panašaus pobūdžio renginių, susijusių su savivaldybės kultūros politikos įgyvendinimu mieste, organizavimą;</w:t>
      </w:r>
    </w:p>
    <w:p w14:paraId="3133AC50" w14:textId="77777777" w:rsidR="000E0175" w:rsidRDefault="00605274">
      <w:pPr>
        <w:ind w:firstLine="709"/>
        <w:jc w:val="both"/>
        <w:rPr>
          <w:i/>
          <w:lang w:eastAsia="lt-LT"/>
        </w:rPr>
      </w:pPr>
      <w:r>
        <w:rPr>
          <w:szCs w:val="24"/>
          <w:lang w:eastAsia="lt-LT"/>
        </w:rPr>
        <w:t>7.4</w:t>
      </w:r>
      <w:r>
        <w:rPr>
          <w:szCs w:val="24"/>
          <w:lang w:eastAsia="lt-LT"/>
        </w:rPr>
        <w:t>. vadovaudamasi Kultūros bei meno projektų finansavimo Neringos savivaldybės biudžeto lėšomis tvarkos aprašu teikia rekomendacijas Savivaldybės merui dėl kultūros bei meno projektų dalinio finansavimo, nustato preliminarias kvotas, vertina projektų paraiškas.</w:t>
      </w:r>
    </w:p>
    <w:p w14:paraId="2666402C" w14:textId="77777777" w:rsidR="000E0175" w:rsidRDefault="00605274">
      <w:pPr>
        <w:rPr>
          <w:rFonts w:eastAsia="MS Mincho"/>
          <w:i/>
          <w:iCs/>
          <w:sz w:val="20"/>
        </w:rPr>
      </w:pPr>
      <w:r>
        <w:rPr>
          <w:rFonts w:eastAsia="MS Mincho"/>
          <w:i/>
          <w:iCs/>
          <w:sz w:val="20"/>
        </w:rPr>
        <w:t>Papunkčio pakeitimai:</w:t>
      </w:r>
    </w:p>
    <w:p w14:paraId="3BB899EC" w14:textId="77777777" w:rsidR="000E0175" w:rsidRDefault="00605274">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T1-68</w:t>
        </w:r>
      </w:hyperlink>
      <w:r>
        <w:rPr>
          <w:rFonts w:eastAsia="MS Mincho"/>
          <w:i/>
          <w:iCs/>
          <w:sz w:val="20"/>
        </w:rPr>
        <w:t>, 2023-03-30, paskelbta TAR 2023-03-31, i. k. 2023-06107</w:t>
      </w:r>
    </w:p>
    <w:p w14:paraId="33F5C695" w14:textId="77777777" w:rsidR="000E0175" w:rsidRDefault="000E0175"/>
    <w:p w14:paraId="76CFFF6B" w14:textId="77777777" w:rsidR="000E0175" w:rsidRDefault="00605274">
      <w:pPr>
        <w:ind w:firstLine="709"/>
        <w:jc w:val="both"/>
        <w:rPr>
          <w:lang w:eastAsia="lt-LT"/>
        </w:rPr>
      </w:pPr>
      <w:r>
        <w:rPr>
          <w:lang w:eastAsia="lt-LT"/>
        </w:rPr>
        <w:t>7.5. inicijuoja tradicinių renginių tęstinumo užtikrinimą ir skatina kultūrines inovacijas Savivaldybės teritorijoje;</w:t>
      </w:r>
    </w:p>
    <w:p w14:paraId="24869C0A" w14:textId="77777777" w:rsidR="000E0175" w:rsidRDefault="00605274">
      <w:pPr>
        <w:ind w:firstLine="709"/>
        <w:jc w:val="both"/>
        <w:rPr>
          <w:lang w:eastAsia="lt-LT"/>
        </w:rPr>
      </w:pPr>
      <w:r>
        <w:rPr>
          <w:lang w:eastAsia="lt-LT"/>
        </w:rPr>
        <w:t xml:space="preserve">7.6. kartu su Savivaldybės administracijos Kultūros skyriumi (toliau – </w:t>
      </w:r>
      <w:r>
        <w:rPr>
          <w:szCs w:val="24"/>
        </w:rPr>
        <w:t xml:space="preserve">Kultūros skyrius) </w:t>
      </w:r>
      <w:r>
        <w:rPr>
          <w:lang w:eastAsia="lt-LT"/>
        </w:rPr>
        <w:t>informuoja miesto visuomenę apie savo sprendimus.</w:t>
      </w:r>
    </w:p>
    <w:p w14:paraId="5B1D0253" w14:textId="77777777" w:rsidR="000E0175" w:rsidRDefault="000E0175">
      <w:pPr>
        <w:ind w:firstLine="709"/>
        <w:jc w:val="both"/>
        <w:rPr>
          <w:lang w:eastAsia="lt-LT"/>
        </w:rPr>
      </w:pPr>
    </w:p>
    <w:p w14:paraId="02EF0A11" w14:textId="77777777" w:rsidR="000E0175" w:rsidRDefault="00605274">
      <w:pPr>
        <w:jc w:val="center"/>
        <w:rPr>
          <w:b/>
          <w:szCs w:val="24"/>
          <w:lang w:val="af-ZA"/>
        </w:rPr>
      </w:pPr>
      <w:r>
        <w:rPr>
          <w:b/>
          <w:color w:val="000000"/>
          <w:szCs w:val="24"/>
        </w:rPr>
        <w:t>III</w:t>
      </w:r>
      <w:r>
        <w:rPr>
          <w:b/>
          <w:szCs w:val="24"/>
          <w:lang w:val="af-ZA"/>
        </w:rPr>
        <w:t xml:space="preserve"> SKYRIUS</w:t>
      </w:r>
    </w:p>
    <w:p w14:paraId="2761CE79" w14:textId="77777777" w:rsidR="000E0175" w:rsidRDefault="00605274">
      <w:pPr>
        <w:jc w:val="center"/>
        <w:rPr>
          <w:b/>
          <w:color w:val="000000"/>
          <w:szCs w:val="24"/>
        </w:rPr>
      </w:pPr>
      <w:r>
        <w:rPr>
          <w:b/>
          <w:color w:val="000000"/>
          <w:szCs w:val="24"/>
        </w:rPr>
        <w:t xml:space="preserve">KULTŪROS IR MENO TARYBOS TEISĖS </w:t>
      </w:r>
    </w:p>
    <w:p w14:paraId="6E3AB672" w14:textId="77777777" w:rsidR="000E0175" w:rsidRDefault="000E0175">
      <w:pPr>
        <w:ind w:firstLine="720"/>
        <w:rPr>
          <w:b/>
          <w:color w:val="000000"/>
          <w:szCs w:val="24"/>
        </w:rPr>
      </w:pPr>
    </w:p>
    <w:p w14:paraId="5D7636FD" w14:textId="77777777" w:rsidR="000E0175" w:rsidRDefault="00605274">
      <w:pPr>
        <w:ind w:firstLine="720"/>
        <w:jc w:val="both"/>
        <w:rPr>
          <w:color w:val="000000"/>
          <w:szCs w:val="24"/>
        </w:rPr>
      </w:pPr>
      <w:r>
        <w:rPr>
          <w:color w:val="000000"/>
          <w:szCs w:val="24"/>
        </w:rPr>
        <w:t>8. Kultūros ir meno taryba turi teisę:</w:t>
      </w:r>
    </w:p>
    <w:p w14:paraId="1B286041" w14:textId="77777777" w:rsidR="000E0175" w:rsidRDefault="00605274">
      <w:pPr>
        <w:ind w:firstLine="720"/>
        <w:jc w:val="both"/>
        <w:rPr>
          <w:color w:val="000000"/>
          <w:szCs w:val="24"/>
        </w:rPr>
      </w:pPr>
      <w:r>
        <w:rPr>
          <w:color w:val="000000"/>
          <w:szCs w:val="24"/>
        </w:rPr>
        <w:t>8.1. gauti iš Savivaldybės administracijos struktūrinių padalinių, kitų įstaigų bei organizacijų informaciją bei dokumentus, kurių reikia Kultūros ir meno tarybos veiklai;</w:t>
      </w:r>
    </w:p>
    <w:p w14:paraId="77015701" w14:textId="77777777" w:rsidR="000E0175" w:rsidRDefault="00605274">
      <w:pPr>
        <w:ind w:firstLine="720"/>
        <w:jc w:val="both"/>
        <w:rPr>
          <w:color w:val="000000"/>
          <w:szCs w:val="24"/>
        </w:rPr>
      </w:pPr>
      <w:r>
        <w:rPr>
          <w:color w:val="000000"/>
          <w:szCs w:val="24"/>
        </w:rPr>
        <w:t>8.2.</w:t>
      </w:r>
      <w:r>
        <w:rPr>
          <w:b/>
          <w:color w:val="000000"/>
          <w:szCs w:val="24"/>
        </w:rPr>
        <w:t xml:space="preserve"> </w:t>
      </w:r>
      <w:r>
        <w:rPr>
          <w:color w:val="000000"/>
          <w:szCs w:val="24"/>
        </w:rPr>
        <w:t>stebėtojo teise dalyvauti Savivaldybės tarybos, komitetų, komisijų ir darbo grupių posėdžiuose;</w:t>
      </w:r>
    </w:p>
    <w:p w14:paraId="0973C6D0" w14:textId="77777777" w:rsidR="000E0175" w:rsidRDefault="00605274">
      <w:pPr>
        <w:tabs>
          <w:tab w:val="left" w:pos="993"/>
          <w:tab w:val="left" w:pos="1276"/>
        </w:tabs>
        <w:ind w:firstLine="720"/>
        <w:jc w:val="both"/>
        <w:rPr>
          <w:color w:val="000000"/>
          <w:szCs w:val="24"/>
        </w:rPr>
      </w:pPr>
      <w:r>
        <w:rPr>
          <w:color w:val="000000"/>
          <w:szCs w:val="24"/>
        </w:rPr>
        <w:t>8.3. Savivaldybės tarybai pavedus, atstovauti savivaldybei kitose įstaigose, organizacijose, taip pat ir užsienyje savo kompetencijos klausimais.</w:t>
      </w:r>
    </w:p>
    <w:p w14:paraId="399EE05F" w14:textId="77777777" w:rsidR="000E0175" w:rsidRDefault="000E0175">
      <w:pPr>
        <w:ind w:firstLine="720"/>
        <w:rPr>
          <w:color w:val="000000"/>
          <w:szCs w:val="24"/>
        </w:rPr>
      </w:pPr>
    </w:p>
    <w:p w14:paraId="1F1268F1" w14:textId="77777777" w:rsidR="000E0175" w:rsidRDefault="00605274">
      <w:pPr>
        <w:jc w:val="center"/>
        <w:rPr>
          <w:b/>
          <w:szCs w:val="24"/>
          <w:lang w:val="af-ZA"/>
        </w:rPr>
      </w:pPr>
      <w:r>
        <w:rPr>
          <w:b/>
          <w:color w:val="000000"/>
          <w:szCs w:val="24"/>
        </w:rPr>
        <w:t>IV</w:t>
      </w:r>
      <w:r>
        <w:rPr>
          <w:b/>
          <w:szCs w:val="24"/>
          <w:lang w:val="af-ZA"/>
        </w:rPr>
        <w:t xml:space="preserve"> SKYRIUS</w:t>
      </w:r>
    </w:p>
    <w:p w14:paraId="2050A385" w14:textId="77777777" w:rsidR="000E0175" w:rsidRDefault="00605274">
      <w:pPr>
        <w:jc w:val="center"/>
        <w:rPr>
          <w:b/>
          <w:color w:val="000000"/>
          <w:szCs w:val="24"/>
        </w:rPr>
      </w:pPr>
      <w:r>
        <w:rPr>
          <w:b/>
          <w:color w:val="000000"/>
          <w:szCs w:val="24"/>
        </w:rPr>
        <w:t>KULTŪROS IR MENO TARYBOS SUDARYMAS IR DARBO ORGANIZAVIMAS</w:t>
      </w:r>
    </w:p>
    <w:p w14:paraId="509DE11C" w14:textId="77777777" w:rsidR="000E0175" w:rsidRDefault="000E0175">
      <w:pPr>
        <w:ind w:firstLine="720"/>
        <w:jc w:val="both"/>
        <w:rPr>
          <w:color w:val="000000"/>
          <w:szCs w:val="24"/>
        </w:rPr>
      </w:pPr>
    </w:p>
    <w:p w14:paraId="53D1C710" w14:textId="77777777" w:rsidR="000E0175" w:rsidRDefault="00605274">
      <w:pPr>
        <w:ind w:firstLine="720"/>
        <w:jc w:val="both"/>
        <w:rPr>
          <w:szCs w:val="24"/>
        </w:rPr>
      </w:pPr>
      <w:r>
        <w:rPr>
          <w:szCs w:val="24"/>
        </w:rPr>
        <w:t>9. Kultūros ir meno taryba sudaroma iš 14 narių 4 metų laikotarpiui, bet ne ilgiau kaip Savivaldybės tarybos kadencijai. Kultūros ir meno tarybos nariais gali būti Savivaldybės tarybos nariai, Savivaldybės mero deleguotas politinio (asmeninio) pasitikėjimo valstybės tarnautojas, Savivaldybės administracijos valstybės tarnautojai, aukštojo mokslo institucijų, savivaldybės švietimo, kultūros įstaigų, valstybės įstaigų, verslo asociacijų, nevyriausybinių organizacijų, dirbančių kultūros srityje, atstovai.</w:t>
      </w:r>
    </w:p>
    <w:p w14:paraId="31CE8D20" w14:textId="77777777" w:rsidR="000E0175" w:rsidRDefault="00605274">
      <w:pPr>
        <w:ind w:firstLine="720"/>
        <w:jc w:val="both"/>
        <w:rPr>
          <w:szCs w:val="24"/>
        </w:rPr>
      </w:pPr>
      <w:r>
        <w:t>Į Kultūros ir meno tarybą gali būti siūlomi asmenys, žinomi dėl savo pasiekimų kultūros ir (ar) meno srityse Neringoje bei turintys ne mažesnę kaip 1 metų darbo patirtį kultūros ir meno srityje ir žinių bei gebėjimų (kompetencijos), padedančių siekti Kultūros ir meno tarybai keliamų tikslų ir įgyvendinti jos funkcijas</w:t>
      </w:r>
      <w:r>
        <w:rPr>
          <w:color w:val="000000"/>
          <w:lang w:eastAsia="lt-LT"/>
        </w:rPr>
        <w:t>.</w:t>
      </w:r>
      <w:r>
        <w:rPr>
          <w:szCs w:val="24"/>
        </w:rPr>
        <w:t xml:space="preserve"> </w:t>
      </w:r>
      <w:r>
        <w:rPr>
          <w:color w:val="000000"/>
          <w:lang w:eastAsia="lt-LT"/>
        </w:rPr>
        <w:t xml:space="preserve">Į Kultūros ir meno tarybos narius siūlomi asmenys privalo būti nepriekaištingos reputacijos, kaip ji apibrėžta Lietuvos Respublikos valstybės tarnybos įstatyme. </w:t>
      </w:r>
    </w:p>
    <w:p w14:paraId="5C08D612" w14:textId="77777777" w:rsidR="000E0175" w:rsidRDefault="00605274">
      <w:pPr>
        <w:rPr>
          <w:rFonts w:eastAsia="MS Mincho"/>
          <w:i/>
          <w:iCs/>
          <w:sz w:val="20"/>
        </w:rPr>
      </w:pPr>
      <w:r>
        <w:rPr>
          <w:rFonts w:eastAsia="MS Mincho"/>
          <w:i/>
          <w:iCs/>
          <w:sz w:val="20"/>
        </w:rPr>
        <w:t>Punkto pakeitimai:</w:t>
      </w:r>
    </w:p>
    <w:p w14:paraId="5A095B63" w14:textId="77777777" w:rsidR="000E0175" w:rsidRDefault="00605274">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T1-271</w:t>
        </w:r>
      </w:hyperlink>
      <w:r>
        <w:rPr>
          <w:rFonts w:eastAsia="MS Mincho"/>
          <w:i/>
          <w:iCs/>
          <w:sz w:val="20"/>
        </w:rPr>
        <w:t>, 2023-11-30, paskelbta TAR 2023-12-04, i. k. 2023-23400</w:t>
      </w:r>
    </w:p>
    <w:p w14:paraId="3403BF8E" w14:textId="77777777" w:rsidR="000E0175" w:rsidRDefault="000E0175"/>
    <w:p w14:paraId="0ED87538" w14:textId="77777777" w:rsidR="000E0175" w:rsidRDefault="00605274">
      <w:pPr>
        <w:ind w:firstLine="720"/>
        <w:jc w:val="both"/>
        <w:rPr>
          <w:szCs w:val="24"/>
        </w:rPr>
      </w:pPr>
      <w:r>
        <w:rPr>
          <w:szCs w:val="24"/>
        </w:rPr>
        <w:t>10. Į Kultūros ir meno tarybą siūlo:</w:t>
      </w:r>
    </w:p>
    <w:p w14:paraId="21159586" w14:textId="77777777" w:rsidR="000E0175" w:rsidRDefault="00605274">
      <w:pPr>
        <w:ind w:firstLine="709"/>
        <w:jc w:val="both"/>
        <w:rPr>
          <w:szCs w:val="24"/>
        </w:rPr>
      </w:pPr>
      <w:r>
        <w:rPr>
          <w:szCs w:val="24"/>
        </w:rPr>
        <w:t>10.1. 2 atstovus – savivaldybės kultūros sektoriuje veikiančios nevyriausybinės organizacijos;</w:t>
      </w:r>
    </w:p>
    <w:p w14:paraId="541607A6" w14:textId="77777777" w:rsidR="000E0175" w:rsidRDefault="00605274">
      <w:pPr>
        <w:rPr>
          <w:rFonts w:eastAsia="MS Mincho"/>
          <w:i/>
          <w:iCs/>
          <w:sz w:val="20"/>
        </w:rPr>
      </w:pPr>
      <w:r>
        <w:rPr>
          <w:rFonts w:eastAsia="MS Mincho"/>
          <w:i/>
          <w:iCs/>
          <w:sz w:val="20"/>
        </w:rPr>
        <w:t>Papunkčio pakeitimai:</w:t>
      </w:r>
    </w:p>
    <w:p w14:paraId="6C306091" w14:textId="77777777" w:rsidR="000E0175" w:rsidRDefault="00605274">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T1-271</w:t>
        </w:r>
      </w:hyperlink>
      <w:r>
        <w:rPr>
          <w:rFonts w:eastAsia="MS Mincho"/>
          <w:i/>
          <w:iCs/>
          <w:sz w:val="20"/>
        </w:rPr>
        <w:t>, 2023-11-30, paskelbta TAR 2023-12-04, i. k. 2023-23400</w:t>
      </w:r>
    </w:p>
    <w:p w14:paraId="16F57EC8" w14:textId="77777777" w:rsidR="000E0175" w:rsidRDefault="000E0175"/>
    <w:p w14:paraId="630D8BE8" w14:textId="77777777" w:rsidR="000E0175" w:rsidRDefault="00605274">
      <w:pPr>
        <w:ind w:firstLine="720"/>
        <w:jc w:val="both"/>
        <w:rPr>
          <w:szCs w:val="24"/>
        </w:rPr>
      </w:pPr>
      <w:r>
        <w:rPr>
          <w:szCs w:val="24"/>
        </w:rPr>
        <w:t>10.2. 1 atstovą – savivaldybės kultūros įstaigos;</w:t>
      </w:r>
    </w:p>
    <w:p w14:paraId="19BD278A" w14:textId="77777777" w:rsidR="000E0175" w:rsidRDefault="00605274">
      <w:pPr>
        <w:ind w:firstLine="720"/>
        <w:jc w:val="both"/>
        <w:rPr>
          <w:szCs w:val="24"/>
        </w:rPr>
      </w:pPr>
      <w:r>
        <w:rPr>
          <w:szCs w:val="24"/>
        </w:rPr>
        <w:t>10.3. 1 atstovą – savivaldybės švietimo įstaigos;</w:t>
      </w:r>
    </w:p>
    <w:p w14:paraId="08A28DF6" w14:textId="77777777" w:rsidR="000E0175" w:rsidRDefault="00605274">
      <w:pPr>
        <w:ind w:firstLine="720"/>
        <w:jc w:val="both"/>
        <w:rPr>
          <w:szCs w:val="24"/>
        </w:rPr>
      </w:pPr>
      <w:r>
        <w:rPr>
          <w:szCs w:val="24"/>
        </w:rPr>
        <w:lastRenderedPageBreak/>
        <w:t>10.4. 1 atstovą – savivaldybėje veikiančios aukštojo mokslo institucijos;</w:t>
      </w:r>
    </w:p>
    <w:p w14:paraId="5F2CCC04" w14:textId="77777777" w:rsidR="000E0175" w:rsidRDefault="00605274">
      <w:pPr>
        <w:ind w:firstLine="720"/>
        <w:jc w:val="both"/>
        <w:rPr>
          <w:szCs w:val="24"/>
        </w:rPr>
      </w:pPr>
      <w:r>
        <w:rPr>
          <w:szCs w:val="24"/>
        </w:rPr>
        <w:t>10.5. 1 atstovą – Savivaldybės administracija;</w:t>
      </w:r>
    </w:p>
    <w:p w14:paraId="549B9164" w14:textId="77777777" w:rsidR="000E0175" w:rsidRDefault="00605274">
      <w:pPr>
        <w:ind w:firstLine="720"/>
        <w:jc w:val="both"/>
        <w:rPr>
          <w:szCs w:val="24"/>
        </w:rPr>
      </w:pPr>
      <w:r>
        <w:rPr>
          <w:szCs w:val="24"/>
        </w:rPr>
        <w:t>10.6. 2 atstovus – verslo asociacijos;</w:t>
      </w:r>
    </w:p>
    <w:p w14:paraId="6F257E4B" w14:textId="77777777" w:rsidR="000E0175" w:rsidRDefault="00605274">
      <w:pPr>
        <w:ind w:firstLine="720"/>
        <w:jc w:val="both"/>
        <w:rPr>
          <w:szCs w:val="24"/>
        </w:rPr>
      </w:pPr>
      <w:r>
        <w:rPr>
          <w:szCs w:val="24"/>
        </w:rPr>
        <w:t>10.7. 1 atstovą – savivaldybėje veikiančios valstybės įstaigos;</w:t>
      </w:r>
    </w:p>
    <w:p w14:paraId="0C6B02B4" w14:textId="77777777" w:rsidR="000E0175" w:rsidRDefault="00605274">
      <w:pPr>
        <w:ind w:firstLine="720"/>
        <w:jc w:val="both"/>
        <w:rPr>
          <w:szCs w:val="24"/>
        </w:rPr>
      </w:pPr>
      <w:r w:rsidRPr="00605274">
        <w:rPr>
          <w:szCs w:val="24"/>
          <w:highlight w:val="yellow"/>
        </w:rPr>
        <w:t>10.8. 1 atstovą – Savivaldybės tarybos kultūros sritį kuruojantis komitetas;</w:t>
      </w:r>
    </w:p>
    <w:p w14:paraId="005365D2" w14:textId="77777777" w:rsidR="000E0175" w:rsidRDefault="00605274">
      <w:pPr>
        <w:ind w:firstLine="720"/>
        <w:jc w:val="both"/>
        <w:rPr>
          <w:szCs w:val="24"/>
        </w:rPr>
      </w:pPr>
      <w:r>
        <w:rPr>
          <w:szCs w:val="24"/>
        </w:rPr>
        <w:t>10.9. 1 atstovą – savivaldybėje veikiančios valstybės kultūros įstaigos;</w:t>
      </w:r>
    </w:p>
    <w:p w14:paraId="1A75E622" w14:textId="77777777" w:rsidR="000E0175" w:rsidRDefault="00605274">
      <w:pPr>
        <w:ind w:firstLine="720"/>
        <w:jc w:val="both"/>
        <w:rPr>
          <w:szCs w:val="24"/>
        </w:rPr>
      </w:pPr>
      <w:r>
        <w:rPr>
          <w:szCs w:val="24"/>
        </w:rPr>
        <w:t>10.10. 1 atstovą – savivaldybėje veikiančios jaunimo ir socialinės srities įstaigos;</w:t>
      </w:r>
    </w:p>
    <w:p w14:paraId="380A6CB6" w14:textId="77777777" w:rsidR="000E0175" w:rsidRDefault="00605274">
      <w:pPr>
        <w:ind w:firstLine="720"/>
        <w:jc w:val="both"/>
      </w:pPr>
      <w:r>
        <w:rPr>
          <w:szCs w:val="24"/>
        </w:rPr>
        <w:t>10.11. 1 atstovą – savivaldybės viešąsias erdves tvarkanti ir kraštovaizdį formuojanti įstaiga;</w:t>
      </w:r>
    </w:p>
    <w:p w14:paraId="02F95978" w14:textId="77777777" w:rsidR="000E0175" w:rsidRDefault="00605274">
      <w:pPr>
        <w:ind w:firstLine="720"/>
        <w:jc w:val="both"/>
        <w:rPr>
          <w:szCs w:val="24"/>
        </w:rPr>
      </w:pPr>
      <w:r>
        <w:rPr>
          <w:szCs w:val="24"/>
        </w:rPr>
        <w:t>10.12. 1 atstovą – Savivaldybės meras</w:t>
      </w:r>
      <w:r>
        <w:rPr>
          <w:szCs w:val="24"/>
          <w:lang w:eastAsia="lt-LT"/>
        </w:rPr>
        <w:t>.</w:t>
      </w:r>
      <w:r>
        <w:t xml:space="preserve"> </w:t>
      </w:r>
    </w:p>
    <w:p w14:paraId="32EA03FF" w14:textId="77777777" w:rsidR="000E0175" w:rsidRDefault="00605274">
      <w:pPr>
        <w:rPr>
          <w:rFonts w:eastAsia="MS Mincho"/>
          <w:i/>
          <w:iCs/>
          <w:sz w:val="20"/>
        </w:rPr>
      </w:pPr>
      <w:r>
        <w:rPr>
          <w:rFonts w:eastAsia="MS Mincho"/>
          <w:i/>
          <w:iCs/>
          <w:sz w:val="20"/>
        </w:rPr>
        <w:t>Papildyta papunkčiu:</w:t>
      </w:r>
    </w:p>
    <w:p w14:paraId="56A81857" w14:textId="77777777" w:rsidR="000E0175" w:rsidRDefault="00605274">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T1-271</w:t>
        </w:r>
      </w:hyperlink>
      <w:r>
        <w:rPr>
          <w:rFonts w:eastAsia="MS Mincho"/>
          <w:i/>
          <w:iCs/>
          <w:sz w:val="20"/>
        </w:rPr>
        <w:t>, 2023-11-30, paskelbta TAR 2023-12-04, i. k. 2023-23400</w:t>
      </w:r>
    </w:p>
    <w:p w14:paraId="09BAB61F" w14:textId="77777777" w:rsidR="000E0175" w:rsidRDefault="000E0175"/>
    <w:p w14:paraId="5AE9880B" w14:textId="77777777" w:rsidR="000E0175" w:rsidRDefault="00605274">
      <w:pPr>
        <w:ind w:firstLine="720"/>
        <w:jc w:val="both"/>
        <w:rPr>
          <w:szCs w:val="24"/>
        </w:rPr>
      </w:pPr>
      <w:r>
        <w:rPr>
          <w:szCs w:val="24"/>
        </w:rPr>
        <w:t>11. Savivaldybės interneto svetainėje ir spaudoje viešai paskelbus atranką į Kultūros ir meno tarybos narius, ji organizuojama tokia tvarka:</w:t>
      </w:r>
    </w:p>
    <w:p w14:paraId="4C150475" w14:textId="77777777" w:rsidR="000E0175" w:rsidRDefault="00605274">
      <w:pPr>
        <w:ind w:firstLine="720"/>
        <w:jc w:val="both"/>
        <w:rPr>
          <w:szCs w:val="24"/>
        </w:rPr>
      </w:pPr>
      <w:r>
        <w:rPr>
          <w:szCs w:val="24"/>
        </w:rPr>
        <w:t>11.1. Kultūros skyrius organizuoja savivaldybės kultūros sektoriuje veikiančių nevyriausybinių organizacijų, kultūros, švietimo, valstybės kultūros įstaigų atstovų susirinkimus, kurių metu balsuojant iš savo kandidatūras pateikusių kandidatų išrenkamas atstovas į Kultūros ir meno tarybą. Sprendimai dėl deleguojamų asmenų įforminami susirinkimų protokoliniais nutarimais;</w:t>
      </w:r>
    </w:p>
    <w:p w14:paraId="5D58DD03" w14:textId="77777777" w:rsidR="000E0175" w:rsidRDefault="00605274">
      <w:pPr>
        <w:rPr>
          <w:rFonts w:eastAsia="MS Mincho"/>
          <w:i/>
          <w:iCs/>
          <w:sz w:val="20"/>
        </w:rPr>
      </w:pPr>
      <w:r>
        <w:rPr>
          <w:rFonts w:eastAsia="MS Mincho"/>
          <w:i/>
          <w:iCs/>
          <w:sz w:val="20"/>
        </w:rPr>
        <w:t>Papunkčio pakeitimai:</w:t>
      </w:r>
    </w:p>
    <w:p w14:paraId="35239422" w14:textId="77777777" w:rsidR="000E0175" w:rsidRDefault="00605274">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T1-271</w:t>
        </w:r>
      </w:hyperlink>
      <w:r>
        <w:rPr>
          <w:rFonts w:eastAsia="MS Mincho"/>
          <w:i/>
          <w:iCs/>
          <w:sz w:val="20"/>
        </w:rPr>
        <w:t>, 2023-11-30, paskelbta TAR 2023-12-04, i. k. 2023-23400</w:t>
      </w:r>
    </w:p>
    <w:p w14:paraId="30F6A03D" w14:textId="77777777" w:rsidR="000E0175" w:rsidRDefault="000E0175"/>
    <w:p w14:paraId="006E0D5F" w14:textId="77777777" w:rsidR="000E0175" w:rsidRDefault="00605274">
      <w:pPr>
        <w:ind w:firstLine="720"/>
        <w:jc w:val="both"/>
        <w:rPr>
          <w:szCs w:val="24"/>
        </w:rPr>
      </w:pPr>
      <w:r>
        <w:rPr>
          <w:szCs w:val="24"/>
        </w:rPr>
        <w:t>11.2. aukštojo mokslo institucijų atstovą Savivaldybės tarybai raštu siūlo Vilniaus dailės akademijos Nidos meno kolonija;</w:t>
      </w:r>
    </w:p>
    <w:p w14:paraId="19039463" w14:textId="77777777" w:rsidR="000E0175" w:rsidRDefault="00605274">
      <w:pPr>
        <w:ind w:firstLine="720"/>
        <w:jc w:val="both"/>
        <w:rPr>
          <w:szCs w:val="24"/>
        </w:rPr>
      </w:pPr>
      <w:r>
        <w:rPr>
          <w:szCs w:val="24"/>
        </w:rPr>
        <w:t>11.3. Savivaldybės administracijos atstovą Savivaldybės tarybai raštu siūlo Savivaldybės administracijos direktorius;</w:t>
      </w:r>
    </w:p>
    <w:p w14:paraId="39604726" w14:textId="77777777" w:rsidR="000E0175" w:rsidRDefault="00605274">
      <w:pPr>
        <w:ind w:firstLine="709"/>
        <w:jc w:val="both"/>
        <w:rPr>
          <w:szCs w:val="24"/>
        </w:rPr>
      </w:pPr>
      <w:r>
        <w:rPr>
          <w:szCs w:val="24"/>
        </w:rPr>
        <w:t>11.4. verslo asociacijų atstovus Savivaldybės tarybai raštu siūlo  vietos verslą atstovaujančios asocijuotos struktūros;</w:t>
      </w:r>
    </w:p>
    <w:p w14:paraId="3D965017" w14:textId="77777777" w:rsidR="000E0175" w:rsidRDefault="00605274">
      <w:pPr>
        <w:rPr>
          <w:rFonts w:eastAsia="MS Mincho"/>
          <w:i/>
          <w:iCs/>
          <w:sz w:val="20"/>
        </w:rPr>
      </w:pPr>
      <w:r>
        <w:rPr>
          <w:rFonts w:eastAsia="MS Mincho"/>
          <w:i/>
          <w:iCs/>
          <w:sz w:val="20"/>
        </w:rPr>
        <w:t>Papunkčio pakeitimai:</w:t>
      </w:r>
    </w:p>
    <w:p w14:paraId="4A8B44E4" w14:textId="77777777" w:rsidR="000E0175" w:rsidRDefault="00605274">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T1-271</w:t>
        </w:r>
      </w:hyperlink>
      <w:r>
        <w:rPr>
          <w:rFonts w:eastAsia="MS Mincho"/>
          <w:i/>
          <w:iCs/>
          <w:sz w:val="20"/>
        </w:rPr>
        <w:t>, 2023-11-30, paskelbta TAR 2023-12-04, i. k. 2023-23400</w:t>
      </w:r>
    </w:p>
    <w:p w14:paraId="5BDEC40E" w14:textId="77777777" w:rsidR="000E0175" w:rsidRDefault="000E0175"/>
    <w:p w14:paraId="0C143624" w14:textId="77777777" w:rsidR="000E0175" w:rsidRDefault="00605274">
      <w:pPr>
        <w:ind w:firstLine="720"/>
        <w:jc w:val="both"/>
        <w:rPr>
          <w:szCs w:val="24"/>
        </w:rPr>
      </w:pPr>
      <w:r>
        <w:rPr>
          <w:szCs w:val="24"/>
        </w:rPr>
        <w:t>11.5. valstybės įstaigų atstovą Savivaldybės tarybai raštu siūlo Kuršių nerijos nacionalinio parko direkcija;</w:t>
      </w:r>
    </w:p>
    <w:p w14:paraId="7E6DA983" w14:textId="77777777" w:rsidR="000E0175" w:rsidRDefault="00605274">
      <w:pPr>
        <w:ind w:firstLine="720"/>
        <w:jc w:val="both"/>
        <w:rPr>
          <w:szCs w:val="24"/>
        </w:rPr>
      </w:pPr>
      <w:r>
        <w:rPr>
          <w:szCs w:val="24"/>
        </w:rPr>
        <w:t xml:space="preserve">11.6. </w:t>
      </w:r>
      <w:r w:rsidRPr="00605274">
        <w:rPr>
          <w:szCs w:val="24"/>
          <w:highlight w:val="yellow"/>
        </w:rPr>
        <w:t>Savivaldybės tarybos kultūros sritį kuruojančio komiteto atstovas deleguojamas šio komiteto posėdžio protokoliniu nutarimu;</w:t>
      </w:r>
    </w:p>
    <w:p w14:paraId="500D0DC3" w14:textId="77777777" w:rsidR="000E0175" w:rsidRDefault="00605274">
      <w:pPr>
        <w:ind w:firstLine="720"/>
        <w:jc w:val="both"/>
        <w:rPr>
          <w:szCs w:val="24"/>
        </w:rPr>
      </w:pPr>
      <w:r>
        <w:rPr>
          <w:szCs w:val="24"/>
        </w:rPr>
        <w:t xml:space="preserve">11.7. jaunimo ir socialinės srities įstaigų atstovą Savivaldybės tarybai raštu siūlo Neringos socialinių paslaugų centras; </w:t>
      </w:r>
    </w:p>
    <w:p w14:paraId="1FD5BF65" w14:textId="77777777" w:rsidR="000E0175" w:rsidRDefault="00605274">
      <w:pPr>
        <w:ind w:firstLine="720"/>
        <w:jc w:val="both"/>
      </w:pPr>
      <w:r>
        <w:rPr>
          <w:szCs w:val="24"/>
        </w:rPr>
        <w:t>11.8. savivaldybės viešąsias erdves tvarkančios ir kraštovaizdį formuojančios įstaigos atstovą Savivaldybės tarybai raštu siūlo Biudžetinė įstaiga „Paslaugos Neringai“;</w:t>
      </w:r>
    </w:p>
    <w:p w14:paraId="661C3917" w14:textId="77777777" w:rsidR="000E0175" w:rsidRDefault="00605274">
      <w:pPr>
        <w:ind w:firstLine="709"/>
        <w:jc w:val="both"/>
        <w:rPr>
          <w:szCs w:val="24"/>
        </w:rPr>
      </w:pPr>
      <w:r>
        <w:rPr>
          <w:bCs/>
          <w:szCs w:val="24"/>
        </w:rPr>
        <w:t xml:space="preserve">11.9 Savivaldybės meras raštu </w:t>
      </w:r>
      <w:r>
        <w:rPr>
          <w:szCs w:val="24"/>
        </w:rPr>
        <w:t>deleguoja</w:t>
      </w:r>
      <w:r>
        <w:rPr>
          <w:szCs w:val="24"/>
          <w:shd w:val="clear" w:color="auto" w:fill="FFFFFF"/>
        </w:rPr>
        <w:t xml:space="preserve"> politinio (asmeninio) pasitikėjimo valstybės tarnautoją </w:t>
      </w:r>
      <w:r>
        <w:rPr>
          <w:bCs/>
          <w:szCs w:val="24"/>
        </w:rPr>
        <w:t>Savivaldybės tarybai.</w:t>
      </w:r>
      <w:r>
        <w:t xml:space="preserve"> </w:t>
      </w:r>
    </w:p>
    <w:p w14:paraId="63C7186C" w14:textId="77777777" w:rsidR="000E0175" w:rsidRDefault="00605274">
      <w:pPr>
        <w:rPr>
          <w:rFonts w:eastAsia="MS Mincho"/>
          <w:i/>
          <w:iCs/>
          <w:sz w:val="20"/>
        </w:rPr>
      </w:pPr>
      <w:r>
        <w:rPr>
          <w:rFonts w:eastAsia="MS Mincho"/>
          <w:i/>
          <w:iCs/>
          <w:sz w:val="20"/>
        </w:rPr>
        <w:t>Papildyta papunkčiu:</w:t>
      </w:r>
    </w:p>
    <w:p w14:paraId="6800C4BE" w14:textId="77777777" w:rsidR="000E0175" w:rsidRDefault="00605274">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T1-271</w:t>
        </w:r>
      </w:hyperlink>
      <w:r>
        <w:rPr>
          <w:rFonts w:eastAsia="MS Mincho"/>
          <w:i/>
          <w:iCs/>
          <w:sz w:val="20"/>
        </w:rPr>
        <w:t>, 2023-11-30, paskelbta TAR 2023-12-04, i. k. 2023-23400</w:t>
      </w:r>
    </w:p>
    <w:p w14:paraId="0088A13E" w14:textId="77777777" w:rsidR="000E0175" w:rsidRDefault="000E0175"/>
    <w:p w14:paraId="149E7070" w14:textId="77777777" w:rsidR="000E0175" w:rsidRDefault="00605274">
      <w:pPr>
        <w:ind w:firstLine="720"/>
        <w:jc w:val="both"/>
        <w:rPr>
          <w:szCs w:val="24"/>
        </w:rPr>
      </w:pPr>
      <w:r>
        <w:rPr>
          <w:szCs w:val="24"/>
        </w:rPr>
        <w:t>12. Personalinė Kultūros ir meno tarybos sudėtis tvirtinama Savivaldybės mero potvarkiu.</w:t>
      </w:r>
    </w:p>
    <w:p w14:paraId="1D4C32E9" w14:textId="77777777" w:rsidR="000E0175" w:rsidRDefault="00605274">
      <w:pPr>
        <w:rPr>
          <w:rFonts w:eastAsia="MS Mincho"/>
          <w:i/>
          <w:iCs/>
          <w:sz w:val="20"/>
        </w:rPr>
      </w:pPr>
      <w:r>
        <w:rPr>
          <w:rFonts w:eastAsia="MS Mincho"/>
          <w:i/>
          <w:iCs/>
          <w:sz w:val="20"/>
        </w:rPr>
        <w:t>Punkto pakeitimai:</w:t>
      </w:r>
    </w:p>
    <w:p w14:paraId="0F49D8CC" w14:textId="77777777" w:rsidR="000E0175" w:rsidRDefault="00605274">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T1-68</w:t>
        </w:r>
      </w:hyperlink>
      <w:r>
        <w:rPr>
          <w:rFonts w:eastAsia="MS Mincho"/>
          <w:i/>
          <w:iCs/>
          <w:sz w:val="20"/>
        </w:rPr>
        <w:t>, 2023-03-30, paskelbta TAR 2023-03-31, i. k. 2023-06107</w:t>
      </w:r>
    </w:p>
    <w:p w14:paraId="1F0EB229" w14:textId="77777777" w:rsidR="000E0175" w:rsidRDefault="000E0175"/>
    <w:p w14:paraId="11D598E4" w14:textId="77777777" w:rsidR="000E0175" w:rsidRDefault="00605274">
      <w:pPr>
        <w:ind w:firstLine="720"/>
        <w:jc w:val="both"/>
      </w:pPr>
      <w:r>
        <w:rPr>
          <w:szCs w:val="24"/>
        </w:rPr>
        <w:t xml:space="preserve">13. Prieš pradėdamas darbą Kultūros ir meno taryboje, kiekvienas jos narys pasirašo konfidencialumo pasižadėjimą ir nešališkumo deklaraciją, kurios forma tvirtinama Savivaldybės </w:t>
      </w:r>
      <w:r>
        <w:rPr>
          <w:szCs w:val="24"/>
        </w:rPr>
        <w:lastRenderedPageBreak/>
        <w:t>mero potvarkiu. Minėti dokumentai saugomi Kultūros skyriuje.</w:t>
      </w:r>
      <w:r>
        <w:rPr>
          <w:szCs w:val="24"/>
          <w:lang w:eastAsia="lt-LT"/>
        </w:rPr>
        <w:t xml:space="preserve"> Tapęs Kultūros ir meno tarybos nariu, asmuo privalo elgtis nepriekaištingai, nepriimti dovanų, pinigų ar paslaugų, išskirtinių lengvatų ir nuolaidų iš asmenų ar organizacijų, siekiančių daryti įtaką jo priimamiems sprendimams, kai jis eina pareigas.</w:t>
      </w:r>
    </w:p>
    <w:p w14:paraId="4A571152" w14:textId="77777777" w:rsidR="000E0175" w:rsidRDefault="00605274">
      <w:pPr>
        <w:rPr>
          <w:rFonts w:eastAsia="MS Mincho"/>
          <w:i/>
          <w:iCs/>
          <w:sz w:val="20"/>
        </w:rPr>
      </w:pPr>
      <w:r>
        <w:rPr>
          <w:rFonts w:eastAsia="MS Mincho"/>
          <w:i/>
          <w:iCs/>
          <w:sz w:val="20"/>
        </w:rPr>
        <w:t>Punkto pakeitimai:</w:t>
      </w:r>
    </w:p>
    <w:p w14:paraId="0940589D" w14:textId="77777777" w:rsidR="000E0175" w:rsidRDefault="00605274">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T1-68</w:t>
        </w:r>
      </w:hyperlink>
      <w:r>
        <w:rPr>
          <w:rFonts w:eastAsia="MS Mincho"/>
          <w:i/>
          <w:iCs/>
          <w:sz w:val="20"/>
        </w:rPr>
        <w:t>, 2023-03-30, paskelbta TAR 2023-03-31, i. k. 2023-06107</w:t>
      </w:r>
    </w:p>
    <w:p w14:paraId="0494245A" w14:textId="77777777" w:rsidR="000E0175" w:rsidRDefault="000E0175"/>
    <w:p w14:paraId="424355B4" w14:textId="77777777" w:rsidR="000E0175" w:rsidRDefault="00605274">
      <w:pPr>
        <w:ind w:firstLine="720"/>
        <w:jc w:val="both"/>
        <w:rPr>
          <w:szCs w:val="24"/>
        </w:rPr>
      </w:pPr>
      <w:r>
        <w:rPr>
          <w:szCs w:val="24"/>
        </w:rPr>
        <w:t>14. Pirmąjį naujos kadencijos Kultūros ir meno tarybos posėdį organizuoja Kultūros skyrius.</w:t>
      </w:r>
    </w:p>
    <w:p w14:paraId="2C3BBF65" w14:textId="77777777" w:rsidR="000E0175" w:rsidRDefault="00605274">
      <w:pPr>
        <w:ind w:firstLine="709"/>
        <w:jc w:val="both"/>
        <w:rPr>
          <w:szCs w:val="24"/>
        </w:rPr>
      </w:pPr>
      <w:r>
        <w:rPr>
          <w:szCs w:val="24"/>
        </w:rPr>
        <w:t>15. Kultūros ir meno taryba per pirmąjį posėdį iš savo narių renka pirmininką ir pirmininko pavaduotoją. Pirmininku patvirtinus savivaldybės institucijos ar įstaigos atstovą, pavaduotoju turi būti nevyriausybinės organizacijos atstovas (ir atvirkščiai).</w:t>
      </w:r>
    </w:p>
    <w:p w14:paraId="0B2A59D7" w14:textId="77777777" w:rsidR="000E0175" w:rsidRDefault="00605274">
      <w:pPr>
        <w:ind w:firstLine="720"/>
        <w:jc w:val="both"/>
        <w:rPr>
          <w:szCs w:val="24"/>
        </w:rPr>
      </w:pPr>
      <w:r>
        <w:rPr>
          <w:szCs w:val="24"/>
        </w:rPr>
        <w:t>16. Tarybos pirmininkas organizuoja Kultūros ir meno tarybos darbą ir atsako už jos veiklą, jai atstovauja arba įgalioja tai daryti pirmininko pavaduotoją.</w:t>
      </w:r>
    </w:p>
    <w:p w14:paraId="72C53FE7" w14:textId="77777777" w:rsidR="000E0175" w:rsidRDefault="00605274">
      <w:pPr>
        <w:ind w:firstLine="720"/>
        <w:jc w:val="both"/>
        <w:rPr>
          <w:szCs w:val="24"/>
        </w:rPr>
      </w:pPr>
      <w:r>
        <w:rPr>
          <w:szCs w:val="24"/>
        </w:rPr>
        <w:t>17. Posėdyje nedalyvaujant Kultūros ir meno tarybos pirmininkui, jo pareigas eina pirmininko pavaduotojas.</w:t>
      </w:r>
    </w:p>
    <w:p w14:paraId="143186F8" w14:textId="77777777" w:rsidR="000E0175" w:rsidRDefault="00605274">
      <w:pPr>
        <w:ind w:firstLine="720"/>
        <w:jc w:val="both"/>
        <w:rPr>
          <w:szCs w:val="24"/>
        </w:rPr>
      </w:pPr>
      <w:r>
        <w:rPr>
          <w:szCs w:val="24"/>
        </w:rPr>
        <w:t>18. Kiekvienas Kultūros ir meno tarybos narys turi teisę siūlyti klausimus posėdžiui, iš anksto informavęs apie tai pirmininką.</w:t>
      </w:r>
    </w:p>
    <w:p w14:paraId="4B1389EC" w14:textId="77777777" w:rsidR="000E0175" w:rsidRDefault="00605274">
      <w:pPr>
        <w:ind w:firstLine="720"/>
        <w:jc w:val="both"/>
        <w:rPr>
          <w:szCs w:val="24"/>
        </w:rPr>
      </w:pPr>
      <w:r>
        <w:rPr>
          <w:szCs w:val="24"/>
        </w:rPr>
        <w:t>19</w:t>
      </w:r>
      <w:r>
        <w:rPr>
          <w:szCs w:val="24"/>
        </w:rPr>
        <w:t>. Kultūros ir meno tarybos posėdžius inicijuoja ir veda Kultūros ir meno tarybos pirmininkas, jo nesant – pavaduotojas. Neeilinis posėdis gali būti sukviestas 6 (šešių) Kultūros ir meno tarybos narių.</w:t>
      </w:r>
    </w:p>
    <w:p w14:paraId="479EF48E" w14:textId="77777777" w:rsidR="000E0175" w:rsidRDefault="00605274">
      <w:pPr>
        <w:ind w:firstLine="720"/>
        <w:jc w:val="both"/>
        <w:rPr>
          <w:szCs w:val="24"/>
        </w:rPr>
      </w:pPr>
      <w:r>
        <w:rPr>
          <w:szCs w:val="24"/>
        </w:rPr>
        <w:t xml:space="preserve">20. Kultūros ir meno tarybos sekretoriaus pareigas atlieka Kultūros skyriaus valstybės tarnautojas arba kitas Savivaldybės administracijos direktoriaus paskirtas valstybės tarnautojas arba darbuotojas, dirbantis pagal darbo sutartį. </w:t>
      </w:r>
    </w:p>
    <w:p w14:paraId="3818D2EA" w14:textId="77777777" w:rsidR="000E0175" w:rsidRDefault="00605274">
      <w:pPr>
        <w:ind w:firstLine="720"/>
        <w:jc w:val="both"/>
        <w:rPr>
          <w:szCs w:val="24"/>
        </w:rPr>
      </w:pPr>
      <w:r>
        <w:rPr>
          <w:szCs w:val="24"/>
        </w:rPr>
        <w:t>21. Kultūros ir meno taryba renkasi ne rečiau kaip vieną kartą per ketvirtį, esant būtinybei – dažniau.</w:t>
      </w:r>
    </w:p>
    <w:p w14:paraId="2B6020FE" w14:textId="77777777" w:rsidR="000E0175" w:rsidRDefault="00605274">
      <w:pPr>
        <w:ind w:firstLine="720"/>
        <w:jc w:val="both"/>
        <w:rPr>
          <w:szCs w:val="24"/>
        </w:rPr>
      </w:pPr>
      <w:r>
        <w:rPr>
          <w:szCs w:val="24"/>
        </w:rPr>
        <w:t>22. Kultūros ir meno 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14:paraId="21DE7CC7" w14:textId="77777777" w:rsidR="000E0175" w:rsidRDefault="00605274">
      <w:pPr>
        <w:ind w:firstLine="720"/>
        <w:jc w:val="both"/>
        <w:rPr>
          <w:szCs w:val="24"/>
        </w:rPr>
      </w:pPr>
      <w:r>
        <w:rPr>
          <w:szCs w:val="24"/>
        </w:rPr>
        <w:t>23</w:t>
      </w:r>
      <w:r>
        <w:rPr>
          <w:szCs w:val="24"/>
        </w:rPr>
        <w:t>. Kultūros ir meno tarybos posėdžiai yra teisėti, kai juose dalyvauja daugiau kaip pusė Kultūros ir meno tarybos narių.</w:t>
      </w:r>
    </w:p>
    <w:p w14:paraId="6F65A339" w14:textId="77777777" w:rsidR="000E0175" w:rsidRDefault="00605274">
      <w:pPr>
        <w:ind w:firstLine="720"/>
        <w:jc w:val="both"/>
        <w:rPr>
          <w:bCs/>
          <w:szCs w:val="24"/>
        </w:rPr>
      </w:pPr>
      <w:r>
        <w:rPr>
          <w:szCs w:val="24"/>
        </w:rPr>
        <w:t>24. Kultūros ir meno tarybos nutarimai yra teisėti, jei jiems paprasta balsų dauguma pritaria posėdyje dalyvavę Kultūros ir meno tarybos nariai. Balsams pasiskirsčius</w:t>
      </w:r>
      <w:r>
        <w:rPr>
          <w:bCs/>
          <w:szCs w:val="24"/>
        </w:rPr>
        <w:t xml:space="preserve"> po lygiai, lemia pirmininko balsas.</w:t>
      </w:r>
    </w:p>
    <w:p w14:paraId="2933C61B" w14:textId="77777777" w:rsidR="000E0175" w:rsidRDefault="00605274">
      <w:pPr>
        <w:ind w:firstLine="720"/>
        <w:jc w:val="both"/>
      </w:pPr>
      <w:r>
        <w:rPr>
          <w:szCs w:val="24"/>
        </w:rPr>
        <w:t>25. Kultūros ir meno tarybos posėdžiai gali vykti kontaktiniu ir nuotoliniu būdu realiuoju laiku elektroninių ryšių priemonėmis. Kultūros ir meno tarybos posėdžio dalyviai pasirašo posėdžio dalyvių sąraše,</w:t>
      </w:r>
      <w:r>
        <w:t xml:space="preserve"> jei posėdis organizuojamas kontaktiniu būdu. </w:t>
      </w:r>
    </w:p>
    <w:p w14:paraId="4243D226" w14:textId="77777777" w:rsidR="000E0175" w:rsidRDefault="00605274">
      <w:pPr>
        <w:ind w:firstLine="720"/>
        <w:jc w:val="both"/>
        <w:rPr>
          <w:bCs/>
          <w:szCs w:val="24"/>
        </w:rPr>
      </w:pPr>
      <w:r>
        <w:rPr>
          <w:bCs/>
          <w:szCs w:val="24"/>
        </w:rPr>
        <w:t>26. Kultūros ir meno tarybos posėdžiai protokoluojami. Posėdžių protokolus pasirašo pirmininkas ir sekretorius. Siekiant tinkamai protokole užfiksuoti visų Kultūros ir meno tarybos narių pasisakymus ir kitas aplinkybes, gali būti daromas posėdžio garso įrašas.</w:t>
      </w:r>
    </w:p>
    <w:p w14:paraId="3EE1DB90" w14:textId="77777777" w:rsidR="000E0175" w:rsidRDefault="00605274">
      <w:pPr>
        <w:ind w:firstLine="720"/>
        <w:jc w:val="both"/>
        <w:rPr>
          <w:bCs/>
          <w:szCs w:val="24"/>
        </w:rPr>
      </w:pPr>
      <w:r>
        <w:rPr>
          <w:bCs/>
          <w:szCs w:val="24"/>
        </w:rPr>
        <w:t>27. Kultūros ir meno tarybos pirmininko arba narių pasiūlymu į Kultūros ir meno tarybos posėdį gali būti pakviesti su svarstomais klausimais susijusių sričių specialistai ar kiti suinteresuoti asmenys, išskyrus uždarus posėdžius, kuriuose svarstomi sričių ir programų projektų dalinio finansavimo klausimai.</w:t>
      </w:r>
    </w:p>
    <w:p w14:paraId="79B10265" w14:textId="77777777" w:rsidR="000E0175" w:rsidRDefault="00605274">
      <w:pPr>
        <w:ind w:firstLine="720"/>
        <w:jc w:val="both"/>
        <w:rPr>
          <w:bCs/>
          <w:szCs w:val="24"/>
        </w:rPr>
      </w:pPr>
      <w:r>
        <w:rPr>
          <w:bCs/>
          <w:szCs w:val="24"/>
        </w:rPr>
        <w:t>28. Kultūros ir meno tarybos veiklos dokumentai (nuostatai, Kultūros ir meno tarybos sudėtis, posėdžių protokolai) skelbiami savivaldybės interneto svetainėje.</w:t>
      </w:r>
    </w:p>
    <w:p w14:paraId="16B5C9CA" w14:textId="77777777" w:rsidR="000E0175" w:rsidRDefault="00605274">
      <w:pPr>
        <w:ind w:firstLine="720"/>
        <w:jc w:val="both"/>
        <w:rPr>
          <w:bCs/>
          <w:szCs w:val="24"/>
        </w:rPr>
      </w:pPr>
      <w:r>
        <w:rPr>
          <w:bCs/>
          <w:szCs w:val="24"/>
        </w:rPr>
        <w:t xml:space="preserve">29. Kultūros ir meno </w:t>
      </w:r>
      <w:r>
        <w:rPr>
          <w:szCs w:val="24"/>
        </w:rPr>
        <w:t>t</w:t>
      </w:r>
      <w:r>
        <w:rPr>
          <w:bCs/>
          <w:szCs w:val="24"/>
        </w:rPr>
        <w:t>arybos nario įgaliojimai pasibaigia:</w:t>
      </w:r>
    </w:p>
    <w:p w14:paraId="570B0FD7" w14:textId="77777777" w:rsidR="000E0175" w:rsidRDefault="00605274">
      <w:pPr>
        <w:ind w:firstLine="720"/>
        <w:jc w:val="both"/>
        <w:rPr>
          <w:bCs/>
          <w:szCs w:val="24"/>
        </w:rPr>
      </w:pPr>
      <w:r>
        <w:rPr>
          <w:bCs/>
          <w:szCs w:val="24"/>
        </w:rPr>
        <w:t>29.1. jeigu nutrūksta darbo (tarnybiniai) santykiai su jo atstovaujama įstaiga ar organizacija;</w:t>
      </w:r>
    </w:p>
    <w:p w14:paraId="5E6B938E" w14:textId="77777777" w:rsidR="000E0175" w:rsidRDefault="00605274">
      <w:pPr>
        <w:ind w:firstLine="720"/>
        <w:jc w:val="both"/>
        <w:rPr>
          <w:bCs/>
          <w:szCs w:val="24"/>
        </w:rPr>
      </w:pPr>
      <w:r>
        <w:rPr>
          <w:bCs/>
          <w:szCs w:val="24"/>
        </w:rPr>
        <w:t>29.2. Kultūros ir meno tarybos nariui atsistatydinus savo noru;</w:t>
      </w:r>
    </w:p>
    <w:p w14:paraId="6008905E" w14:textId="77777777" w:rsidR="000E0175" w:rsidRDefault="00605274">
      <w:pPr>
        <w:ind w:firstLine="720"/>
        <w:jc w:val="both"/>
        <w:rPr>
          <w:bCs/>
          <w:szCs w:val="24"/>
        </w:rPr>
      </w:pPr>
      <w:r>
        <w:rPr>
          <w:bCs/>
          <w:szCs w:val="24"/>
        </w:rPr>
        <w:lastRenderedPageBreak/>
        <w:t>29.3. Kultūros ir meno tarybos narį atšaukus jį delegavusios institucijos iniciatyva;</w:t>
      </w:r>
    </w:p>
    <w:p w14:paraId="43974190" w14:textId="77777777" w:rsidR="000E0175" w:rsidRDefault="00605274">
      <w:pPr>
        <w:ind w:firstLine="720"/>
        <w:jc w:val="both"/>
        <w:rPr>
          <w:bCs/>
        </w:rPr>
      </w:pPr>
      <w:r>
        <w:rPr>
          <w:bCs/>
        </w:rPr>
        <w:t xml:space="preserve">29.4. kai paaiškėja, kad Kultūros ir meno tarybos narys prarado nepriekaištingą reputaciją; </w:t>
      </w:r>
    </w:p>
    <w:p w14:paraId="1CBAFBDE" w14:textId="77777777" w:rsidR="000E0175" w:rsidRDefault="00605274">
      <w:pPr>
        <w:ind w:firstLine="720"/>
        <w:jc w:val="both"/>
        <w:rPr>
          <w:bCs/>
        </w:rPr>
      </w:pPr>
      <w:r>
        <w:rPr>
          <w:bCs/>
        </w:rPr>
        <w:t xml:space="preserve">29.5. kai paaiškėja, kad Kultūros ir meno tarybos narys pažeidė nešališkumo deklaraciją. </w:t>
      </w:r>
    </w:p>
    <w:p w14:paraId="4C5D4339" w14:textId="77777777" w:rsidR="000E0175" w:rsidRDefault="00605274">
      <w:pPr>
        <w:ind w:firstLine="720"/>
        <w:jc w:val="both"/>
        <w:rPr>
          <w:bCs/>
          <w:szCs w:val="24"/>
        </w:rPr>
      </w:pPr>
      <w:r>
        <w:rPr>
          <w:bCs/>
          <w:szCs w:val="24"/>
        </w:rPr>
        <w:t xml:space="preserve">30. Naujas Kultūros ir meno tarybos narys likusiai Savivaldybės tarybos kadencijai paskiriamas šių nuostatų 9, 10 ir 11 punktuose nustatyta tvarka. </w:t>
      </w:r>
    </w:p>
    <w:p w14:paraId="30E8B7CD" w14:textId="77777777" w:rsidR="000E0175" w:rsidRDefault="00605274">
      <w:pPr>
        <w:ind w:firstLine="720"/>
        <w:jc w:val="both"/>
        <w:rPr>
          <w:bCs/>
          <w:szCs w:val="24"/>
        </w:rPr>
      </w:pPr>
      <w:r>
        <w:rPr>
          <w:bCs/>
          <w:szCs w:val="24"/>
        </w:rPr>
        <w:t xml:space="preserve">31. Kultūros ir meno tarybos narys, be pateisinamos priežasties nedalyvavęs trijuose posėdžiuose ar pažeidęs konfidencialumo pasižadėjimo ir (ar) nešališkumo deklaracijos reikalavimus, Savivaldybės tarybos sprendimu gali būti šalinamas iš Kultūros ir meno tarybos. Pateisinama priežastimi laikomi tokie atvejai: nedarbingumas, komandiruotė, darbo (tarnybinių) užduočių vykdymas. </w:t>
      </w:r>
    </w:p>
    <w:p w14:paraId="6AE001FF" w14:textId="77777777" w:rsidR="000E0175" w:rsidRDefault="00605274">
      <w:pPr>
        <w:ind w:firstLine="720"/>
        <w:jc w:val="both"/>
        <w:rPr>
          <w:bCs/>
          <w:szCs w:val="24"/>
        </w:rPr>
      </w:pPr>
      <w:r>
        <w:rPr>
          <w:bCs/>
          <w:szCs w:val="24"/>
        </w:rPr>
        <w:t xml:space="preserve">32. Kultūros ir meno tarybos nario pareigų negalima eiti daugiau nei dvi kadencijas iš eilės. </w:t>
      </w:r>
    </w:p>
    <w:p w14:paraId="2EB97B44" w14:textId="77777777" w:rsidR="000E0175" w:rsidRDefault="00605274">
      <w:pPr>
        <w:ind w:firstLine="720"/>
        <w:jc w:val="both"/>
        <w:rPr>
          <w:bCs/>
          <w:szCs w:val="24"/>
        </w:rPr>
      </w:pPr>
      <w:r>
        <w:rPr>
          <w:bCs/>
          <w:szCs w:val="24"/>
        </w:rPr>
        <w:t>33. Kultūros ir meno taryba dirba pagal kasmet sudaromą ir protokoliniu nutarimu tvirtinamą preliminarų veiklos planą.</w:t>
      </w:r>
    </w:p>
    <w:p w14:paraId="1CBA9B46" w14:textId="77777777" w:rsidR="000E0175" w:rsidRDefault="00605274">
      <w:pPr>
        <w:ind w:firstLine="720"/>
        <w:jc w:val="both"/>
        <w:rPr>
          <w:bCs/>
          <w:szCs w:val="24"/>
        </w:rPr>
      </w:pPr>
      <w:r>
        <w:rPr>
          <w:bCs/>
          <w:szCs w:val="24"/>
        </w:rPr>
        <w:t>34. Kultūros ir meno tarybos išvados ir pasiūlymai yra rekomendacinio pobūdžio.</w:t>
      </w:r>
    </w:p>
    <w:p w14:paraId="3DE38F6B" w14:textId="77777777" w:rsidR="000E0175" w:rsidRDefault="00605274">
      <w:pPr>
        <w:ind w:firstLine="720"/>
        <w:jc w:val="both"/>
        <w:rPr>
          <w:szCs w:val="24"/>
        </w:rPr>
      </w:pPr>
      <w:r>
        <w:rPr>
          <w:szCs w:val="24"/>
        </w:rPr>
        <w:t>35. Kultūros ir meno tarybos sprendimai yra vieši, informacija skelbiama savivaldybės interneto svetainėje.</w:t>
      </w:r>
    </w:p>
    <w:p w14:paraId="5E01BE2E" w14:textId="77777777" w:rsidR="000E0175" w:rsidRDefault="000E0175">
      <w:pPr>
        <w:jc w:val="center"/>
        <w:rPr>
          <w:szCs w:val="24"/>
        </w:rPr>
      </w:pPr>
    </w:p>
    <w:p w14:paraId="03E9E167" w14:textId="77777777" w:rsidR="000E0175" w:rsidRDefault="00605274">
      <w:pPr>
        <w:jc w:val="center"/>
        <w:rPr>
          <w:b/>
          <w:szCs w:val="24"/>
          <w:lang w:val="af-ZA"/>
        </w:rPr>
      </w:pPr>
      <w:r>
        <w:rPr>
          <w:b/>
          <w:szCs w:val="24"/>
        </w:rPr>
        <w:t>V</w:t>
      </w:r>
      <w:r>
        <w:rPr>
          <w:b/>
          <w:szCs w:val="24"/>
          <w:lang w:val="af-ZA"/>
        </w:rPr>
        <w:t xml:space="preserve"> SKYRIUS</w:t>
      </w:r>
    </w:p>
    <w:p w14:paraId="3E78D51B" w14:textId="77777777" w:rsidR="000E0175" w:rsidRDefault="00605274">
      <w:pPr>
        <w:jc w:val="center"/>
        <w:rPr>
          <w:b/>
          <w:szCs w:val="24"/>
        </w:rPr>
      </w:pPr>
      <w:r>
        <w:rPr>
          <w:b/>
          <w:szCs w:val="24"/>
        </w:rPr>
        <w:t>BAIGIAMOSIOS NUOSTATOS</w:t>
      </w:r>
    </w:p>
    <w:p w14:paraId="3C94387D" w14:textId="77777777" w:rsidR="000E0175" w:rsidRDefault="000E0175">
      <w:pPr>
        <w:jc w:val="center"/>
        <w:rPr>
          <w:szCs w:val="24"/>
        </w:rPr>
      </w:pPr>
    </w:p>
    <w:p w14:paraId="1D47D86C" w14:textId="77777777" w:rsidR="000E0175" w:rsidRDefault="00605274">
      <w:pPr>
        <w:ind w:firstLine="709"/>
        <w:jc w:val="both"/>
        <w:rPr>
          <w:bCs/>
          <w:szCs w:val="24"/>
        </w:rPr>
      </w:pPr>
      <w:r>
        <w:rPr>
          <w:bCs/>
          <w:szCs w:val="24"/>
        </w:rPr>
        <w:t xml:space="preserve">36. Kultūros ir meno </w:t>
      </w:r>
      <w:r>
        <w:rPr>
          <w:szCs w:val="24"/>
        </w:rPr>
        <w:t>t</w:t>
      </w:r>
      <w:r>
        <w:rPr>
          <w:bCs/>
          <w:szCs w:val="24"/>
        </w:rPr>
        <w:t>arybos nariai savo pareigas atlieka visuomeniniais pagrindais.</w:t>
      </w:r>
    </w:p>
    <w:p w14:paraId="684665DF" w14:textId="77777777" w:rsidR="000E0175" w:rsidRDefault="00605274">
      <w:pPr>
        <w:ind w:firstLine="709"/>
        <w:jc w:val="both"/>
        <w:rPr>
          <w:szCs w:val="24"/>
        </w:rPr>
      </w:pPr>
      <w:r>
        <w:rPr>
          <w:bCs/>
          <w:szCs w:val="24"/>
        </w:rPr>
        <w:t xml:space="preserve">37. Kultūros ir meno tarybos nuostatus keičia, papildo bei pripažįsta netekusiais galios Savivaldybės taryba, o Kultūros ir meno tarybos personalinę sudėtį – Savivaldybės meras. Kultūros ir meno </w:t>
      </w:r>
      <w:r>
        <w:rPr>
          <w:szCs w:val="24"/>
        </w:rPr>
        <w:t>t</w:t>
      </w:r>
      <w:r>
        <w:rPr>
          <w:bCs/>
          <w:szCs w:val="24"/>
        </w:rPr>
        <w:t>arybos veiklos dokumentai (posėdžių protokolai, susirašinėjimo medžiaga, ekspertų išvados ir kita) saugomi Lietuvos Respublikos teisės aktų nustatyta tvarka ir terminais.</w:t>
      </w:r>
    </w:p>
    <w:p w14:paraId="6FBF1684" w14:textId="77777777" w:rsidR="000E0175" w:rsidRDefault="00605274">
      <w:pPr>
        <w:rPr>
          <w:rFonts w:eastAsia="MS Mincho"/>
          <w:i/>
          <w:iCs/>
          <w:sz w:val="20"/>
        </w:rPr>
      </w:pPr>
      <w:r>
        <w:rPr>
          <w:rFonts w:eastAsia="MS Mincho"/>
          <w:i/>
          <w:iCs/>
          <w:sz w:val="20"/>
        </w:rPr>
        <w:t>Punkto pakeitimai:</w:t>
      </w:r>
    </w:p>
    <w:p w14:paraId="10CFC57C" w14:textId="77777777" w:rsidR="000E0175" w:rsidRDefault="00605274">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T1-68</w:t>
        </w:r>
      </w:hyperlink>
      <w:r>
        <w:rPr>
          <w:rFonts w:eastAsia="MS Mincho"/>
          <w:i/>
          <w:iCs/>
          <w:sz w:val="20"/>
        </w:rPr>
        <w:t>, 2023-03-30, paskelbta TAR 2023-03-31, i. k. 2023-06107</w:t>
      </w:r>
    </w:p>
    <w:p w14:paraId="0DD7DF85" w14:textId="77777777" w:rsidR="000E0175" w:rsidRDefault="000E0175"/>
    <w:p w14:paraId="2DA6B102" w14:textId="77777777" w:rsidR="000E0175" w:rsidRDefault="00605274">
      <w:pPr>
        <w:jc w:val="center"/>
        <w:rPr>
          <w:szCs w:val="24"/>
        </w:rPr>
      </w:pPr>
      <w:r>
        <w:rPr>
          <w:szCs w:val="24"/>
        </w:rPr>
        <w:t>_________________________</w:t>
      </w:r>
    </w:p>
    <w:p w14:paraId="6EE15C56" w14:textId="77777777" w:rsidR="000E0175" w:rsidRDefault="000E0175">
      <w:pPr>
        <w:jc w:val="both"/>
        <w:rPr>
          <w:b/>
          <w:sz w:val="20"/>
        </w:rPr>
      </w:pPr>
    </w:p>
    <w:p w14:paraId="56A03B70" w14:textId="77777777" w:rsidR="000E0175" w:rsidRDefault="000E0175">
      <w:pPr>
        <w:jc w:val="both"/>
        <w:rPr>
          <w:b/>
          <w:sz w:val="20"/>
        </w:rPr>
      </w:pPr>
    </w:p>
    <w:p w14:paraId="5C151C9D" w14:textId="77777777" w:rsidR="000E0175" w:rsidRDefault="00605274">
      <w:pPr>
        <w:jc w:val="both"/>
        <w:rPr>
          <w:b/>
        </w:rPr>
      </w:pPr>
      <w:r>
        <w:rPr>
          <w:b/>
          <w:sz w:val="20"/>
        </w:rPr>
        <w:t>Pakeitimai:</w:t>
      </w:r>
    </w:p>
    <w:p w14:paraId="30F7A693" w14:textId="77777777" w:rsidR="000E0175" w:rsidRDefault="000E0175">
      <w:pPr>
        <w:jc w:val="both"/>
        <w:rPr>
          <w:sz w:val="20"/>
        </w:rPr>
      </w:pPr>
    </w:p>
    <w:p w14:paraId="27BE32B1" w14:textId="77777777" w:rsidR="000E0175" w:rsidRDefault="00605274">
      <w:pPr>
        <w:jc w:val="both"/>
      </w:pPr>
      <w:r>
        <w:rPr>
          <w:sz w:val="20"/>
        </w:rPr>
        <w:t>1.</w:t>
      </w:r>
    </w:p>
    <w:p w14:paraId="46AB693F" w14:textId="77777777" w:rsidR="000E0175" w:rsidRDefault="00605274">
      <w:pPr>
        <w:jc w:val="both"/>
      </w:pPr>
      <w:r>
        <w:rPr>
          <w:sz w:val="20"/>
        </w:rPr>
        <w:t>Neringos savivaldybės taryba, Sprendimas</w:t>
      </w:r>
    </w:p>
    <w:p w14:paraId="38F17186" w14:textId="77777777" w:rsidR="000E0175" w:rsidRDefault="00605274">
      <w:pPr>
        <w:jc w:val="both"/>
      </w:pPr>
      <w:r>
        <w:rPr>
          <w:sz w:val="20"/>
        </w:rPr>
        <w:t xml:space="preserve">Nr. </w:t>
      </w:r>
      <w:hyperlink r:id="rId23" w:history="1">
        <w:r w:rsidRPr="00532B9F">
          <w:rPr>
            <w:rFonts w:eastAsia="MS Mincho"/>
            <w:iCs/>
            <w:color w:val="0000FF" w:themeColor="hyperlink"/>
            <w:sz w:val="20"/>
            <w:u w:val="single"/>
          </w:rPr>
          <w:t>T1-228</w:t>
        </w:r>
      </w:hyperlink>
      <w:r>
        <w:rPr>
          <w:rFonts w:eastAsia="MS Mincho"/>
          <w:iCs/>
          <w:sz w:val="20"/>
        </w:rPr>
        <w:t>, 2022-12-22, paskelbta TAR 2022-12-23, i. k. 2022-26812</w:t>
      </w:r>
    </w:p>
    <w:p w14:paraId="219D0124" w14:textId="77777777" w:rsidR="000E0175" w:rsidRDefault="00605274">
      <w:pPr>
        <w:jc w:val="both"/>
      </w:pPr>
      <w:r>
        <w:rPr>
          <w:sz w:val="20"/>
        </w:rPr>
        <w:t>Dėl Neringos savivaldybės tarybos 2018 m. rugpjūčio 30 d. sprendimo Nr. T1-99 „Dėl Neringos savivaldybės kultūros ir meno tarybos sudarymo ir nuostatų patvirtinimo“ pakeitimo</w:t>
      </w:r>
    </w:p>
    <w:p w14:paraId="1F41854B" w14:textId="77777777" w:rsidR="000E0175" w:rsidRDefault="000E0175">
      <w:pPr>
        <w:jc w:val="both"/>
        <w:rPr>
          <w:sz w:val="20"/>
        </w:rPr>
      </w:pPr>
    </w:p>
    <w:p w14:paraId="2FA33F1A" w14:textId="77777777" w:rsidR="000E0175" w:rsidRDefault="00605274">
      <w:pPr>
        <w:jc w:val="both"/>
      </w:pPr>
      <w:r>
        <w:rPr>
          <w:sz w:val="20"/>
        </w:rPr>
        <w:t>2.</w:t>
      </w:r>
    </w:p>
    <w:p w14:paraId="24B88C68" w14:textId="77777777" w:rsidR="000E0175" w:rsidRDefault="00605274">
      <w:pPr>
        <w:jc w:val="both"/>
      </w:pPr>
      <w:r>
        <w:rPr>
          <w:sz w:val="20"/>
        </w:rPr>
        <w:t>Neringos savivaldybės taryba, Sprendimas</w:t>
      </w:r>
    </w:p>
    <w:p w14:paraId="56EF41F4" w14:textId="77777777" w:rsidR="000E0175" w:rsidRDefault="00605274">
      <w:pPr>
        <w:jc w:val="both"/>
      </w:pPr>
      <w:r>
        <w:rPr>
          <w:sz w:val="20"/>
        </w:rPr>
        <w:t xml:space="preserve">Nr. </w:t>
      </w:r>
      <w:hyperlink r:id="rId24" w:history="1">
        <w:r w:rsidRPr="00532B9F">
          <w:rPr>
            <w:rFonts w:eastAsia="MS Mincho"/>
            <w:iCs/>
            <w:color w:val="0000FF" w:themeColor="hyperlink"/>
            <w:sz w:val="20"/>
            <w:u w:val="single"/>
          </w:rPr>
          <w:t>T1-68</w:t>
        </w:r>
      </w:hyperlink>
      <w:r>
        <w:rPr>
          <w:rFonts w:eastAsia="MS Mincho"/>
          <w:iCs/>
          <w:sz w:val="20"/>
        </w:rPr>
        <w:t>, 2023-03-30, paskelbta TAR 2023-03-31, i. k. 2023-06107</w:t>
      </w:r>
    </w:p>
    <w:p w14:paraId="33C2151E" w14:textId="77777777" w:rsidR="000E0175" w:rsidRDefault="00605274">
      <w:pPr>
        <w:jc w:val="both"/>
      </w:pPr>
      <w:r>
        <w:rPr>
          <w:sz w:val="20"/>
        </w:rPr>
        <w:t>Dėl Neringos savivaldybės tarybos 2018 m. rugpjūčio 30 d. sprendimo Nr. T1-99 „Dėl Neringos savivaldybės kultūros ir meno tarybos sudarymo ir nuostatų patvirtinimo“ pakeitimo</w:t>
      </w:r>
    </w:p>
    <w:p w14:paraId="37B0F3D2" w14:textId="77777777" w:rsidR="000E0175" w:rsidRDefault="000E0175">
      <w:pPr>
        <w:jc w:val="both"/>
        <w:rPr>
          <w:sz w:val="20"/>
        </w:rPr>
      </w:pPr>
    </w:p>
    <w:p w14:paraId="1A86838D" w14:textId="77777777" w:rsidR="000E0175" w:rsidRDefault="00605274">
      <w:pPr>
        <w:jc w:val="both"/>
      </w:pPr>
      <w:r>
        <w:rPr>
          <w:sz w:val="20"/>
        </w:rPr>
        <w:t>3.</w:t>
      </w:r>
    </w:p>
    <w:p w14:paraId="35717DE8" w14:textId="77777777" w:rsidR="000E0175" w:rsidRDefault="00605274">
      <w:pPr>
        <w:jc w:val="both"/>
      </w:pPr>
      <w:r>
        <w:rPr>
          <w:sz w:val="20"/>
        </w:rPr>
        <w:t>Neringos savivaldybės taryba, Sprendimas</w:t>
      </w:r>
    </w:p>
    <w:p w14:paraId="5DF80446" w14:textId="77777777" w:rsidR="000E0175" w:rsidRDefault="00605274">
      <w:pPr>
        <w:jc w:val="both"/>
      </w:pPr>
      <w:r>
        <w:rPr>
          <w:sz w:val="20"/>
        </w:rPr>
        <w:t xml:space="preserve">Nr. </w:t>
      </w:r>
      <w:hyperlink r:id="rId25" w:history="1">
        <w:r w:rsidRPr="00532B9F">
          <w:rPr>
            <w:rFonts w:eastAsia="MS Mincho"/>
            <w:iCs/>
            <w:color w:val="0000FF" w:themeColor="hyperlink"/>
            <w:sz w:val="20"/>
            <w:u w:val="single"/>
          </w:rPr>
          <w:t>T1-271</w:t>
        </w:r>
      </w:hyperlink>
      <w:r>
        <w:rPr>
          <w:rFonts w:eastAsia="MS Mincho"/>
          <w:iCs/>
          <w:sz w:val="20"/>
        </w:rPr>
        <w:t>, 2023-11-30, paskelbta TAR 2023-12-04, i. k. 2023-23400</w:t>
      </w:r>
    </w:p>
    <w:p w14:paraId="0EC8C6DA" w14:textId="77777777" w:rsidR="000E0175" w:rsidRDefault="00605274">
      <w:pPr>
        <w:jc w:val="both"/>
      </w:pPr>
      <w:r>
        <w:rPr>
          <w:sz w:val="20"/>
        </w:rPr>
        <w:t>Dėl Neringos savivaldybės tarybos 2018 m. rugpjūčio 30 d. sprendimo Nr. T1-99 „Dėl Neringos savivaldybės kultūros ir meno tarybos sudarymo ir nuostatų patvirtinimo“ pakeitimo</w:t>
      </w:r>
    </w:p>
    <w:p w14:paraId="47814F5E" w14:textId="77777777" w:rsidR="000E0175" w:rsidRDefault="000E0175">
      <w:pPr>
        <w:jc w:val="both"/>
        <w:rPr>
          <w:sz w:val="20"/>
        </w:rPr>
      </w:pPr>
    </w:p>
    <w:p w14:paraId="46CEAF80" w14:textId="77777777" w:rsidR="000E0175" w:rsidRDefault="000E0175">
      <w:pPr>
        <w:widowControl w:val="0"/>
        <w:rPr>
          <w:snapToGrid w:val="0"/>
        </w:rPr>
      </w:pPr>
    </w:p>
    <w:sectPr w:rsidR="000E0175">
      <w:pgSz w:w="11906" w:h="16838"/>
      <w:pgMar w:top="899" w:right="566" w:bottom="360" w:left="1701" w:header="708" w:footer="14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7F17" w14:textId="77777777" w:rsidR="000E0175" w:rsidRDefault="00605274">
      <w:pPr>
        <w:rPr>
          <w:szCs w:val="24"/>
          <w:lang w:val="en-GB"/>
        </w:rPr>
      </w:pPr>
      <w:r>
        <w:rPr>
          <w:szCs w:val="24"/>
          <w:lang w:val="en-GB"/>
        </w:rPr>
        <w:separator/>
      </w:r>
    </w:p>
  </w:endnote>
  <w:endnote w:type="continuationSeparator" w:id="0">
    <w:p w14:paraId="59C1AA14" w14:textId="77777777" w:rsidR="000E0175" w:rsidRDefault="00605274">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FF5B" w14:textId="77777777" w:rsidR="000E0175" w:rsidRDefault="000E017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892E" w14:textId="77777777" w:rsidR="000E0175" w:rsidRDefault="000E017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3894" w14:textId="77777777" w:rsidR="000E0175" w:rsidRDefault="000E017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BFDF" w14:textId="77777777" w:rsidR="000E0175" w:rsidRDefault="00605274">
      <w:pPr>
        <w:rPr>
          <w:szCs w:val="24"/>
          <w:lang w:val="en-GB"/>
        </w:rPr>
      </w:pPr>
      <w:r>
        <w:rPr>
          <w:szCs w:val="24"/>
          <w:lang w:val="en-GB"/>
        </w:rPr>
        <w:separator/>
      </w:r>
    </w:p>
  </w:footnote>
  <w:footnote w:type="continuationSeparator" w:id="0">
    <w:p w14:paraId="4CD9E4B8" w14:textId="77777777" w:rsidR="000E0175" w:rsidRDefault="00605274">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EC3A" w14:textId="77777777" w:rsidR="000E0175" w:rsidRDefault="00605274">
    <w:pPr>
      <w:framePr w:wrap="auto" w:vAnchor="text" w:hAnchor="margin" w:xAlign="right" w:y="1"/>
      <w:tabs>
        <w:tab w:val="center" w:pos="4153"/>
        <w:tab w:val="right" w:pos="8306"/>
      </w:tabs>
      <w:spacing w:after="160" w:line="259" w:lineRule="auto"/>
      <w:rPr>
        <w:sz w:val="22"/>
        <w:szCs w:val="24"/>
        <w:lang w:val="en-GB" w:eastAsia="lt-LT"/>
      </w:rPr>
    </w:pPr>
    <w:r>
      <w:rPr>
        <w:sz w:val="22"/>
        <w:szCs w:val="24"/>
        <w:lang w:val="en-GB" w:eastAsia="lt-LT"/>
      </w:rPr>
      <w:fldChar w:fldCharType="begin"/>
    </w:r>
    <w:r>
      <w:rPr>
        <w:sz w:val="22"/>
        <w:szCs w:val="24"/>
        <w:lang w:val="en-GB" w:eastAsia="lt-LT"/>
      </w:rPr>
      <w:instrText xml:space="preserve">PAGE  </w:instrText>
    </w:r>
    <w:r>
      <w:rPr>
        <w:sz w:val="22"/>
        <w:szCs w:val="24"/>
        <w:lang w:val="en-GB" w:eastAsia="lt-LT"/>
      </w:rPr>
      <w:fldChar w:fldCharType="separate"/>
    </w:r>
    <w:r>
      <w:rPr>
        <w:sz w:val="22"/>
        <w:szCs w:val="24"/>
        <w:lang w:val="en-GB" w:eastAsia="lt-LT"/>
      </w:rPr>
      <w:t>1</w:t>
    </w:r>
    <w:r>
      <w:rPr>
        <w:sz w:val="22"/>
        <w:szCs w:val="24"/>
        <w:lang w:val="en-GB" w:eastAsia="lt-LT"/>
      </w:rPr>
      <w:fldChar w:fldCharType="end"/>
    </w:r>
  </w:p>
  <w:p w14:paraId="52D917DB" w14:textId="77777777" w:rsidR="000E0175" w:rsidRDefault="000E0175">
    <w:pPr>
      <w:tabs>
        <w:tab w:val="center" w:pos="4153"/>
        <w:tab w:val="right" w:pos="8306"/>
      </w:tabs>
      <w:spacing w:after="160" w:line="259" w:lineRule="auto"/>
      <w:ind w:right="360"/>
      <w:rPr>
        <w:sz w:val="22"/>
        <w:szCs w:val="24"/>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7B7B" w14:textId="77777777" w:rsidR="000E0175" w:rsidRDefault="00605274">
    <w:pPr>
      <w:tabs>
        <w:tab w:val="center" w:pos="4819"/>
        <w:tab w:val="right" w:pos="9638"/>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4</w:t>
    </w:r>
    <w:r>
      <w:rPr>
        <w:sz w:val="22"/>
        <w:szCs w:val="22"/>
        <w:lang w:eastAsia="lt-LT"/>
      </w:rPr>
      <w:fldChar w:fldCharType="end"/>
    </w:r>
  </w:p>
  <w:p w14:paraId="7AA7E6E3" w14:textId="77777777" w:rsidR="000E0175" w:rsidRDefault="000E0175">
    <w:pPr>
      <w:tabs>
        <w:tab w:val="center" w:pos="4153"/>
        <w:tab w:val="right" w:pos="8306"/>
      </w:tabs>
      <w:spacing w:after="160" w:line="259" w:lineRule="auto"/>
      <w:ind w:right="360"/>
      <w:rPr>
        <w:sz w:val="22"/>
        <w:szCs w:val="24"/>
        <w:lang w:val="de-DE"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720B" w14:textId="77777777" w:rsidR="000E0175" w:rsidRDefault="000E0175">
    <w:pPr>
      <w:tabs>
        <w:tab w:val="center" w:pos="4819"/>
        <w:tab w:val="right" w:pos="9638"/>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03B"/>
    <w:rsid w:val="000E0175"/>
    <w:rsid w:val="005A003B"/>
    <w:rsid w:val="00605274"/>
    <w:rsid w:val="0098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8DFECD2"/>
  <w15:docId w15:val="{BE7B9047-D8E5-44D5-8C7D-AAF4FF5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10598">
      <w:bodyDiv w:val="1"/>
      <w:marLeft w:val="0"/>
      <w:marRight w:val="0"/>
      <w:marTop w:val="0"/>
      <w:marBottom w:val="0"/>
      <w:divBdr>
        <w:top w:val="none" w:sz="0" w:space="0" w:color="auto"/>
        <w:left w:val="none" w:sz="0" w:space="0" w:color="auto"/>
        <w:bottom w:val="none" w:sz="0" w:space="0" w:color="auto"/>
        <w:right w:val="none" w:sz="0" w:space="0" w:color="auto"/>
      </w:divBdr>
    </w:div>
    <w:div w:id="381952892">
      <w:bodyDiv w:val="1"/>
      <w:marLeft w:val="0"/>
      <w:marRight w:val="0"/>
      <w:marTop w:val="0"/>
      <w:marBottom w:val="0"/>
      <w:divBdr>
        <w:top w:val="none" w:sz="0" w:space="0" w:color="auto"/>
        <w:left w:val="none" w:sz="0" w:space="0" w:color="auto"/>
        <w:bottom w:val="none" w:sz="0" w:space="0" w:color="auto"/>
        <w:right w:val="none" w:sz="0" w:space="0" w:color="auto"/>
      </w:divBdr>
    </w:div>
    <w:div w:id="930046966">
      <w:bodyDiv w:val="1"/>
      <w:marLeft w:val="0"/>
      <w:marRight w:val="0"/>
      <w:marTop w:val="0"/>
      <w:marBottom w:val="0"/>
      <w:divBdr>
        <w:top w:val="none" w:sz="0" w:space="0" w:color="auto"/>
        <w:left w:val="none" w:sz="0" w:space="0" w:color="auto"/>
        <w:bottom w:val="none" w:sz="0" w:space="0" w:color="auto"/>
        <w:right w:val="none" w:sz="0" w:space="0" w:color="auto"/>
      </w:divBdr>
    </w:div>
    <w:div w:id="1045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99bf77a0cfac11ed9978886e85107ab2" TargetMode="External"/><Relationship Id="rId18" Type="http://schemas.openxmlformats.org/officeDocument/2006/relationships/hyperlink" Target="https://www.e-tar.lt/portal/legalAct.html?documentId=a9fd9ee0926f11eea5a28c81c82193a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e-tar.lt/portal/legalAct.html?documentId=99bf77a0cfac11ed9978886e85107ab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a9fd9ee0926f11eea5a28c81c82193a8" TargetMode="External"/><Relationship Id="rId25" Type="http://schemas.openxmlformats.org/officeDocument/2006/relationships/hyperlink" Target="https://www.e-tar.lt/portal/legalAct.html?documentId=a9fd9ee0926f11eea5a28c81c82193a8" TargetMode="External"/><Relationship Id="rId2" Type="http://schemas.openxmlformats.org/officeDocument/2006/relationships/settings" Target="settings.xml"/><Relationship Id="rId16" Type="http://schemas.openxmlformats.org/officeDocument/2006/relationships/hyperlink" Target="https://www.e-tar.lt/portal/legalAct.html?documentId=a9fd9ee0926f11eea5a28c81c82193a8" TargetMode="External"/><Relationship Id="rId20" Type="http://schemas.openxmlformats.org/officeDocument/2006/relationships/hyperlink" Target="https://www.e-tar.lt/portal/legalAct.html?documentId=99bf77a0cfac11ed9978886e85107ab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99bf77a0cfac11ed9978886e85107ab2" TargetMode="External"/><Relationship Id="rId5" Type="http://schemas.openxmlformats.org/officeDocument/2006/relationships/endnotes" Target="endnotes.xml"/><Relationship Id="rId15" Type="http://schemas.openxmlformats.org/officeDocument/2006/relationships/hyperlink" Target="https://www.e-tar.lt/portal/legalAct.html?documentId=a9fd9ee0926f11eea5a28c81c82193a8" TargetMode="External"/><Relationship Id="rId23" Type="http://schemas.openxmlformats.org/officeDocument/2006/relationships/hyperlink" Target="https://www.e-tar.lt/portal/legalAct.html?documentId=b09b1a8082c011ed8df094f359a60216" TargetMode="External"/><Relationship Id="rId10" Type="http://schemas.openxmlformats.org/officeDocument/2006/relationships/footer" Target="footer2.xml"/><Relationship Id="rId19" Type="http://schemas.openxmlformats.org/officeDocument/2006/relationships/hyperlink" Target="https://www.e-tar.lt/portal/legalAct.html?documentId=a9fd9ee0926f11eea5a28c81c82193a8"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a9fd9ee0926f11eea5a28c81c82193a8" TargetMode="External"/><Relationship Id="rId22" Type="http://schemas.openxmlformats.org/officeDocument/2006/relationships/hyperlink" Target="https://www.e-tar.lt/portal/legalAct.html?documentId=99bf77a0cfac11ed9978886e85107ab2"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10638</Words>
  <Characters>6064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Neringos SK ir S skyrius</Company>
  <LinksUpToDate>false</LinksUpToDate>
  <CharactersWithSpaces>16669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Narunas Lendraitis</dc:creator>
  <cp:lastModifiedBy>Diana Liutkutė</cp:lastModifiedBy>
  <cp:revision>10</cp:revision>
  <cp:lastPrinted>2015-05-07T12:00:00Z</cp:lastPrinted>
  <dcterms:created xsi:type="dcterms:W3CDTF">2018-10-29T12:37:00Z</dcterms:created>
  <dcterms:modified xsi:type="dcterms:W3CDTF">2025-10-24T11:29:00Z</dcterms:modified>
</cp:coreProperties>
</file>