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DF0E" w14:textId="77777777" w:rsidR="00C85DB6" w:rsidRDefault="00C85DB6" w:rsidP="00312D3E">
      <w:pPr>
        <w:jc w:val="center"/>
        <w:rPr>
          <w:sz w:val="20"/>
        </w:rPr>
      </w:pPr>
    </w:p>
    <w:p w14:paraId="6A2868A2" w14:textId="2A26B483" w:rsidR="009E4982" w:rsidRDefault="00312D3E" w:rsidP="00312D3E">
      <w:pPr>
        <w:jc w:val="center"/>
        <w:rPr>
          <w:sz w:val="20"/>
        </w:rPr>
      </w:pPr>
      <w:r>
        <w:rPr>
          <w:noProof/>
          <w:lang w:eastAsia="lt-LT"/>
        </w:rPr>
        <w:drawing>
          <wp:inline distT="0" distB="0" distL="0" distR="0" wp14:anchorId="417010C5" wp14:editId="03402E36">
            <wp:extent cx="542290" cy="640080"/>
            <wp:effectExtent l="0" t="0" r="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2EE16" w14:textId="090157D6" w:rsidR="009E4982" w:rsidRDefault="009E4982" w:rsidP="00312D3E">
      <w:pPr>
        <w:jc w:val="center"/>
        <w:rPr>
          <w:sz w:val="20"/>
        </w:rPr>
      </w:pPr>
    </w:p>
    <w:p w14:paraId="4804B4F9" w14:textId="57037099" w:rsidR="009E4982" w:rsidRDefault="00312D3E" w:rsidP="00312D3E">
      <w:pPr>
        <w:tabs>
          <w:tab w:val="left" w:pos="6379"/>
        </w:tabs>
        <w:jc w:val="center"/>
        <w:rPr>
          <w:b/>
          <w:szCs w:val="24"/>
        </w:rPr>
      </w:pPr>
      <w:r>
        <w:rPr>
          <w:b/>
          <w:szCs w:val="24"/>
        </w:rPr>
        <w:t>NERINGOS SAVIVALDYBĖS TARYBA</w:t>
      </w:r>
    </w:p>
    <w:p w14:paraId="2E093EB7" w14:textId="77777777" w:rsidR="00754F65" w:rsidRDefault="00754F65" w:rsidP="00312D3E">
      <w:pPr>
        <w:tabs>
          <w:tab w:val="left" w:pos="6379"/>
        </w:tabs>
        <w:jc w:val="center"/>
        <w:rPr>
          <w:b/>
          <w:szCs w:val="24"/>
        </w:rPr>
      </w:pPr>
    </w:p>
    <w:p w14:paraId="1F5FBB7F" w14:textId="77777777" w:rsidR="00971377" w:rsidRDefault="00971377" w:rsidP="00971377">
      <w:pPr>
        <w:tabs>
          <w:tab w:val="left" w:pos="6379"/>
        </w:tabs>
        <w:ind w:right="-113"/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36A8B7F3" w14:textId="77777777" w:rsidR="00971377" w:rsidRDefault="00971377" w:rsidP="00971377">
      <w:pPr>
        <w:jc w:val="center"/>
        <w:rPr>
          <w:b/>
          <w:szCs w:val="24"/>
          <w:lang w:val="en-GB"/>
        </w:rPr>
      </w:pPr>
      <w:r>
        <w:rPr>
          <w:b/>
          <w:caps/>
          <w:szCs w:val="24"/>
          <w:lang w:val="en-GB"/>
        </w:rPr>
        <w:t xml:space="preserve">DĖL Neringos savivaldybės </w:t>
      </w:r>
      <w:r>
        <w:rPr>
          <w:b/>
          <w:szCs w:val="24"/>
          <w:lang w:val="en-GB"/>
        </w:rPr>
        <w:t>NEVYRIAUSYBINIŲ ORGANIZACIJŲ TARYBOS PATVIRTINIMO</w:t>
      </w:r>
    </w:p>
    <w:p w14:paraId="01A5C3B1" w14:textId="77777777" w:rsidR="00971377" w:rsidRDefault="00971377" w:rsidP="00971377">
      <w:pPr>
        <w:tabs>
          <w:tab w:val="center" w:pos="4395"/>
        </w:tabs>
        <w:jc w:val="center"/>
      </w:pPr>
    </w:p>
    <w:p w14:paraId="4F510BAE" w14:textId="6D736DE4" w:rsidR="00971377" w:rsidRDefault="00971377" w:rsidP="00971377">
      <w:pPr>
        <w:jc w:val="center"/>
      </w:pPr>
      <w:r>
        <w:t>202</w:t>
      </w:r>
      <w:r w:rsidR="005A43FE">
        <w:t>6</w:t>
      </w:r>
      <w:r>
        <w:t xml:space="preserve"> m. </w:t>
      </w:r>
      <w:r w:rsidR="005A43FE">
        <w:t>vasario</w:t>
      </w:r>
      <w:r>
        <w:t xml:space="preserve"> </w:t>
      </w:r>
      <w:r w:rsidR="007A42BD">
        <w:t>26</w:t>
      </w:r>
      <w:r>
        <w:t xml:space="preserve"> d. Nr. T1-</w:t>
      </w:r>
      <w:r w:rsidR="007A42BD">
        <w:t>50</w:t>
      </w:r>
    </w:p>
    <w:p w14:paraId="7339FCC2" w14:textId="77777777" w:rsidR="00971377" w:rsidRDefault="00971377" w:rsidP="00971377">
      <w:pPr>
        <w:tabs>
          <w:tab w:val="center" w:pos="4395"/>
        </w:tabs>
        <w:jc w:val="center"/>
      </w:pPr>
      <w:r>
        <w:t>Neringa</w:t>
      </w:r>
    </w:p>
    <w:p w14:paraId="12A28F06" w14:textId="77777777" w:rsidR="00971377" w:rsidRDefault="00971377" w:rsidP="00971377">
      <w:pPr>
        <w:tabs>
          <w:tab w:val="center" w:pos="4253"/>
        </w:tabs>
        <w:ind w:right="-113"/>
        <w:jc w:val="center"/>
        <w:rPr>
          <w:szCs w:val="24"/>
        </w:rPr>
      </w:pPr>
    </w:p>
    <w:p w14:paraId="01558611" w14:textId="4DDD3C35" w:rsidR="00971377" w:rsidRDefault="00971377" w:rsidP="00971377">
      <w:pPr>
        <w:tabs>
          <w:tab w:val="left" w:pos="1134"/>
        </w:tabs>
        <w:ind w:firstLine="851"/>
        <w:jc w:val="both"/>
        <w:rPr>
          <w:spacing w:val="60"/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bookmarkStart w:id="0" w:name="_Hlk149291733"/>
      <w:r>
        <w:rPr>
          <w:szCs w:val="24"/>
          <w:lang w:eastAsia="lt-LT"/>
        </w:rPr>
        <w:t xml:space="preserve">Lietuvos Respublikos vietos savivaldos įstatymo </w:t>
      </w:r>
      <w:r>
        <w:rPr>
          <w:szCs w:val="24"/>
        </w:rPr>
        <w:t>15 straipsnio 2 dalies 4 punktu</w:t>
      </w:r>
      <w:r>
        <w:rPr>
          <w:szCs w:val="24"/>
          <w:lang w:eastAsia="lt-LT"/>
        </w:rPr>
        <w:t>,</w:t>
      </w:r>
      <w:r w:rsidR="00D1595E">
        <w:rPr>
          <w:szCs w:val="24"/>
          <w:lang w:eastAsia="lt-LT"/>
        </w:rPr>
        <w:t xml:space="preserve"> Lietuvos Respublikos viešojo administravimo įstatymo 16 straipsnio 1 dalies 2 punktu,</w:t>
      </w:r>
      <w:r>
        <w:rPr>
          <w:szCs w:val="24"/>
          <w:lang w:eastAsia="lt-LT"/>
        </w:rPr>
        <w:t xml:space="preserve">  Neringos savivaldybės nevyriausybinių organizacijų tarybos nuostatų, patvirtintų Neringos savivaldybės tarybos 2020 m. balandžio 9 d. sprendimu Nr. T1-62 „Dėl Neringos savivaldybės nevyriausybinių organizacijų tarybos nuostatų patvirtinimo“, 10 punktu</w:t>
      </w:r>
      <w:r w:rsidRPr="006405BC">
        <w:rPr>
          <w:szCs w:val="24"/>
        </w:rPr>
        <w:t xml:space="preserve"> </w:t>
      </w:r>
      <w:r>
        <w:rPr>
          <w:szCs w:val="24"/>
        </w:rPr>
        <w:t xml:space="preserve">ir atsižvelgdama į </w:t>
      </w:r>
      <w:r>
        <w:t xml:space="preserve">Neringos savivaldybės </w:t>
      </w:r>
      <w:r w:rsidRPr="00A00604">
        <w:t>mero 202</w:t>
      </w:r>
      <w:r w:rsidR="005A43FE">
        <w:t>6</w:t>
      </w:r>
      <w:r w:rsidRPr="00A00604">
        <w:t xml:space="preserve"> m. </w:t>
      </w:r>
      <w:r w:rsidR="005A43FE">
        <w:t>sausio</w:t>
      </w:r>
      <w:r w:rsidRPr="00A00604">
        <w:t xml:space="preserve"> </w:t>
      </w:r>
      <w:r w:rsidR="005A43FE">
        <w:t>30</w:t>
      </w:r>
      <w:r w:rsidRPr="00A00604">
        <w:t> d. potvarkį Nr.</w:t>
      </w:r>
      <w:r>
        <w:t xml:space="preserve"> </w:t>
      </w:r>
      <w:r w:rsidRPr="00A00604">
        <w:t>V10</w:t>
      </w:r>
      <w:r>
        <w:rPr>
          <w:color w:val="000000" w:themeColor="text1"/>
        </w:rPr>
        <w:t>-</w:t>
      </w:r>
      <w:r w:rsidR="005A43FE">
        <w:rPr>
          <w:color w:val="000000" w:themeColor="text1"/>
        </w:rPr>
        <w:t>16</w:t>
      </w:r>
      <w:r>
        <w:rPr>
          <w:color w:val="000000" w:themeColor="text1"/>
        </w:rPr>
        <w:t xml:space="preserve"> „Dėl delegavimo į Neringos savivaldybės jaunimo reikalų tarybą“, Neringos savivaldybės NVO pirmininkų raštus</w:t>
      </w:r>
      <w:bookmarkEnd w:id="0"/>
      <w:r>
        <w:rPr>
          <w:color w:val="000000" w:themeColor="text1"/>
        </w:rPr>
        <w:t xml:space="preserve">, </w:t>
      </w:r>
      <w:r>
        <w:rPr>
          <w:szCs w:val="24"/>
          <w:lang w:eastAsia="lt-LT"/>
        </w:rPr>
        <w:t xml:space="preserve">Neringos savivaldybės taryba </w:t>
      </w:r>
      <w:r>
        <w:rPr>
          <w:spacing w:val="60"/>
          <w:szCs w:val="24"/>
          <w:lang w:eastAsia="lt-LT"/>
        </w:rPr>
        <w:t>nusprendžia</w:t>
      </w:r>
      <w:r>
        <w:rPr>
          <w:szCs w:val="24"/>
          <w:lang w:eastAsia="lt-LT"/>
        </w:rPr>
        <w:t>:</w:t>
      </w:r>
    </w:p>
    <w:p w14:paraId="4904E615" w14:textId="4611391B" w:rsidR="00971377" w:rsidRPr="00D1595E" w:rsidRDefault="00971377" w:rsidP="00E3559B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ind w:hanging="502"/>
        <w:jc w:val="both"/>
        <w:rPr>
          <w:szCs w:val="24"/>
          <w:lang w:eastAsia="lt-LT"/>
        </w:rPr>
      </w:pPr>
      <w:r w:rsidRPr="00D1595E">
        <w:rPr>
          <w:szCs w:val="24"/>
          <w:lang w:eastAsia="lt-LT"/>
        </w:rPr>
        <w:t>Patvirtinti Neringos savivaldybės  nevyriausybinių organizacijų</w:t>
      </w:r>
      <w:r w:rsidRPr="00D1595E">
        <w:rPr>
          <w:sz w:val="20"/>
          <w:szCs w:val="24"/>
          <w:lang w:eastAsia="lt-LT"/>
        </w:rPr>
        <w:t xml:space="preserve"> </w:t>
      </w:r>
      <w:r w:rsidRPr="00D1595E">
        <w:rPr>
          <w:szCs w:val="24"/>
          <w:lang w:eastAsia="lt-LT"/>
        </w:rPr>
        <w:t>tarybą šios sudėties:</w:t>
      </w:r>
    </w:p>
    <w:p w14:paraId="5BFB9E67" w14:textId="5C5DF74C" w:rsidR="00971377" w:rsidRPr="00E3559B" w:rsidRDefault="00E3559B" w:rsidP="00E3559B">
      <w:pPr>
        <w:widowControl w:val="0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 w:rsidRPr="00E3559B">
        <w:rPr>
          <w:szCs w:val="24"/>
          <w:lang w:eastAsia="lt-LT"/>
        </w:rPr>
        <w:t xml:space="preserve"> </w:t>
      </w:r>
      <w:r w:rsidR="00971377" w:rsidRPr="00E3559B">
        <w:rPr>
          <w:szCs w:val="24"/>
          <w:lang w:eastAsia="lt-LT"/>
        </w:rPr>
        <w:t xml:space="preserve">Asociacijos </w:t>
      </w:r>
      <w:r w:rsidR="00971377" w:rsidRPr="00E3559B">
        <w:rPr>
          <w:color w:val="000000" w:themeColor="text1"/>
          <w:szCs w:val="24"/>
        </w:rPr>
        <w:t>„Nidos bitės“ deleguotas atstovas;</w:t>
      </w:r>
      <w:r w:rsidR="00971377" w:rsidRPr="00E3559B">
        <w:rPr>
          <w:szCs w:val="24"/>
          <w:lang w:eastAsia="lt-LT"/>
        </w:rPr>
        <w:t xml:space="preserve"> </w:t>
      </w:r>
    </w:p>
    <w:p w14:paraId="5EF8B480" w14:textId="254EA71D" w:rsidR="00971377" w:rsidRPr="00E3559B" w:rsidRDefault="00E3559B" w:rsidP="00E3559B">
      <w:pPr>
        <w:widowControl w:val="0"/>
        <w:ind w:firstLine="851"/>
        <w:jc w:val="both"/>
        <w:rPr>
          <w:sz w:val="20"/>
          <w:lang w:eastAsia="lt-LT"/>
        </w:rPr>
      </w:pPr>
      <w:r>
        <w:rPr>
          <w:szCs w:val="24"/>
          <w:lang w:eastAsia="lt-LT"/>
        </w:rPr>
        <w:t>1.2.</w:t>
      </w:r>
      <w:r w:rsidRPr="00E3559B">
        <w:rPr>
          <w:szCs w:val="24"/>
          <w:lang w:eastAsia="lt-LT"/>
        </w:rPr>
        <w:t xml:space="preserve"> </w:t>
      </w:r>
      <w:r w:rsidR="00971377" w:rsidRPr="00E3559B">
        <w:rPr>
          <w:szCs w:val="24"/>
          <w:lang w:eastAsia="lt-LT"/>
        </w:rPr>
        <w:t xml:space="preserve">Asociacijos „Nidos setas“  deleguotas atstovas;  </w:t>
      </w:r>
    </w:p>
    <w:p w14:paraId="06317F99" w14:textId="547037AF" w:rsidR="00971377" w:rsidRPr="00E3559B" w:rsidRDefault="00E3559B" w:rsidP="00E3559B">
      <w:pPr>
        <w:pStyle w:val="Sraopastraipa"/>
        <w:widowControl w:val="0"/>
        <w:numPr>
          <w:ilvl w:val="1"/>
          <w:numId w:val="7"/>
        </w:numPr>
        <w:tabs>
          <w:tab w:val="left" w:pos="1134"/>
        </w:tabs>
        <w:ind w:firstLine="49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971377" w:rsidRPr="00E3559B">
        <w:rPr>
          <w:szCs w:val="24"/>
          <w:lang w:eastAsia="lt-LT"/>
        </w:rPr>
        <w:t>Juodkrantės bendruomenės (asociacijos) deleguotas atstovas;</w:t>
      </w:r>
    </w:p>
    <w:p w14:paraId="5CB25BF8" w14:textId="77777777" w:rsidR="00E3559B" w:rsidRDefault="00E3559B" w:rsidP="00E3559B">
      <w:pPr>
        <w:pStyle w:val="Sraopastraipa"/>
        <w:widowControl w:val="0"/>
        <w:numPr>
          <w:ilvl w:val="1"/>
          <w:numId w:val="7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971377" w:rsidRPr="00E3559B">
        <w:rPr>
          <w:szCs w:val="24"/>
          <w:lang w:eastAsia="lt-LT"/>
        </w:rPr>
        <w:t xml:space="preserve">Kultūros, sporto ir visuomeninės veiklos asociacijos „Nidos </w:t>
      </w:r>
      <w:proofErr w:type="spellStart"/>
      <w:r w:rsidR="00971377" w:rsidRPr="00E3559B">
        <w:rPr>
          <w:szCs w:val="24"/>
          <w:lang w:eastAsia="lt-LT"/>
        </w:rPr>
        <w:t>kalnapušė</w:t>
      </w:r>
      <w:proofErr w:type="spellEnd"/>
      <w:r w:rsidR="00971377" w:rsidRPr="00E3559B">
        <w:rPr>
          <w:szCs w:val="24"/>
          <w:lang w:eastAsia="lt-LT"/>
        </w:rPr>
        <w:t>“ deleguotas atstovas;</w:t>
      </w:r>
    </w:p>
    <w:p w14:paraId="6C382615" w14:textId="195B3FFC" w:rsidR="00971377" w:rsidRPr="00E3559B" w:rsidRDefault="00971377" w:rsidP="00E3559B">
      <w:pPr>
        <w:pStyle w:val="Sraopastraipa"/>
        <w:widowControl w:val="0"/>
        <w:numPr>
          <w:ilvl w:val="1"/>
          <w:numId w:val="7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E3559B">
        <w:rPr>
          <w:szCs w:val="24"/>
          <w:lang w:eastAsia="lt-LT"/>
        </w:rPr>
        <w:t xml:space="preserve">Neringos </w:t>
      </w:r>
      <w:r w:rsidR="00F5708E" w:rsidRPr="00E3559B">
        <w:rPr>
          <w:szCs w:val="24"/>
          <w:lang w:eastAsia="lt-LT"/>
        </w:rPr>
        <w:t>meno mokyklos</w:t>
      </w:r>
      <w:r w:rsidRPr="00E3559B">
        <w:rPr>
          <w:szCs w:val="24"/>
          <w:lang w:eastAsia="lt-LT"/>
        </w:rPr>
        <w:t xml:space="preserve"> atstovas;</w:t>
      </w:r>
    </w:p>
    <w:p w14:paraId="4119D569" w14:textId="081BF25D" w:rsidR="00971377" w:rsidRPr="00E3559B" w:rsidRDefault="00E3559B" w:rsidP="00E3559B">
      <w:pPr>
        <w:pStyle w:val="Sraopastraipa"/>
        <w:numPr>
          <w:ilvl w:val="1"/>
          <w:numId w:val="7"/>
        </w:numPr>
        <w:tabs>
          <w:tab w:val="left" w:pos="1134"/>
        </w:tabs>
        <w:ind w:firstLine="491"/>
        <w:rPr>
          <w:bCs/>
          <w:szCs w:val="24"/>
        </w:rPr>
      </w:pPr>
      <w:r w:rsidRPr="00E3559B">
        <w:rPr>
          <w:bCs/>
          <w:szCs w:val="24"/>
        </w:rPr>
        <w:t xml:space="preserve"> </w:t>
      </w:r>
      <w:r w:rsidR="00971377" w:rsidRPr="00E3559B">
        <w:rPr>
          <w:bCs/>
          <w:szCs w:val="24"/>
        </w:rPr>
        <w:t>Neringos muziejų atstovas;</w:t>
      </w:r>
    </w:p>
    <w:p w14:paraId="171CF8A3" w14:textId="68A5825B" w:rsidR="00971377" w:rsidRPr="00E3559B" w:rsidRDefault="00E3559B" w:rsidP="00E3559B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971377" w:rsidRPr="00E3559B">
        <w:rPr>
          <w:szCs w:val="24"/>
        </w:rPr>
        <w:t>Neringos savivaldybės administracijos Jaunimo reikalų koordinatorius (vyriausiasis specialistas);</w:t>
      </w:r>
    </w:p>
    <w:p w14:paraId="4D7B3060" w14:textId="6062BA43" w:rsidR="00971377" w:rsidRPr="00E3559B" w:rsidRDefault="00E3559B" w:rsidP="00E3559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1.8.</w:t>
      </w:r>
      <w:r w:rsidRPr="00E3559B">
        <w:rPr>
          <w:szCs w:val="24"/>
        </w:rPr>
        <w:t xml:space="preserve"> </w:t>
      </w:r>
      <w:r w:rsidR="00971377" w:rsidRPr="00E3559B">
        <w:rPr>
          <w:szCs w:val="24"/>
        </w:rPr>
        <w:t xml:space="preserve">Neringos savivaldybės administracijos </w:t>
      </w:r>
      <w:r w:rsidR="00F5708E" w:rsidRPr="00E3559B">
        <w:rPr>
          <w:szCs w:val="24"/>
        </w:rPr>
        <w:t>Sveikatos reikalų koordinatorius (vyriausiasis specialistas)</w:t>
      </w:r>
      <w:r w:rsidR="00971377" w:rsidRPr="00E3559B">
        <w:rPr>
          <w:szCs w:val="24"/>
        </w:rPr>
        <w:t>;</w:t>
      </w:r>
    </w:p>
    <w:p w14:paraId="52DE4AB3" w14:textId="3E2A453B" w:rsidR="00E3559B" w:rsidRDefault="00E3559B" w:rsidP="00E3559B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1.9.</w:t>
      </w:r>
      <w:r w:rsidRPr="00E3559B">
        <w:rPr>
          <w:szCs w:val="24"/>
        </w:rPr>
        <w:t xml:space="preserve"> </w:t>
      </w:r>
      <w:r w:rsidR="00971377" w:rsidRPr="00E3559B">
        <w:rPr>
          <w:szCs w:val="24"/>
        </w:rPr>
        <w:t>Neringos socialinių paslaugų centro atstovas;</w:t>
      </w:r>
    </w:p>
    <w:p w14:paraId="36996FD4" w14:textId="128E4F5A" w:rsidR="00E3559B" w:rsidRPr="00E3559B" w:rsidRDefault="00E3559B" w:rsidP="00E3559B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1.10. </w:t>
      </w:r>
      <w:r w:rsidRPr="00E3559B">
        <w:rPr>
          <w:szCs w:val="24"/>
        </w:rPr>
        <w:t>Verslininkų asociacijos „Neringos vėtrungės“ deleguotas atstovas.</w:t>
      </w:r>
    </w:p>
    <w:p w14:paraId="2E7A8E6D" w14:textId="619E974C" w:rsidR="00D1595E" w:rsidRPr="00D1595E" w:rsidRDefault="00D1595E" w:rsidP="00E3559B">
      <w:pPr>
        <w:pStyle w:val="Sraopastraipa"/>
        <w:numPr>
          <w:ilvl w:val="0"/>
          <w:numId w:val="7"/>
        </w:numPr>
        <w:tabs>
          <w:tab w:val="left" w:pos="851"/>
          <w:tab w:val="left" w:pos="1134"/>
        </w:tabs>
        <w:ind w:firstLine="491"/>
        <w:jc w:val="both"/>
        <w:rPr>
          <w:szCs w:val="24"/>
        </w:rPr>
      </w:pPr>
      <w:r>
        <w:rPr>
          <w:szCs w:val="24"/>
        </w:rPr>
        <w:t>Pripažinti netekusiu galios Neringos savivaldybės tarybos 2023 m. lapkričio 30 d. sprendimą Nr.</w:t>
      </w:r>
      <w:r w:rsidR="0094193B">
        <w:rPr>
          <w:szCs w:val="24"/>
        </w:rPr>
        <w:t xml:space="preserve"> </w:t>
      </w:r>
      <w:r>
        <w:rPr>
          <w:szCs w:val="24"/>
        </w:rPr>
        <w:t xml:space="preserve">T1-272 „Dėl Neringos savivaldybės nevyriausybinių organizacijų tarybos patvirtinimo“. </w:t>
      </w:r>
    </w:p>
    <w:p w14:paraId="1C9F6C3F" w14:textId="77777777" w:rsidR="00971377" w:rsidRDefault="00971377" w:rsidP="00971377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Skelbti šį sprendimą Neringos savivaldybės interneto svetainėje </w:t>
      </w:r>
      <w:r w:rsidRPr="007C644B">
        <w:rPr>
          <w:bCs/>
          <w:color w:val="0563C1"/>
          <w:szCs w:val="24"/>
          <w:u w:val="single"/>
        </w:rPr>
        <w:t>www.neringa.lt</w:t>
      </w:r>
      <w:r w:rsidRPr="007C644B">
        <w:rPr>
          <w:bCs/>
          <w:color w:val="000000"/>
          <w:szCs w:val="24"/>
        </w:rPr>
        <w:t>.</w:t>
      </w:r>
    </w:p>
    <w:p w14:paraId="2B086A41" w14:textId="77777777" w:rsidR="00971377" w:rsidRDefault="00971377" w:rsidP="00971377">
      <w:pPr>
        <w:tabs>
          <w:tab w:val="left" w:pos="6435"/>
        </w:tabs>
        <w:jc w:val="both"/>
        <w:rPr>
          <w:szCs w:val="24"/>
          <w:lang w:eastAsia="lt-LT"/>
        </w:rPr>
      </w:pPr>
    </w:p>
    <w:p w14:paraId="7CE11062" w14:textId="77777777" w:rsidR="00971377" w:rsidRDefault="00971377" w:rsidP="00971377">
      <w:pPr>
        <w:tabs>
          <w:tab w:val="left" w:pos="6435"/>
        </w:tabs>
        <w:jc w:val="both"/>
        <w:rPr>
          <w:szCs w:val="24"/>
          <w:lang w:eastAsia="lt-LT"/>
        </w:rPr>
      </w:pPr>
    </w:p>
    <w:p w14:paraId="613E7876" w14:textId="77777777" w:rsidR="00971377" w:rsidRDefault="00971377" w:rsidP="00971377">
      <w:pPr>
        <w:tabs>
          <w:tab w:val="left" w:pos="6435"/>
        </w:tabs>
        <w:jc w:val="both"/>
        <w:rPr>
          <w:szCs w:val="24"/>
          <w:lang w:eastAsia="lt-LT"/>
        </w:rPr>
      </w:pPr>
    </w:p>
    <w:p w14:paraId="34A02042" w14:textId="0BA80710" w:rsidR="00971377" w:rsidRDefault="00971377" w:rsidP="00971377">
      <w:pPr>
        <w:tabs>
          <w:tab w:val="left" w:pos="360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meras </w:t>
      </w:r>
      <w:r w:rsidR="007A42BD">
        <w:rPr>
          <w:szCs w:val="24"/>
          <w:lang w:eastAsia="lt-LT"/>
        </w:rPr>
        <w:tab/>
      </w:r>
      <w:r w:rsidR="007A42BD">
        <w:rPr>
          <w:szCs w:val="24"/>
          <w:lang w:eastAsia="lt-LT"/>
        </w:rPr>
        <w:tab/>
      </w:r>
      <w:r w:rsidR="007A42BD">
        <w:rPr>
          <w:szCs w:val="24"/>
          <w:lang w:eastAsia="lt-LT"/>
        </w:rPr>
        <w:tab/>
      </w:r>
      <w:r w:rsidR="007A42BD">
        <w:rPr>
          <w:szCs w:val="24"/>
          <w:lang w:eastAsia="lt-LT"/>
        </w:rPr>
        <w:tab/>
      </w:r>
      <w:r w:rsidR="007A42BD">
        <w:rPr>
          <w:szCs w:val="24"/>
          <w:lang w:eastAsia="lt-LT"/>
        </w:rPr>
        <w:tab/>
        <w:t>Darius Jasaitis</w:t>
      </w:r>
      <w:r>
        <w:rPr>
          <w:szCs w:val="24"/>
          <w:lang w:eastAsia="lt-LT"/>
        </w:rPr>
        <w:tab/>
      </w:r>
    </w:p>
    <w:p w14:paraId="2A1941EF" w14:textId="77777777" w:rsidR="00754F65" w:rsidRDefault="00754F65" w:rsidP="00754F65">
      <w:pPr>
        <w:tabs>
          <w:tab w:val="left" w:pos="851"/>
          <w:tab w:val="left" w:pos="1296"/>
        </w:tabs>
        <w:ind w:left="5670" w:hanging="567"/>
      </w:pPr>
    </w:p>
    <w:p w14:paraId="26033289" w14:textId="77777777" w:rsidR="00754F65" w:rsidRDefault="00754F65" w:rsidP="00754F65">
      <w:pPr>
        <w:tabs>
          <w:tab w:val="left" w:pos="851"/>
          <w:tab w:val="left" w:pos="1296"/>
        </w:tabs>
        <w:ind w:left="5670" w:hanging="567"/>
      </w:pPr>
    </w:p>
    <w:p w14:paraId="63B67AE6" w14:textId="77777777" w:rsidR="00754F65" w:rsidRDefault="00754F65" w:rsidP="00754F65">
      <w:pPr>
        <w:tabs>
          <w:tab w:val="left" w:pos="851"/>
          <w:tab w:val="left" w:pos="1296"/>
        </w:tabs>
        <w:ind w:left="5670" w:hanging="567"/>
      </w:pPr>
    </w:p>
    <w:p w14:paraId="512C3E44" w14:textId="77777777" w:rsidR="005A43FE" w:rsidRDefault="005A43FE" w:rsidP="00754F65">
      <w:pPr>
        <w:tabs>
          <w:tab w:val="left" w:pos="851"/>
          <w:tab w:val="left" w:pos="1296"/>
        </w:tabs>
        <w:ind w:left="5670" w:hanging="567"/>
      </w:pPr>
    </w:p>
    <w:p w14:paraId="0403873E" w14:textId="77777777" w:rsidR="005A43FE" w:rsidRDefault="005A43FE" w:rsidP="00754F65">
      <w:pPr>
        <w:tabs>
          <w:tab w:val="left" w:pos="851"/>
          <w:tab w:val="left" w:pos="1296"/>
        </w:tabs>
        <w:ind w:left="5670" w:hanging="567"/>
      </w:pPr>
    </w:p>
    <w:p w14:paraId="4457235A" w14:textId="77777777" w:rsidR="00754F65" w:rsidRDefault="00754F65" w:rsidP="00754F65">
      <w:pPr>
        <w:pStyle w:val="Porat"/>
      </w:pPr>
      <w:r>
        <w:t>Žydrūnė Janauskienė</w:t>
      </w:r>
    </w:p>
    <w:p w14:paraId="7D0E3E59" w14:textId="686C5837" w:rsidR="009E4982" w:rsidRDefault="00754F65" w:rsidP="00754F65">
      <w:pPr>
        <w:pStyle w:val="Porat"/>
        <w:rPr>
          <w:szCs w:val="24"/>
        </w:rPr>
      </w:pPr>
      <w:r>
        <w:t>202</w:t>
      </w:r>
      <w:r w:rsidR="00013053">
        <w:t>6</w:t>
      </w:r>
      <w:r>
        <w:t>-</w:t>
      </w:r>
      <w:r w:rsidR="00013053">
        <w:t>02</w:t>
      </w:r>
      <w:r>
        <w:t>-</w:t>
      </w:r>
      <w:r w:rsidR="007A42BD">
        <w:t>26</w:t>
      </w:r>
    </w:p>
    <w:sectPr w:rsidR="009E4982" w:rsidSect="00754F65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B4B2" w14:textId="77777777" w:rsidR="0059742F" w:rsidRDefault="005974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A832A8D" w14:textId="77777777" w:rsidR="0059742F" w:rsidRDefault="005974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BCC1" w14:textId="5045F575" w:rsidR="009E4982" w:rsidRDefault="009E4982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928F" w14:textId="77777777" w:rsidR="0059742F" w:rsidRDefault="005974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A84CB70" w14:textId="77777777" w:rsidR="0059742F" w:rsidRDefault="005974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FC8B" w14:textId="26FCA8BB" w:rsidR="009E4982" w:rsidRDefault="009E4982">
    <w:pPr>
      <w:tabs>
        <w:tab w:val="center" w:pos="4819"/>
        <w:tab w:val="right" w:pos="9638"/>
      </w:tabs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6D9"/>
    <w:multiLevelType w:val="multilevel"/>
    <w:tmpl w:val="ABAC9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D2630F"/>
    <w:multiLevelType w:val="hybridMultilevel"/>
    <w:tmpl w:val="0E8685CC"/>
    <w:lvl w:ilvl="0" w:tplc="9A181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0A46FE"/>
    <w:multiLevelType w:val="multilevel"/>
    <w:tmpl w:val="86781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657B72"/>
    <w:multiLevelType w:val="hybridMultilevel"/>
    <w:tmpl w:val="91B41BEC"/>
    <w:lvl w:ilvl="0" w:tplc="DDAEE9EE">
      <w:start w:val="9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7403E35"/>
    <w:multiLevelType w:val="hybridMultilevel"/>
    <w:tmpl w:val="1DD6FC34"/>
    <w:lvl w:ilvl="0" w:tplc="042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37939"/>
    <w:multiLevelType w:val="hybridMultilevel"/>
    <w:tmpl w:val="C6DC6538"/>
    <w:lvl w:ilvl="0" w:tplc="9BF0A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01603F"/>
    <w:multiLevelType w:val="multilevel"/>
    <w:tmpl w:val="FC328D6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7" w15:restartNumberingAfterBreak="0">
    <w:nsid w:val="75742369"/>
    <w:multiLevelType w:val="multilevel"/>
    <w:tmpl w:val="83FAB65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4"/>
      </w:rPr>
    </w:lvl>
  </w:abstractNum>
  <w:num w:numId="1" w16cid:durableId="978805381">
    <w:abstractNumId w:val="1"/>
  </w:num>
  <w:num w:numId="2" w16cid:durableId="1583373181">
    <w:abstractNumId w:val="4"/>
  </w:num>
  <w:num w:numId="3" w16cid:durableId="318929132">
    <w:abstractNumId w:val="3"/>
  </w:num>
  <w:num w:numId="4" w16cid:durableId="1124424494">
    <w:abstractNumId w:val="5"/>
  </w:num>
  <w:num w:numId="5" w16cid:durableId="1392582592">
    <w:abstractNumId w:val="7"/>
  </w:num>
  <w:num w:numId="6" w16cid:durableId="1394743303">
    <w:abstractNumId w:val="6"/>
  </w:num>
  <w:num w:numId="7" w16cid:durableId="1116680048">
    <w:abstractNumId w:val="2"/>
  </w:num>
  <w:num w:numId="8" w16cid:durableId="1011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0F"/>
    <w:rsid w:val="00001E12"/>
    <w:rsid w:val="000128E1"/>
    <w:rsid w:val="00013053"/>
    <w:rsid w:val="00050F25"/>
    <w:rsid w:val="000C4AB7"/>
    <w:rsid w:val="000F6423"/>
    <w:rsid w:val="00102F69"/>
    <w:rsid w:val="00146A23"/>
    <w:rsid w:val="001636AE"/>
    <w:rsid w:val="001C5141"/>
    <w:rsid w:val="00210EE1"/>
    <w:rsid w:val="00216C25"/>
    <w:rsid w:val="00240F40"/>
    <w:rsid w:val="00243803"/>
    <w:rsid w:val="00252D1F"/>
    <w:rsid w:val="00254A17"/>
    <w:rsid w:val="00257117"/>
    <w:rsid w:val="0027092D"/>
    <w:rsid w:val="002904F6"/>
    <w:rsid w:val="002E1209"/>
    <w:rsid w:val="002F047E"/>
    <w:rsid w:val="00311FEB"/>
    <w:rsid w:val="00312D3E"/>
    <w:rsid w:val="00334A18"/>
    <w:rsid w:val="00335AB4"/>
    <w:rsid w:val="00356926"/>
    <w:rsid w:val="00381AEC"/>
    <w:rsid w:val="003D1483"/>
    <w:rsid w:val="003E66AF"/>
    <w:rsid w:val="00430757"/>
    <w:rsid w:val="00492C3A"/>
    <w:rsid w:val="004A00A0"/>
    <w:rsid w:val="004A2C0A"/>
    <w:rsid w:val="004C0D4D"/>
    <w:rsid w:val="004E3135"/>
    <w:rsid w:val="004F0B7C"/>
    <w:rsid w:val="0054258F"/>
    <w:rsid w:val="00555978"/>
    <w:rsid w:val="00565272"/>
    <w:rsid w:val="00585A8E"/>
    <w:rsid w:val="0059742F"/>
    <w:rsid w:val="005A43FE"/>
    <w:rsid w:val="005C295A"/>
    <w:rsid w:val="005D2A86"/>
    <w:rsid w:val="005D6DF2"/>
    <w:rsid w:val="00613518"/>
    <w:rsid w:val="006B5785"/>
    <w:rsid w:val="006C1D0A"/>
    <w:rsid w:val="006C706E"/>
    <w:rsid w:val="006E2960"/>
    <w:rsid w:val="006E56A6"/>
    <w:rsid w:val="0072456E"/>
    <w:rsid w:val="007321DF"/>
    <w:rsid w:val="007360DE"/>
    <w:rsid w:val="00754F65"/>
    <w:rsid w:val="00770981"/>
    <w:rsid w:val="0077660B"/>
    <w:rsid w:val="007A42BD"/>
    <w:rsid w:val="007B0F20"/>
    <w:rsid w:val="00846E0D"/>
    <w:rsid w:val="0089010E"/>
    <w:rsid w:val="008C29FB"/>
    <w:rsid w:val="008E7D99"/>
    <w:rsid w:val="009158E2"/>
    <w:rsid w:val="00915910"/>
    <w:rsid w:val="0094193B"/>
    <w:rsid w:val="00951B0F"/>
    <w:rsid w:val="00955D4A"/>
    <w:rsid w:val="00971377"/>
    <w:rsid w:val="009B084B"/>
    <w:rsid w:val="009E01B0"/>
    <w:rsid w:val="009E037F"/>
    <w:rsid w:val="009E4982"/>
    <w:rsid w:val="00A27B0C"/>
    <w:rsid w:val="00A822F4"/>
    <w:rsid w:val="00AA7C87"/>
    <w:rsid w:val="00AB765B"/>
    <w:rsid w:val="00B122A8"/>
    <w:rsid w:val="00B632F1"/>
    <w:rsid w:val="00B829D9"/>
    <w:rsid w:val="00B91498"/>
    <w:rsid w:val="00BA4CDE"/>
    <w:rsid w:val="00BA5B7C"/>
    <w:rsid w:val="00BE0686"/>
    <w:rsid w:val="00C27FB8"/>
    <w:rsid w:val="00C4124B"/>
    <w:rsid w:val="00C52F1D"/>
    <w:rsid w:val="00C648A0"/>
    <w:rsid w:val="00C72BE2"/>
    <w:rsid w:val="00C7301E"/>
    <w:rsid w:val="00C767AD"/>
    <w:rsid w:val="00C85DB6"/>
    <w:rsid w:val="00CB1BB8"/>
    <w:rsid w:val="00CF3122"/>
    <w:rsid w:val="00D07F04"/>
    <w:rsid w:val="00D1595E"/>
    <w:rsid w:val="00D370E6"/>
    <w:rsid w:val="00D45A71"/>
    <w:rsid w:val="00D6470C"/>
    <w:rsid w:val="00D94FC2"/>
    <w:rsid w:val="00DD3A4D"/>
    <w:rsid w:val="00DE6208"/>
    <w:rsid w:val="00DF165F"/>
    <w:rsid w:val="00E33CF6"/>
    <w:rsid w:val="00E3559B"/>
    <w:rsid w:val="00E3716A"/>
    <w:rsid w:val="00E42385"/>
    <w:rsid w:val="00E47278"/>
    <w:rsid w:val="00E547FA"/>
    <w:rsid w:val="00E818C7"/>
    <w:rsid w:val="00EB3096"/>
    <w:rsid w:val="00EE1F78"/>
    <w:rsid w:val="00EF2936"/>
    <w:rsid w:val="00EF5DA1"/>
    <w:rsid w:val="00F00A04"/>
    <w:rsid w:val="00F047B3"/>
    <w:rsid w:val="00F13C3C"/>
    <w:rsid w:val="00F30BA0"/>
    <w:rsid w:val="00F51B50"/>
    <w:rsid w:val="00F5708E"/>
    <w:rsid w:val="00F61B8B"/>
    <w:rsid w:val="00F6575F"/>
    <w:rsid w:val="00F67049"/>
    <w:rsid w:val="00F80DC3"/>
    <w:rsid w:val="00F9126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39C"/>
  <w15:chartTrackingRefBased/>
  <w15:docId w15:val="{6AA49A7B-D015-43F9-AB51-790CB18F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12D3E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12D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D3E"/>
  </w:style>
  <w:style w:type="paragraph" w:styleId="Porat">
    <w:name w:val="footer"/>
    <w:basedOn w:val="prastasis"/>
    <w:link w:val="PoratDiagrama"/>
    <w:uiPriority w:val="99"/>
    <w:unhideWhenUsed/>
    <w:rsid w:val="00312D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D3E"/>
  </w:style>
  <w:style w:type="paragraph" w:styleId="Sraopastraipa">
    <w:name w:val="List Paragraph"/>
    <w:basedOn w:val="prastasis"/>
    <w:qFormat/>
    <w:rsid w:val="00C7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Tribulaitė</dc:creator>
  <cp:lastModifiedBy>Žydrūnė Janauskienė</cp:lastModifiedBy>
  <cp:revision>2</cp:revision>
  <cp:lastPrinted>2022-02-09T07:56:00Z</cp:lastPrinted>
  <dcterms:created xsi:type="dcterms:W3CDTF">2026-04-08T08:41:00Z</dcterms:created>
  <dcterms:modified xsi:type="dcterms:W3CDTF">2026-04-08T08:41:00Z</dcterms:modified>
</cp:coreProperties>
</file>