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E6442" w14:textId="77777777" w:rsidR="00E04705" w:rsidRPr="00460A62" w:rsidRDefault="00E04705" w:rsidP="00E04705">
      <w:pPr>
        <w:keepNext/>
        <w:outlineLvl w:val="0"/>
        <w:rPr>
          <w:sz w:val="28"/>
        </w:rPr>
      </w:pPr>
      <w:r w:rsidRPr="00460A62">
        <w:rPr>
          <w:noProof/>
          <w:lang w:eastAsia="lt-LT"/>
        </w:rPr>
        <w:drawing>
          <wp:anchor distT="0" distB="0" distL="114300" distR="114300" simplePos="0" relativeHeight="251659264" behindDoc="0" locked="0" layoutInCell="1" allowOverlap="1" wp14:anchorId="782F31B1" wp14:editId="45925CB8">
            <wp:simplePos x="0" y="0"/>
            <wp:positionH relativeFrom="column">
              <wp:align>center</wp:align>
            </wp:positionH>
            <wp:positionV relativeFrom="paragraph">
              <wp:posOffset>-346710</wp:posOffset>
            </wp:positionV>
            <wp:extent cx="543560" cy="640080"/>
            <wp:effectExtent l="0" t="0" r="8890" b="7620"/>
            <wp:wrapTopAndBottom/>
            <wp:docPr id="1" name="Paveikslėlis 1"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dosHerb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1DA8" w14:textId="77777777" w:rsidR="00E04705" w:rsidRPr="00460A62" w:rsidRDefault="00E04705" w:rsidP="00E04705">
      <w:pPr>
        <w:keepNext/>
        <w:jc w:val="center"/>
        <w:outlineLvl w:val="5"/>
        <w:rPr>
          <w:b/>
          <w:szCs w:val="24"/>
        </w:rPr>
      </w:pPr>
      <w:r w:rsidRPr="00460A62">
        <w:rPr>
          <w:b/>
          <w:szCs w:val="24"/>
        </w:rPr>
        <w:t xml:space="preserve">NERINGOS SAVIVALDYBĖS </w:t>
      </w:r>
      <w:r>
        <w:rPr>
          <w:b/>
          <w:szCs w:val="24"/>
        </w:rPr>
        <w:t>MERAS</w:t>
      </w:r>
    </w:p>
    <w:p w14:paraId="5E337C2A" w14:textId="77777777" w:rsidR="00E04705" w:rsidRPr="00460A62" w:rsidRDefault="00E04705" w:rsidP="00E04705">
      <w:pPr>
        <w:rPr>
          <w:szCs w:val="24"/>
        </w:rPr>
      </w:pPr>
    </w:p>
    <w:p w14:paraId="16FEA087" w14:textId="77777777" w:rsidR="00E04705" w:rsidRDefault="00E04705" w:rsidP="00E04705">
      <w:pPr>
        <w:keepNext/>
        <w:suppressAutoHyphens/>
        <w:ind w:right="66"/>
        <w:jc w:val="center"/>
        <w:outlineLvl w:val="1"/>
        <w:rPr>
          <w:b/>
          <w:lang w:eastAsia="ar-SA"/>
        </w:rPr>
      </w:pPr>
    </w:p>
    <w:p w14:paraId="0A5FB074" w14:textId="569B1843" w:rsidR="00E04705" w:rsidRDefault="00E04705" w:rsidP="00E04705">
      <w:pPr>
        <w:keepNext/>
        <w:suppressAutoHyphens/>
        <w:ind w:right="66"/>
        <w:jc w:val="center"/>
        <w:outlineLvl w:val="1"/>
        <w:rPr>
          <w:b/>
          <w:lang w:eastAsia="ar-SA"/>
        </w:rPr>
      </w:pPr>
      <w:r>
        <w:rPr>
          <w:b/>
          <w:lang w:eastAsia="ar-SA"/>
        </w:rPr>
        <w:t>POTVARKIS</w:t>
      </w:r>
    </w:p>
    <w:p w14:paraId="14011162" w14:textId="63C5BCBC" w:rsidR="00E04705" w:rsidRDefault="00E04705" w:rsidP="00E04705">
      <w:pPr>
        <w:keepNext/>
        <w:suppressAutoHyphens/>
        <w:ind w:right="-162"/>
        <w:jc w:val="center"/>
        <w:outlineLvl w:val="1"/>
        <w:rPr>
          <w:b/>
          <w:lang w:eastAsia="ar-SA"/>
        </w:rPr>
      </w:pPr>
      <w:r>
        <w:rPr>
          <w:b/>
          <w:lang w:eastAsia="ar-SA"/>
        </w:rPr>
        <w:t xml:space="preserve">DĖL NERINGOS SAVIVALDYBĖS SMURTO ARTIMOJE APLINKOJE ALGORITMO ĮGYVENDINIMO TVARKOS APRAŠO PATVIRTINIMO </w:t>
      </w:r>
    </w:p>
    <w:p w14:paraId="08049BC5" w14:textId="2DDA2D75" w:rsidR="00E04705" w:rsidRDefault="009A0F82" w:rsidP="009A0F82">
      <w:pPr>
        <w:tabs>
          <w:tab w:val="left" w:pos="7284"/>
        </w:tabs>
        <w:rPr>
          <w:szCs w:val="24"/>
          <w:lang w:eastAsia="ar-SA"/>
        </w:rPr>
      </w:pPr>
      <w:r>
        <w:rPr>
          <w:szCs w:val="24"/>
          <w:lang w:eastAsia="ar-SA"/>
        </w:rPr>
        <w:tab/>
      </w:r>
    </w:p>
    <w:p w14:paraId="33D88CC4" w14:textId="36BD841D" w:rsidR="00E04705" w:rsidRDefault="00E04705" w:rsidP="00E04705">
      <w:pPr>
        <w:jc w:val="center"/>
        <w:rPr>
          <w:szCs w:val="24"/>
          <w:lang w:eastAsia="lt-LT"/>
        </w:rPr>
      </w:pPr>
      <w:r>
        <w:rPr>
          <w:szCs w:val="24"/>
          <w:lang w:eastAsia="lt-LT"/>
        </w:rPr>
        <w:t xml:space="preserve">2025 m.    </w:t>
      </w:r>
      <w:r w:rsidR="00EE5EEB">
        <w:rPr>
          <w:szCs w:val="24"/>
          <w:lang w:eastAsia="lt-LT"/>
        </w:rPr>
        <w:t xml:space="preserve">                 </w:t>
      </w:r>
      <w:r>
        <w:rPr>
          <w:szCs w:val="24"/>
          <w:lang w:eastAsia="lt-LT"/>
        </w:rPr>
        <w:t>d. Nr. V10-</w:t>
      </w:r>
    </w:p>
    <w:p w14:paraId="159CF786" w14:textId="3B83BDAB" w:rsidR="00E04705" w:rsidRDefault="00E04705" w:rsidP="00E04705">
      <w:pPr>
        <w:jc w:val="center"/>
        <w:rPr>
          <w:szCs w:val="24"/>
          <w:lang w:eastAsia="lt-LT"/>
        </w:rPr>
      </w:pPr>
      <w:r>
        <w:rPr>
          <w:szCs w:val="24"/>
          <w:lang w:eastAsia="lt-LT"/>
        </w:rPr>
        <w:t>Neringa</w:t>
      </w:r>
    </w:p>
    <w:p w14:paraId="12CFE424" w14:textId="77777777" w:rsidR="00E04705" w:rsidRDefault="00E04705" w:rsidP="00E04705">
      <w:pPr>
        <w:ind w:firstLine="720"/>
        <w:jc w:val="both"/>
        <w:rPr>
          <w:szCs w:val="24"/>
          <w:lang w:eastAsia="lt-LT"/>
        </w:rPr>
      </w:pPr>
    </w:p>
    <w:p w14:paraId="0036EE35" w14:textId="77777777" w:rsidR="00E04705" w:rsidRDefault="00E04705" w:rsidP="00E04705">
      <w:pPr>
        <w:ind w:firstLine="720"/>
        <w:jc w:val="both"/>
        <w:rPr>
          <w:szCs w:val="24"/>
          <w:lang w:eastAsia="lt-LT"/>
        </w:rPr>
      </w:pPr>
    </w:p>
    <w:p w14:paraId="19546447" w14:textId="6A596402" w:rsidR="00E04705" w:rsidRDefault="00E04705" w:rsidP="00E04705">
      <w:pPr>
        <w:ind w:firstLine="720"/>
        <w:jc w:val="both"/>
        <w:rPr>
          <w:color w:val="000000"/>
          <w:szCs w:val="24"/>
          <w:lang w:eastAsia="lt-LT"/>
        </w:rPr>
      </w:pPr>
      <w:r>
        <w:rPr>
          <w:szCs w:val="24"/>
          <w:lang w:eastAsia="lt-LT"/>
        </w:rPr>
        <w:t xml:space="preserve">Vadovaudamasi Lietuvos Respublikos vietos savivaldos įstatymo 25 straipsnio 5 dalimi, </w:t>
      </w:r>
      <w:r>
        <w:rPr>
          <w:color w:val="00000A"/>
          <w:szCs w:val="24"/>
          <w:lang w:eastAsia="lt-LT"/>
        </w:rPr>
        <w:t xml:space="preserve">Lietuvos Respublikos apsaugos nuo smurto artimoje aplinkoje įstatymo </w:t>
      </w:r>
      <w:r>
        <w:rPr>
          <w:color w:val="000000"/>
          <w:szCs w:val="24"/>
          <w:lang w:eastAsia="lt-LT"/>
        </w:rPr>
        <w:t>4 straipsnio 13 dalimi,</w:t>
      </w:r>
      <w:r w:rsidR="006140C0" w:rsidRPr="006140C0">
        <w:t xml:space="preserve"> </w:t>
      </w:r>
      <w:r w:rsidR="006140C0">
        <w:t>Smurto artimoje aplinkoje prevencijos ir pagalbos teikimo smurto artimoje aplinkoje pavojų patiriantiems, smurtą artimoje aplinkoje patyrusiems ir smurto artimoje aplinkoje pavojų keliantiems asmenims 2024</w:t>
      </w:r>
      <w:r w:rsidR="006140C0">
        <w:rPr>
          <w:b/>
          <w:bCs/>
          <w:caps/>
          <w:color w:val="000000"/>
        </w:rPr>
        <w:t>–</w:t>
      </w:r>
      <w:r w:rsidR="006140C0">
        <w:t>2026 metų veiksmo planu, patvirtintu Lietuvos Respublikos socialinės apsaugos ir darbo ministro 2023 m. rugsėjo 13 d. įsakymu Nr. A1-602 „Dėl Smurto artimoje aplinkoje prevencijos ir pagalbos teikimo smurto artimoje aplinkoje pavojų patiriantiems, smurtą artimoje aplinkoje patyrusiems ir smurto artimoje aplinkoje pavojų keliantiems asmenims 2024</w:t>
      </w:r>
      <w:r w:rsidR="006140C0">
        <w:rPr>
          <w:b/>
          <w:bCs/>
          <w:caps/>
          <w:color w:val="000000"/>
        </w:rPr>
        <w:t>–</w:t>
      </w:r>
      <w:r w:rsidR="006140C0">
        <w:t>2026 metų veiksmų plano patvirtinimo“,</w:t>
      </w:r>
    </w:p>
    <w:p w14:paraId="5597BC5A" w14:textId="30BB899C" w:rsidR="00E04705" w:rsidRDefault="00E04705" w:rsidP="00E04705">
      <w:pPr>
        <w:ind w:firstLine="720"/>
        <w:jc w:val="both"/>
        <w:rPr>
          <w:szCs w:val="24"/>
          <w:lang w:eastAsia="lt-LT"/>
        </w:rPr>
      </w:pPr>
      <w:r>
        <w:rPr>
          <w:spacing w:val="30"/>
          <w:szCs w:val="24"/>
          <w:lang w:eastAsia="lt-LT"/>
        </w:rPr>
        <w:t>tvirtinu</w:t>
      </w:r>
      <w:r>
        <w:rPr>
          <w:szCs w:val="24"/>
          <w:lang w:eastAsia="lt-LT"/>
        </w:rPr>
        <w:t xml:space="preserve"> Neringos savivaldybės smurto artimoje aplinkoje algoritmo įgyvendinimo tvarkos aprašą (pridedama).</w:t>
      </w:r>
    </w:p>
    <w:p w14:paraId="0CF6C41A" w14:textId="29CDF319" w:rsidR="00E04705" w:rsidRDefault="00E04705" w:rsidP="00E04705">
      <w:pPr>
        <w:suppressAutoHyphens/>
        <w:ind w:firstLine="709"/>
        <w:jc w:val="both"/>
        <w:rPr>
          <w:szCs w:val="24"/>
        </w:rPr>
      </w:pPr>
      <w:r>
        <w:rPr>
          <w:rFonts w:eastAsia="Calibri"/>
          <w:szCs w:val="24"/>
        </w:rPr>
        <w:t xml:space="preserve">Skelbti šį potvarkį Teisės aktų registre ir Neringos savivaldybės internetiniame puslapyje </w:t>
      </w:r>
      <w:hyperlink r:id="rId9" w:history="1">
        <w:r w:rsidRPr="006752C6">
          <w:rPr>
            <w:rStyle w:val="Hipersaitas"/>
            <w:rFonts w:eastAsia="Calibri"/>
            <w:szCs w:val="24"/>
          </w:rPr>
          <w:t>www.neringa.lt</w:t>
        </w:r>
      </w:hyperlink>
      <w:r>
        <w:rPr>
          <w:rFonts w:eastAsia="Calibri"/>
          <w:szCs w:val="24"/>
        </w:rPr>
        <w:t xml:space="preserve">. </w:t>
      </w:r>
    </w:p>
    <w:p w14:paraId="16670FCA" w14:textId="77777777" w:rsidR="00E04705" w:rsidRDefault="00E04705" w:rsidP="00E04705">
      <w:pPr>
        <w:tabs>
          <w:tab w:val="left" w:pos="0"/>
          <w:tab w:val="left" w:pos="1080"/>
          <w:tab w:val="left" w:pos="2408"/>
          <w:tab w:val="left" w:pos="6804"/>
        </w:tabs>
        <w:jc w:val="both"/>
        <w:rPr>
          <w:szCs w:val="24"/>
          <w:lang w:eastAsia="lt-LT"/>
        </w:rPr>
      </w:pPr>
    </w:p>
    <w:p w14:paraId="38AEA78F" w14:textId="77777777" w:rsidR="00E04705" w:rsidRDefault="00E04705" w:rsidP="00E04705">
      <w:pPr>
        <w:tabs>
          <w:tab w:val="left" w:pos="0"/>
          <w:tab w:val="left" w:pos="1080"/>
          <w:tab w:val="left" w:pos="2408"/>
          <w:tab w:val="left" w:pos="6804"/>
        </w:tabs>
        <w:jc w:val="both"/>
        <w:rPr>
          <w:szCs w:val="24"/>
          <w:lang w:eastAsia="lt-LT"/>
        </w:rPr>
      </w:pPr>
    </w:p>
    <w:p w14:paraId="4C6C6E49" w14:textId="0AD56C76" w:rsidR="00E04705" w:rsidRPr="00D90F37" w:rsidRDefault="00E04705" w:rsidP="00E04705">
      <w:pPr>
        <w:tabs>
          <w:tab w:val="left" w:pos="0"/>
          <w:tab w:val="left" w:pos="1080"/>
          <w:tab w:val="left" w:pos="2408"/>
          <w:tab w:val="left" w:pos="6804"/>
        </w:tabs>
        <w:jc w:val="both"/>
        <w:rPr>
          <w:szCs w:val="24"/>
          <w:lang w:eastAsia="lt-LT"/>
        </w:rPr>
      </w:pPr>
      <w:r w:rsidRPr="00D90F37">
        <w:rPr>
          <w:szCs w:val="24"/>
          <w:lang w:eastAsia="lt-LT"/>
        </w:rPr>
        <w:t>Savivaldybės meras</w:t>
      </w:r>
      <w:r w:rsidRPr="00D90F37">
        <w:rPr>
          <w:szCs w:val="24"/>
          <w:lang w:eastAsia="lt-LT"/>
        </w:rPr>
        <w:tab/>
        <w:t xml:space="preserve">                                                                                                 Darius Jasaitis</w:t>
      </w:r>
    </w:p>
    <w:p w14:paraId="76CFC048" w14:textId="77777777" w:rsidR="00E04705" w:rsidRPr="00D90F37" w:rsidRDefault="00E04705" w:rsidP="00E04705">
      <w:pPr>
        <w:tabs>
          <w:tab w:val="left" w:pos="2408"/>
          <w:tab w:val="left" w:pos="4093"/>
        </w:tabs>
        <w:rPr>
          <w:b/>
          <w:szCs w:val="24"/>
          <w:lang w:eastAsia="lt-LT"/>
        </w:rPr>
      </w:pPr>
      <w:r w:rsidRPr="00D90F37">
        <w:rPr>
          <w:b/>
          <w:szCs w:val="24"/>
          <w:lang w:eastAsia="lt-LT"/>
        </w:rPr>
        <w:tab/>
      </w:r>
    </w:p>
    <w:p w14:paraId="1B107B3A" w14:textId="77777777" w:rsidR="00E04705" w:rsidRPr="00D90F37" w:rsidRDefault="00E04705" w:rsidP="00E04705">
      <w:pPr>
        <w:tabs>
          <w:tab w:val="left" w:pos="1667"/>
          <w:tab w:val="left" w:pos="2408"/>
        </w:tabs>
        <w:rPr>
          <w:szCs w:val="24"/>
          <w:lang w:eastAsia="lt-LT"/>
        </w:rPr>
      </w:pPr>
    </w:p>
    <w:p w14:paraId="6254174A" w14:textId="77777777" w:rsidR="00E04705" w:rsidRPr="00D90F37" w:rsidRDefault="00E04705" w:rsidP="00E04705">
      <w:pPr>
        <w:tabs>
          <w:tab w:val="left" w:pos="2408"/>
        </w:tabs>
        <w:rPr>
          <w:b/>
          <w:szCs w:val="24"/>
          <w:lang w:eastAsia="lt-LT"/>
        </w:rPr>
      </w:pPr>
    </w:p>
    <w:p w14:paraId="4F0E6D10" w14:textId="77777777" w:rsidR="00E04705" w:rsidRPr="00D90F37" w:rsidRDefault="00E04705" w:rsidP="00E04705">
      <w:pPr>
        <w:tabs>
          <w:tab w:val="left" w:pos="2408"/>
        </w:tabs>
        <w:rPr>
          <w:szCs w:val="24"/>
          <w:lang w:eastAsia="lt-LT"/>
        </w:rPr>
      </w:pPr>
    </w:p>
    <w:p w14:paraId="777AF053" w14:textId="77777777" w:rsidR="00E04705" w:rsidRPr="00D90F37" w:rsidRDefault="00E04705" w:rsidP="00E04705">
      <w:pPr>
        <w:tabs>
          <w:tab w:val="left" w:pos="2408"/>
        </w:tabs>
        <w:rPr>
          <w:szCs w:val="24"/>
          <w:lang w:eastAsia="lt-LT"/>
        </w:rPr>
      </w:pPr>
    </w:p>
    <w:p w14:paraId="4262A779" w14:textId="77777777" w:rsidR="00E04705" w:rsidRPr="00D90F37" w:rsidRDefault="00E04705" w:rsidP="00E04705">
      <w:pPr>
        <w:tabs>
          <w:tab w:val="left" w:pos="2408"/>
        </w:tabs>
        <w:rPr>
          <w:szCs w:val="24"/>
          <w:lang w:eastAsia="lt-LT"/>
        </w:rPr>
      </w:pPr>
    </w:p>
    <w:p w14:paraId="5DBFA898" w14:textId="77777777" w:rsidR="00E04705" w:rsidRPr="00D90F37" w:rsidRDefault="00E04705" w:rsidP="00E04705">
      <w:pPr>
        <w:tabs>
          <w:tab w:val="left" w:pos="2408"/>
        </w:tabs>
        <w:rPr>
          <w:szCs w:val="24"/>
          <w:lang w:eastAsia="lt-LT"/>
        </w:rPr>
      </w:pPr>
    </w:p>
    <w:p w14:paraId="1CB3AEAE" w14:textId="77777777" w:rsidR="00E04705" w:rsidRPr="00D90F37" w:rsidRDefault="00E04705" w:rsidP="00E04705">
      <w:pPr>
        <w:tabs>
          <w:tab w:val="left" w:pos="2408"/>
        </w:tabs>
        <w:rPr>
          <w:szCs w:val="24"/>
          <w:lang w:eastAsia="lt-LT"/>
        </w:rPr>
      </w:pPr>
    </w:p>
    <w:p w14:paraId="34410C6C" w14:textId="77777777" w:rsidR="00E04705" w:rsidRPr="00D90F37" w:rsidRDefault="00E04705" w:rsidP="00E04705">
      <w:pPr>
        <w:tabs>
          <w:tab w:val="left" w:pos="2408"/>
        </w:tabs>
        <w:rPr>
          <w:szCs w:val="24"/>
          <w:lang w:eastAsia="lt-LT"/>
        </w:rPr>
      </w:pPr>
    </w:p>
    <w:p w14:paraId="3E866274" w14:textId="77777777" w:rsidR="00E04705" w:rsidRPr="00D90F37" w:rsidRDefault="00E04705" w:rsidP="00E04705">
      <w:pPr>
        <w:tabs>
          <w:tab w:val="left" w:pos="2408"/>
        </w:tabs>
        <w:rPr>
          <w:szCs w:val="24"/>
          <w:lang w:eastAsia="lt-LT"/>
        </w:rPr>
      </w:pPr>
    </w:p>
    <w:p w14:paraId="447BC01A" w14:textId="77777777" w:rsidR="00E04705" w:rsidRPr="00D90F37" w:rsidRDefault="00E04705" w:rsidP="00E04705">
      <w:pPr>
        <w:tabs>
          <w:tab w:val="left" w:pos="2408"/>
        </w:tabs>
        <w:rPr>
          <w:szCs w:val="24"/>
          <w:lang w:eastAsia="lt-LT"/>
        </w:rPr>
      </w:pPr>
    </w:p>
    <w:p w14:paraId="4FF69D6A" w14:textId="77777777" w:rsidR="00E04705" w:rsidRDefault="00E04705" w:rsidP="00E04705">
      <w:pPr>
        <w:tabs>
          <w:tab w:val="left" w:pos="2408"/>
        </w:tabs>
        <w:rPr>
          <w:szCs w:val="24"/>
          <w:lang w:eastAsia="lt-LT"/>
        </w:rPr>
      </w:pPr>
    </w:p>
    <w:p w14:paraId="00FAB709" w14:textId="77777777" w:rsidR="006140C0" w:rsidRDefault="006140C0" w:rsidP="00E04705">
      <w:pPr>
        <w:tabs>
          <w:tab w:val="left" w:pos="2408"/>
        </w:tabs>
        <w:rPr>
          <w:szCs w:val="24"/>
          <w:lang w:eastAsia="lt-LT"/>
        </w:rPr>
      </w:pPr>
    </w:p>
    <w:p w14:paraId="4301CA24" w14:textId="77777777" w:rsidR="00E04705" w:rsidRDefault="00E04705" w:rsidP="00E04705">
      <w:pPr>
        <w:tabs>
          <w:tab w:val="left" w:pos="2408"/>
        </w:tabs>
        <w:rPr>
          <w:szCs w:val="24"/>
          <w:lang w:eastAsia="lt-LT"/>
        </w:rPr>
      </w:pPr>
    </w:p>
    <w:p w14:paraId="36B4B0BA" w14:textId="77777777" w:rsidR="00E04705" w:rsidRDefault="00E04705" w:rsidP="00E04705">
      <w:pPr>
        <w:tabs>
          <w:tab w:val="left" w:pos="2408"/>
        </w:tabs>
        <w:rPr>
          <w:szCs w:val="24"/>
          <w:lang w:eastAsia="lt-LT"/>
        </w:rPr>
      </w:pPr>
    </w:p>
    <w:p w14:paraId="0251ECA3" w14:textId="77777777" w:rsidR="00E04705" w:rsidRDefault="00E04705" w:rsidP="00E04705">
      <w:pPr>
        <w:tabs>
          <w:tab w:val="left" w:pos="2408"/>
        </w:tabs>
        <w:rPr>
          <w:szCs w:val="24"/>
          <w:lang w:eastAsia="lt-LT"/>
        </w:rPr>
      </w:pPr>
    </w:p>
    <w:p w14:paraId="648BB357" w14:textId="77777777" w:rsidR="00E04705" w:rsidRDefault="00E04705" w:rsidP="00E04705">
      <w:pPr>
        <w:tabs>
          <w:tab w:val="left" w:pos="2408"/>
        </w:tabs>
        <w:rPr>
          <w:szCs w:val="24"/>
          <w:lang w:eastAsia="lt-LT"/>
        </w:rPr>
      </w:pPr>
    </w:p>
    <w:p w14:paraId="72AB286C" w14:textId="77777777" w:rsidR="00E04705" w:rsidRPr="00D90F37" w:rsidRDefault="00E04705" w:rsidP="00E04705">
      <w:pPr>
        <w:tabs>
          <w:tab w:val="left" w:pos="2408"/>
        </w:tabs>
        <w:rPr>
          <w:szCs w:val="24"/>
          <w:lang w:eastAsia="lt-LT"/>
        </w:rPr>
      </w:pPr>
    </w:p>
    <w:p w14:paraId="630312F9" w14:textId="77777777" w:rsidR="00E04705" w:rsidRDefault="00E04705" w:rsidP="00E04705">
      <w:pPr>
        <w:tabs>
          <w:tab w:val="left" w:pos="2175"/>
          <w:tab w:val="left" w:pos="2408"/>
        </w:tabs>
        <w:rPr>
          <w:szCs w:val="24"/>
          <w:lang w:eastAsia="lt-LT"/>
        </w:rPr>
      </w:pPr>
      <w:r w:rsidRPr="00D90F37">
        <w:rPr>
          <w:szCs w:val="24"/>
          <w:lang w:eastAsia="lt-LT"/>
        </w:rPr>
        <w:t>Audronė Tribulaitė</w:t>
      </w:r>
    </w:p>
    <w:p w14:paraId="7DC41B61" w14:textId="7364B928" w:rsidR="00794B87" w:rsidRPr="00D90F37" w:rsidRDefault="00794B87" w:rsidP="00E04705">
      <w:pPr>
        <w:tabs>
          <w:tab w:val="left" w:pos="2175"/>
          <w:tab w:val="left" w:pos="2408"/>
        </w:tabs>
        <w:rPr>
          <w:szCs w:val="24"/>
          <w:lang w:eastAsia="lt-LT"/>
        </w:rPr>
      </w:pPr>
      <w:r>
        <w:rPr>
          <w:szCs w:val="24"/>
          <w:lang w:eastAsia="lt-LT"/>
        </w:rPr>
        <w:t>2025-09-05</w:t>
      </w:r>
    </w:p>
    <w:p w14:paraId="73C4F0C0" w14:textId="77777777" w:rsidR="00E04705" w:rsidRDefault="00E04705" w:rsidP="00E04705">
      <w:pPr>
        <w:ind w:left="4320" w:firstLine="1216"/>
        <w:jc w:val="both"/>
        <w:rPr>
          <w:rFonts w:ascii="TimesLT" w:hAnsi="TimesLT"/>
          <w:szCs w:val="24"/>
          <w:lang w:eastAsia="lt-LT"/>
        </w:rPr>
      </w:pPr>
      <w:r>
        <w:rPr>
          <w:rFonts w:ascii="TimesLT" w:hAnsi="TimesLT"/>
          <w:szCs w:val="24"/>
          <w:lang w:eastAsia="lt-LT"/>
        </w:rPr>
        <w:lastRenderedPageBreak/>
        <w:t>PATVIRTINTA</w:t>
      </w:r>
    </w:p>
    <w:p w14:paraId="6554DF8C" w14:textId="4D48783D" w:rsidR="00E04705" w:rsidRDefault="00E04705" w:rsidP="00E04705">
      <w:pPr>
        <w:ind w:left="4320" w:firstLine="1216"/>
        <w:jc w:val="both"/>
        <w:rPr>
          <w:rFonts w:ascii="TimesLT" w:hAnsi="TimesLT"/>
          <w:szCs w:val="24"/>
          <w:lang w:eastAsia="lt-LT"/>
        </w:rPr>
      </w:pPr>
      <w:r>
        <w:rPr>
          <w:rFonts w:ascii="TimesLT" w:hAnsi="TimesLT"/>
          <w:szCs w:val="24"/>
          <w:lang w:eastAsia="lt-LT"/>
        </w:rPr>
        <w:t>Neringos savivaldybės mero</w:t>
      </w:r>
    </w:p>
    <w:p w14:paraId="0410E9FC" w14:textId="15A7F381" w:rsidR="00E04705" w:rsidRDefault="00E04705" w:rsidP="00E04705">
      <w:pPr>
        <w:ind w:left="4320" w:firstLine="1216"/>
        <w:jc w:val="both"/>
        <w:rPr>
          <w:rFonts w:ascii="TimesLT" w:hAnsi="TimesLT"/>
          <w:szCs w:val="24"/>
          <w:lang w:eastAsia="lt-LT"/>
        </w:rPr>
      </w:pPr>
      <w:r>
        <w:rPr>
          <w:rFonts w:ascii="TimesLT" w:hAnsi="TimesLT"/>
          <w:szCs w:val="24"/>
          <w:lang w:eastAsia="lt-LT"/>
        </w:rPr>
        <w:t>2025 m.</w:t>
      </w:r>
      <w:r w:rsidR="00EB2EF1">
        <w:rPr>
          <w:rFonts w:ascii="TimesLT" w:hAnsi="TimesLT"/>
          <w:szCs w:val="24"/>
          <w:lang w:eastAsia="lt-LT"/>
        </w:rPr>
        <w:t xml:space="preserve">        </w:t>
      </w:r>
      <w:r>
        <w:rPr>
          <w:rFonts w:ascii="TimesLT" w:hAnsi="TimesLT"/>
          <w:szCs w:val="24"/>
          <w:lang w:eastAsia="lt-LT"/>
        </w:rPr>
        <w:t xml:space="preserve">   d. potvarkiu  Nr.</w:t>
      </w:r>
      <w:r>
        <w:rPr>
          <w:szCs w:val="24"/>
          <w:lang w:eastAsia="lt-LT"/>
        </w:rPr>
        <w:t xml:space="preserve"> V10-</w:t>
      </w:r>
    </w:p>
    <w:p w14:paraId="17ED2025" w14:textId="77777777" w:rsidR="00E04705" w:rsidRDefault="00E04705" w:rsidP="00E04705">
      <w:pPr>
        <w:ind w:left="6521"/>
        <w:rPr>
          <w:szCs w:val="24"/>
          <w:lang w:eastAsia="lt-LT"/>
        </w:rPr>
      </w:pPr>
    </w:p>
    <w:p w14:paraId="7EF6FCBC" w14:textId="77777777" w:rsidR="00E04705" w:rsidRDefault="00E04705" w:rsidP="00E04705">
      <w:pPr>
        <w:ind w:left="6521"/>
        <w:rPr>
          <w:szCs w:val="24"/>
          <w:lang w:eastAsia="lt-LT"/>
        </w:rPr>
      </w:pPr>
    </w:p>
    <w:p w14:paraId="644ABB92" w14:textId="6908F592" w:rsidR="00E04705" w:rsidRDefault="00E04705" w:rsidP="00E04705">
      <w:pPr>
        <w:jc w:val="center"/>
        <w:rPr>
          <w:b/>
          <w:szCs w:val="24"/>
          <w:lang w:eastAsia="lt-LT"/>
        </w:rPr>
      </w:pPr>
      <w:r>
        <w:rPr>
          <w:b/>
          <w:szCs w:val="24"/>
          <w:lang w:eastAsia="lt-LT"/>
        </w:rPr>
        <w:t xml:space="preserve">NERINGOS SAVIVALDYBĖS </w:t>
      </w:r>
      <w:r>
        <w:rPr>
          <w:b/>
          <w:iCs/>
          <w:szCs w:val="24"/>
          <w:lang w:eastAsia="lt-LT"/>
        </w:rPr>
        <w:t xml:space="preserve">SMURTO ARTIMOJE APLINKOJE ALGORITMO ĮGYVENDINIMO </w:t>
      </w:r>
      <w:r>
        <w:rPr>
          <w:b/>
          <w:szCs w:val="24"/>
          <w:lang w:eastAsia="lt-LT"/>
        </w:rPr>
        <w:t>TVARKOS APRAŠAS</w:t>
      </w:r>
    </w:p>
    <w:p w14:paraId="220AB2DF" w14:textId="77777777" w:rsidR="00E04705" w:rsidRDefault="00E04705" w:rsidP="00E04705">
      <w:pPr>
        <w:jc w:val="center"/>
        <w:rPr>
          <w:b/>
          <w:szCs w:val="24"/>
          <w:lang w:eastAsia="lt-LT"/>
        </w:rPr>
      </w:pPr>
    </w:p>
    <w:p w14:paraId="0F7CDEE5" w14:textId="77777777" w:rsidR="00E04705" w:rsidRDefault="00E04705" w:rsidP="00E04705">
      <w:pPr>
        <w:jc w:val="center"/>
        <w:rPr>
          <w:b/>
          <w:szCs w:val="24"/>
          <w:lang w:eastAsia="lt-LT"/>
        </w:rPr>
      </w:pPr>
      <w:r>
        <w:rPr>
          <w:b/>
          <w:szCs w:val="24"/>
          <w:lang w:eastAsia="lt-LT"/>
        </w:rPr>
        <w:t>I SKYRIUS</w:t>
      </w:r>
    </w:p>
    <w:p w14:paraId="447FAE6A" w14:textId="77777777" w:rsidR="00E04705" w:rsidRDefault="00E04705" w:rsidP="00E04705">
      <w:pPr>
        <w:jc w:val="center"/>
        <w:rPr>
          <w:b/>
          <w:szCs w:val="24"/>
          <w:lang w:eastAsia="lt-LT"/>
        </w:rPr>
      </w:pPr>
      <w:r>
        <w:rPr>
          <w:b/>
          <w:szCs w:val="24"/>
          <w:lang w:eastAsia="lt-LT"/>
        </w:rPr>
        <w:t>BENDROSIOS NUOSTATOS</w:t>
      </w:r>
    </w:p>
    <w:p w14:paraId="7152ED53" w14:textId="77777777" w:rsidR="00E04705" w:rsidRDefault="00E04705" w:rsidP="00E04705">
      <w:pPr>
        <w:jc w:val="center"/>
        <w:rPr>
          <w:b/>
          <w:szCs w:val="24"/>
          <w:lang w:eastAsia="lt-LT"/>
        </w:rPr>
      </w:pPr>
    </w:p>
    <w:p w14:paraId="3A060E41" w14:textId="77777777" w:rsidR="007A15E0" w:rsidRDefault="007A15E0" w:rsidP="007A15E0">
      <w:pPr>
        <w:tabs>
          <w:tab w:val="left" w:pos="851"/>
        </w:tabs>
        <w:spacing w:line="276" w:lineRule="auto"/>
        <w:jc w:val="both"/>
        <w:rPr>
          <w:b/>
          <w:szCs w:val="24"/>
          <w:lang w:eastAsia="lt-LT"/>
        </w:rPr>
      </w:pPr>
    </w:p>
    <w:p w14:paraId="3E325266" w14:textId="43819650" w:rsidR="006B2789" w:rsidRPr="00D3339B" w:rsidRDefault="00E04705" w:rsidP="00D674E3">
      <w:pPr>
        <w:pStyle w:val="Sraopastraipa"/>
        <w:numPr>
          <w:ilvl w:val="0"/>
          <w:numId w:val="1"/>
        </w:numPr>
        <w:tabs>
          <w:tab w:val="left" w:pos="851"/>
        </w:tabs>
        <w:spacing w:after="0" w:line="240" w:lineRule="auto"/>
        <w:ind w:left="0" w:firstLine="567"/>
        <w:jc w:val="both"/>
        <w:rPr>
          <w:rFonts w:ascii="Times New Roman" w:hAnsi="Times New Roman" w:cs="Times New Roman"/>
          <w:strike/>
          <w:sz w:val="24"/>
          <w:szCs w:val="24"/>
          <w:lang w:eastAsia="lt-LT"/>
        </w:rPr>
      </w:pPr>
      <w:r w:rsidRPr="00D3339B">
        <w:rPr>
          <w:rFonts w:ascii="Times New Roman" w:hAnsi="Times New Roman" w:cs="Times New Roman"/>
          <w:sz w:val="24"/>
          <w:szCs w:val="24"/>
          <w:lang w:eastAsia="lt-LT"/>
        </w:rPr>
        <w:t xml:space="preserve">Neringos savivaldybės (toliau – Savivaldybė) smurto artimoje aplinkoje algoritmo įgyvendinimo tvarkos aprašo (toliau – Aprašas) paskirtis – </w:t>
      </w:r>
      <w:r w:rsidR="006B2789" w:rsidRPr="00D3339B">
        <w:rPr>
          <w:rFonts w:ascii="Times New Roman" w:hAnsi="Times New Roman" w:cs="Times New Roman"/>
          <w:sz w:val="24"/>
          <w:szCs w:val="24"/>
          <w:lang w:eastAsia="lt-LT"/>
        </w:rPr>
        <w:t xml:space="preserve">nustatyti Savivaldybėje veikiančių suinteresuotų institucijų, organizacijų, įstaigų veiksmų sekos ir tarpinstitucinio koordinavimo nuostatas, užtikrinant kiekvieno asmens, įskaitant vaikus, apsaugą nuo smurto artimoje aplinkoje, sudaryti teisines prielaidas nedelsiant reaguoti į grėsmę, kylančią dėl smurto artimoje aplinkoje, ir teikti specializuotą </w:t>
      </w:r>
      <w:r w:rsidR="006B2789" w:rsidRPr="00D3339B">
        <w:rPr>
          <w:rFonts w:ascii="Times New Roman" w:hAnsi="Times New Roman" w:cs="Times New Roman"/>
          <w:color w:val="000000"/>
          <w:sz w:val="24"/>
          <w:szCs w:val="24"/>
          <w:lang w:eastAsia="lt-LT"/>
        </w:rPr>
        <w:t>kompleksinę pagalbą smurto artimoje aplinkoje pavojų patiriantiems asmenimis (toliau – SAA pavojų patiriantys asmenys) ar smurtą artimoje aplinkoje patyrusiems asmenims (toliau – SAA patyrę asmenys), nustatyti institucijų, įstaigų ir kitų suinteresuotų organizacijų kompetenciją.</w:t>
      </w:r>
    </w:p>
    <w:p w14:paraId="7B862399" w14:textId="2B8FDBD0" w:rsidR="00133214" w:rsidRPr="00D3339B" w:rsidRDefault="00E04705"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3339B">
        <w:rPr>
          <w:rFonts w:ascii="Times New Roman" w:hAnsi="Times New Roman" w:cs="Times New Roman"/>
          <w:sz w:val="24"/>
          <w:szCs w:val="24"/>
          <w:lang w:eastAsia="lt-LT"/>
        </w:rPr>
        <w:t xml:space="preserve">Apraše vartojamos sąvokos vartojamos sąvokos </w:t>
      </w:r>
      <w:r w:rsidRPr="00D3339B">
        <w:rPr>
          <w:rFonts w:ascii="Times New Roman" w:hAnsi="Times New Roman" w:cs="Times New Roman"/>
          <w:color w:val="000000"/>
          <w:sz w:val="24"/>
          <w:szCs w:val="24"/>
          <w:lang w:eastAsia="lt-LT"/>
        </w:rPr>
        <w:t>suprantamos taip, kaip jos apibrėžtos Lietuvos Respublikos apsaugos nuo smurto artimoje aplinkoje įstatyme (toliau – Įstatymas)</w:t>
      </w:r>
      <w:r w:rsidR="00133214" w:rsidRPr="00D3339B">
        <w:rPr>
          <w:rFonts w:ascii="Times New Roman" w:hAnsi="Times New Roman" w:cs="Times New Roman"/>
          <w:sz w:val="24"/>
          <w:szCs w:val="24"/>
        </w:rPr>
        <w:t xml:space="preserve"> ir kituose susijusiuose teisės aktuose apibrėžtas sąvokas</w:t>
      </w:r>
      <w:r w:rsidRPr="00D3339B">
        <w:rPr>
          <w:rFonts w:ascii="Times New Roman" w:hAnsi="Times New Roman" w:cs="Times New Roman"/>
          <w:color w:val="000000"/>
          <w:sz w:val="24"/>
          <w:szCs w:val="24"/>
          <w:lang w:eastAsia="lt-LT"/>
        </w:rPr>
        <w:t>.</w:t>
      </w:r>
    </w:p>
    <w:p w14:paraId="0C31B9C6" w14:textId="77777777" w:rsidR="00133214" w:rsidRPr="00D3339B" w:rsidRDefault="00133214" w:rsidP="00D674E3">
      <w:pPr>
        <w:pStyle w:val="Sraopastraipa"/>
        <w:pBdr>
          <w:top w:val="nil"/>
          <w:left w:val="nil"/>
          <w:bottom w:val="nil"/>
          <w:right w:val="nil"/>
          <w:between w:val="nil"/>
        </w:pBdr>
        <w:tabs>
          <w:tab w:val="left" w:pos="851"/>
        </w:tabs>
        <w:spacing w:after="0" w:line="240" w:lineRule="auto"/>
        <w:ind w:left="567"/>
        <w:jc w:val="both"/>
        <w:rPr>
          <w:rFonts w:ascii="Times New Roman" w:hAnsi="Times New Roman" w:cs="Times New Roman"/>
          <w:sz w:val="24"/>
          <w:szCs w:val="24"/>
          <w:lang w:eastAsia="lt-LT"/>
        </w:rPr>
      </w:pPr>
    </w:p>
    <w:p w14:paraId="6AB08E69" w14:textId="77777777" w:rsidR="00133214" w:rsidRPr="00D3339B" w:rsidRDefault="00133214" w:rsidP="00D674E3">
      <w:pPr>
        <w:jc w:val="center"/>
        <w:rPr>
          <w:b/>
          <w:szCs w:val="24"/>
          <w:lang w:eastAsia="lt-LT"/>
        </w:rPr>
      </w:pPr>
      <w:r w:rsidRPr="00D3339B">
        <w:rPr>
          <w:b/>
          <w:szCs w:val="24"/>
          <w:lang w:eastAsia="lt-LT"/>
        </w:rPr>
        <w:t>I</w:t>
      </w:r>
      <w:r w:rsidRPr="00D3339B">
        <w:rPr>
          <w:b/>
          <w:color w:val="000000"/>
          <w:szCs w:val="24"/>
          <w:lang w:eastAsia="lt-LT"/>
        </w:rPr>
        <w:t xml:space="preserve">I </w:t>
      </w:r>
      <w:r w:rsidRPr="00D3339B">
        <w:rPr>
          <w:b/>
          <w:szCs w:val="24"/>
          <w:lang w:eastAsia="lt-LT"/>
        </w:rPr>
        <w:t>SKYRIUS</w:t>
      </w:r>
    </w:p>
    <w:p w14:paraId="43D9F586" w14:textId="33342C7C" w:rsidR="00133214" w:rsidRPr="00D3339B" w:rsidRDefault="00A507E2" w:rsidP="00D674E3">
      <w:pPr>
        <w:pStyle w:val="Sraopastraipa"/>
        <w:pBdr>
          <w:top w:val="nil"/>
          <w:left w:val="nil"/>
          <w:bottom w:val="nil"/>
          <w:right w:val="nil"/>
          <w:between w:val="nil"/>
        </w:pBdr>
        <w:tabs>
          <w:tab w:val="left" w:pos="851"/>
        </w:tabs>
        <w:spacing w:after="0" w:line="240" w:lineRule="auto"/>
        <w:ind w:left="567"/>
        <w:jc w:val="center"/>
        <w:rPr>
          <w:rFonts w:ascii="Times New Roman" w:hAnsi="Times New Roman" w:cs="Times New Roman"/>
          <w:b/>
          <w:sz w:val="24"/>
          <w:szCs w:val="24"/>
          <w:lang w:eastAsia="lt-LT"/>
        </w:rPr>
      </w:pPr>
      <w:r w:rsidRPr="00D3339B">
        <w:rPr>
          <w:rFonts w:ascii="Times New Roman" w:hAnsi="Times New Roman" w:cs="Times New Roman"/>
          <w:b/>
          <w:iCs/>
          <w:sz w:val="24"/>
          <w:szCs w:val="24"/>
          <w:lang w:eastAsia="lt-LT"/>
        </w:rPr>
        <w:t>APRAŠO</w:t>
      </w:r>
      <w:r w:rsidR="00133214" w:rsidRPr="00D3339B">
        <w:rPr>
          <w:rFonts w:ascii="Times New Roman" w:hAnsi="Times New Roman" w:cs="Times New Roman"/>
          <w:b/>
          <w:iCs/>
          <w:sz w:val="24"/>
          <w:szCs w:val="24"/>
          <w:lang w:eastAsia="lt-LT"/>
        </w:rPr>
        <w:t xml:space="preserve"> ĮGYVENDINIMO </w:t>
      </w:r>
      <w:r w:rsidR="00133214" w:rsidRPr="00D3339B">
        <w:rPr>
          <w:rFonts w:ascii="Times New Roman" w:hAnsi="Times New Roman" w:cs="Times New Roman"/>
          <w:b/>
          <w:sz w:val="24"/>
          <w:szCs w:val="24"/>
          <w:lang w:eastAsia="lt-LT"/>
        </w:rPr>
        <w:t>TIKSLAI IR UŽDAVINIAI</w:t>
      </w:r>
    </w:p>
    <w:p w14:paraId="0970516A" w14:textId="77777777" w:rsidR="00133214" w:rsidRPr="00D3339B" w:rsidRDefault="00133214" w:rsidP="00D674E3">
      <w:pPr>
        <w:pStyle w:val="Sraopastraipa"/>
        <w:pBdr>
          <w:top w:val="nil"/>
          <w:left w:val="nil"/>
          <w:bottom w:val="nil"/>
          <w:right w:val="nil"/>
          <w:between w:val="nil"/>
        </w:pBdr>
        <w:tabs>
          <w:tab w:val="left" w:pos="851"/>
        </w:tabs>
        <w:spacing w:after="0" w:line="240" w:lineRule="auto"/>
        <w:ind w:left="567"/>
        <w:jc w:val="center"/>
        <w:rPr>
          <w:rFonts w:ascii="Times New Roman" w:hAnsi="Times New Roman" w:cs="Times New Roman"/>
          <w:sz w:val="24"/>
          <w:szCs w:val="24"/>
          <w:lang w:eastAsia="lt-LT"/>
        </w:rPr>
      </w:pPr>
    </w:p>
    <w:p w14:paraId="32B29BF8" w14:textId="7D980D5F" w:rsidR="00133214" w:rsidRPr="00D3339B" w:rsidRDefault="00A507E2"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3339B">
        <w:rPr>
          <w:rFonts w:ascii="Times New Roman" w:hAnsi="Times New Roman" w:cs="Times New Roman"/>
          <w:sz w:val="24"/>
          <w:szCs w:val="24"/>
          <w:lang w:eastAsia="lt-LT"/>
        </w:rPr>
        <w:t>Aprašo t</w:t>
      </w:r>
      <w:r w:rsidR="00133214" w:rsidRPr="00D3339B">
        <w:rPr>
          <w:rFonts w:ascii="Times New Roman" w:hAnsi="Times New Roman" w:cs="Times New Roman"/>
          <w:sz w:val="24"/>
          <w:szCs w:val="24"/>
          <w:lang w:eastAsia="lt-LT"/>
        </w:rPr>
        <w:t xml:space="preserve">ikslas </w:t>
      </w:r>
      <w:r w:rsidR="00133214" w:rsidRPr="00D3339B">
        <w:rPr>
          <w:rFonts w:ascii="Times New Roman" w:hAnsi="Times New Roman" w:cs="Times New Roman"/>
          <w:color w:val="000000"/>
          <w:sz w:val="24"/>
          <w:szCs w:val="24"/>
          <w:lang w:eastAsia="lt-LT"/>
        </w:rPr>
        <w:t xml:space="preserve">– užtikrinti saugumą teikiant koordinuotą pagalbą ir specializuotas kompleksines </w:t>
      </w:r>
      <w:r w:rsidR="00133214" w:rsidRPr="00D3339B">
        <w:rPr>
          <w:rFonts w:ascii="Times New Roman" w:hAnsi="Times New Roman" w:cs="Times New Roman"/>
          <w:sz w:val="24"/>
          <w:szCs w:val="24"/>
          <w:lang w:eastAsia="lt-LT"/>
        </w:rPr>
        <w:t>paslaugas SAA pavojų patiriantiems asmenims ar SAA patyrusiems asmenims.</w:t>
      </w:r>
    </w:p>
    <w:p w14:paraId="5211884C" w14:textId="129B6EC4" w:rsidR="00133214" w:rsidRPr="00D3339B" w:rsidRDefault="00A507E2"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3339B">
        <w:rPr>
          <w:rFonts w:ascii="Times New Roman" w:hAnsi="Times New Roman" w:cs="Times New Roman"/>
          <w:sz w:val="24"/>
          <w:szCs w:val="24"/>
          <w:lang w:eastAsia="lt-LT"/>
        </w:rPr>
        <w:t>Aprašo u</w:t>
      </w:r>
      <w:r w:rsidR="00133214" w:rsidRPr="00D3339B">
        <w:rPr>
          <w:rFonts w:ascii="Times New Roman" w:hAnsi="Times New Roman" w:cs="Times New Roman"/>
          <w:sz w:val="24"/>
          <w:szCs w:val="24"/>
          <w:lang w:eastAsia="lt-LT"/>
        </w:rPr>
        <w:t>ždaviniai tikslui pasiekti:</w:t>
      </w:r>
    </w:p>
    <w:p w14:paraId="58FBC08C" w14:textId="77777777" w:rsidR="007A15E0" w:rsidRPr="00D3339B" w:rsidRDefault="007A15E0" w:rsidP="00D674E3">
      <w:pPr>
        <w:ind w:firstLine="567"/>
        <w:jc w:val="both"/>
        <w:rPr>
          <w:szCs w:val="24"/>
          <w:lang w:eastAsia="lt-LT"/>
        </w:rPr>
      </w:pPr>
      <w:r w:rsidRPr="00D3339B">
        <w:rPr>
          <w:szCs w:val="24"/>
          <w:lang w:eastAsia="lt-LT"/>
        </w:rPr>
        <w:t>4</w:t>
      </w:r>
      <w:r w:rsidR="00133214" w:rsidRPr="00D3339B">
        <w:rPr>
          <w:szCs w:val="24"/>
          <w:lang w:eastAsia="lt-LT"/>
        </w:rPr>
        <w:t>.1. įgalinti sistemingą ir nuoseklų įvairių žinybų / institucijų / organizacijų darbo koordinavimą siekiant bendro tikslo – SAA pavojų patiriančių ir SAA patyrusių asmenų saugumui užtikrinti;</w:t>
      </w:r>
    </w:p>
    <w:p w14:paraId="356B96FC" w14:textId="77777777" w:rsidR="007A15E0" w:rsidRPr="00D3339B" w:rsidRDefault="007A15E0" w:rsidP="00D674E3">
      <w:pPr>
        <w:ind w:firstLine="567"/>
        <w:jc w:val="both"/>
        <w:rPr>
          <w:szCs w:val="24"/>
          <w:lang w:eastAsia="lt-LT"/>
        </w:rPr>
      </w:pPr>
      <w:r w:rsidRPr="00D3339B">
        <w:rPr>
          <w:szCs w:val="24"/>
          <w:lang w:eastAsia="lt-LT"/>
        </w:rPr>
        <w:t>4</w:t>
      </w:r>
      <w:r w:rsidR="00133214" w:rsidRPr="00D3339B">
        <w:rPr>
          <w:szCs w:val="24"/>
          <w:lang w:eastAsia="lt-LT"/>
        </w:rPr>
        <w:t>.2. užtikrinti pagalbos ir paslaugų prieinamumą SAA pavojų patiriantiems, SAA patyrusių ir smurto pavojų artimoje aplinkoje keliantiems asmenims (toliau – SAA pavojų keliantys asmenys);</w:t>
      </w:r>
    </w:p>
    <w:p w14:paraId="0D33D300" w14:textId="175BBCED" w:rsidR="00133214" w:rsidRPr="00D3339B" w:rsidRDefault="007A15E0" w:rsidP="00D674E3">
      <w:pPr>
        <w:ind w:firstLine="567"/>
        <w:jc w:val="both"/>
        <w:rPr>
          <w:szCs w:val="24"/>
          <w:lang w:eastAsia="lt-LT"/>
        </w:rPr>
      </w:pPr>
      <w:r w:rsidRPr="00D3339B">
        <w:rPr>
          <w:szCs w:val="24"/>
          <w:lang w:eastAsia="lt-LT"/>
        </w:rPr>
        <w:t>4</w:t>
      </w:r>
      <w:r w:rsidR="00133214" w:rsidRPr="00D3339B">
        <w:rPr>
          <w:szCs w:val="24"/>
          <w:lang w:eastAsia="lt-LT"/>
        </w:rPr>
        <w:t>.3. suderinti prevencijos ir intervencijos veiksmus.</w:t>
      </w:r>
    </w:p>
    <w:p w14:paraId="6CD7BB35" w14:textId="77777777" w:rsidR="00133214" w:rsidRPr="00D3339B" w:rsidRDefault="00133214" w:rsidP="00133214">
      <w:pPr>
        <w:pStyle w:val="Sraopastraipa"/>
        <w:pBdr>
          <w:top w:val="nil"/>
          <w:left w:val="nil"/>
          <w:bottom w:val="nil"/>
          <w:right w:val="nil"/>
          <w:between w:val="nil"/>
        </w:pBdr>
        <w:tabs>
          <w:tab w:val="left" w:pos="851"/>
        </w:tabs>
        <w:ind w:left="567"/>
        <w:jc w:val="both"/>
        <w:rPr>
          <w:rFonts w:ascii="Times New Roman" w:hAnsi="Times New Roman" w:cs="Times New Roman"/>
          <w:sz w:val="24"/>
          <w:szCs w:val="24"/>
          <w:lang w:eastAsia="lt-LT"/>
        </w:rPr>
      </w:pPr>
    </w:p>
    <w:p w14:paraId="391351F0" w14:textId="77777777" w:rsidR="007A15E0" w:rsidRPr="00D3339B" w:rsidRDefault="007A15E0" w:rsidP="007A15E0">
      <w:pPr>
        <w:jc w:val="center"/>
        <w:rPr>
          <w:b/>
          <w:szCs w:val="24"/>
          <w:lang w:eastAsia="lt-LT"/>
        </w:rPr>
      </w:pPr>
      <w:r w:rsidRPr="00D3339B">
        <w:rPr>
          <w:b/>
          <w:szCs w:val="24"/>
          <w:lang w:eastAsia="lt-LT"/>
        </w:rPr>
        <w:t>III SKYRIUS</w:t>
      </w:r>
    </w:p>
    <w:p w14:paraId="353B3B41" w14:textId="77777777" w:rsidR="007A15E0" w:rsidRPr="00D3339B" w:rsidRDefault="007A15E0" w:rsidP="007A15E0">
      <w:pPr>
        <w:jc w:val="center"/>
        <w:rPr>
          <w:b/>
          <w:szCs w:val="24"/>
          <w:lang w:eastAsia="lt-LT"/>
        </w:rPr>
      </w:pPr>
      <w:r w:rsidRPr="00D3339B">
        <w:rPr>
          <w:b/>
          <w:szCs w:val="24"/>
          <w:lang w:eastAsia="lt-LT"/>
        </w:rPr>
        <w:t xml:space="preserve">PAGRINDINIAI </w:t>
      </w:r>
      <w:r w:rsidRPr="00D3339B">
        <w:rPr>
          <w:b/>
          <w:iCs/>
          <w:szCs w:val="24"/>
          <w:lang w:eastAsia="lt-LT"/>
        </w:rPr>
        <w:t xml:space="preserve">APRAŠO </w:t>
      </w:r>
      <w:r w:rsidRPr="00D3339B">
        <w:rPr>
          <w:b/>
          <w:szCs w:val="24"/>
          <w:lang w:eastAsia="lt-LT"/>
        </w:rPr>
        <w:t>PRINCIPAI</w:t>
      </w:r>
    </w:p>
    <w:p w14:paraId="582F1D6A" w14:textId="77777777" w:rsidR="007A15E0" w:rsidRPr="00D3339B" w:rsidRDefault="007A15E0" w:rsidP="007A15E0">
      <w:pPr>
        <w:pStyle w:val="Sraopastraipa"/>
        <w:pBdr>
          <w:top w:val="nil"/>
          <w:left w:val="nil"/>
          <w:bottom w:val="nil"/>
          <w:right w:val="nil"/>
          <w:between w:val="nil"/>
        </w:pBdr>
        <w:tabs>
          <w:tab w:val="left" w:pos="851"/>
        </w:tabs>
        <w:ind w:left="567"/>
        <w:jc w:val="center"/>
        <w:rPr>
          <w:rFonts w:ascii="Times New Roman" w:hAnsi="Times New Roman" w:cs="Times New Roman"/>
          <w:sz w:val="24"/>
          <w:szCs w:val="24"/>
          <w:lang w:eastAsia="lt-LT"/>
        </w:rPr>
      </w:pPr>
    </w:p>
    <w:p w14:paraId="33EE228D" w14:textId="1515BEE8" w:rsidR="008C619C" w:rsidRPr="00D674E3" w:rsidRDefault="008C619C"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Savivaldybėje</w:t>
      </w:r>
      <w:r w:rsidRPr="00D674E3">
        <w:rPr>
          <w:rFonts w:ascii="Times New Roman" w:hAnsi="Times New Roman" w:cs="Times New Roman"/>
          <w:iCs/>
          <w:sz w:val="24"/>
          <w:szCs w:val="24"/>
          <w:lang w:eastAsia="lt-LT"/>
        </w:rPr>
        <w:t xml:space="preserve"> koordinuotai</w:t>
      </w:r>
      <w:r w:rsidRPr="00D674E3">
        <w:rPr>
          <w:rFonts w:ascii="Times New Roman" w:hAnsi="Times New Roman" w:cs="Times New Roman"/>
          <w:sz w:val="24"/>
          <w:szCs w:val="24"/>
          <w:lang w:eastAsia="lt-LT"/>
        </w:rPr>
        <w:t xml:space="preserve"> pagalbą ir paslaugas teikiančios </w:t>
      </w:r>
      <w:r w:rsidRPr="00D674E3">
        <w:rPr>
          <w:rFonts w:ascii="Times New Roman" w:hAnsi="Times New Roman" w:cs="Times New Roman"/>
          <w:iCs/>
          <w:sz w:val="24"/>
          <w:szCs w:val="24"/>
          <w:lang w:eastAsia="lt-LT"/>
        </w:rPr>
        <w:t xml:space="preserve">įstaigos </w:t>
      </w:r>
      <w:r w:rsidRPr="00D674E3">
        <w:rPr>
          <w:rFonts w:ascii="Times New Roman" w:hAnsi="Times New Roman" w:cs="Times New Roman"/>
          <w:sz w:val="24"/>
          <w:szCs w:val="24"/>
          <w:lang w:eastAsia="lt-LT"/>
        </w:rPr>
        <w:t xml:space="preserve">(institucijos, organizacijos, žinybos) (toliau – algoritmo dalyviai) </w:t>
      </w:r>
      <w:r w:rsidRPr="00D674E3">
        <w:rPr>
          <w:rFonts w:ascii="Times New Roman" w:hAnsi="Times New Roman" w:cs="Times New Roman"/>
          <w:iCs/>
          <w:sz w:val="24"/>
          <w:szCs w:val="24"/>
          <w:lang w:eastAsia="lt-LT"/>
        </w:rPr>
        <w:t xml:space="preserve">smurto artimoje aplinkoje dalyviams </w:t>
      </w:r>
      <w:r w:rsidRPr="00D674E3">
        <w:rPr>
          <w:rFonts w:ascii="Times New Roman" w:hAnsi="Times New Roman" w:cs="Times New Roman"/>
          <w:sz w:val="24"/>
          <w:szCs w:val="24"/>
          <w:lang w:eastAsia="lt-LT"/>
        </w:rPr>
        <w:t>pirmenybę teikia SAA pavojų patiriančių ir SAA patyrusių asmenų teisėms ir poreikiams.</w:t>
      </w:r>
    </w:p>
    <w:p w14:paraId="00C5BA1D" w14:textId="265E5DB8" w:rsidR="008C619C" w:rsidRPr="00D674E3" w:rsidRDefault="008C619C"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Konfidencialumas – algoritme dalyvaujančios institucijos, organizacijos, įstaigos vadovaujasi konfidencialumo principu.</w:t>
      </w:r>
    </w:p>
    <w:p w14:paraId="03C3773B" w14:textId="687ADE55" w:rsidR="008C619C" w:rsidRPr="00D674E3" w:rsidRDefault="008C619C"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Partnerystė – dalyvavimas algoritme reiškia bendradarbiavimą ir susijusių institucijų, organizacijų, įstaigų veiksmų derinimą ir bendro tikslo siekimą.</w:t>
      </w:r>
    </w:p>
    <w:p w14:paraId="2B50671A" w14:textId="5C3675BD" w:rsidR="008C619C" w:rsidRPr="00D674E3" w:rsidRDefault="008C619C"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Dalyvavimu pagrįstas valdymas – algoritme numatytos intervencijos ir nukreipimo taisyklės bei prevencijos veiksmų planavimas, įgyvendinimas, stebėsena ir vertinimas, turėtų būti rengiami bendradarbiaujant visoms algoritme dalyvaujančioms institucijoms, organizacijoms, įstaigoms, įskaitant smurtą patyrusius asmenis (jei taikytina).</w:t>
      </w:r>
    </w:p>
    <w:p w14:paraId="71D511B0" w14:textId="77777777" w:rsidR="00130F68" w:rsidRPr="00D674E3" w:rsidRDefault="008C619C" w:rsidP="00D674E3">
      <w:pPr>
        <w:pStyle w:val="Sraopastraipa"/>
        <w:numPr>
          <w:ilvl w:val="0"/>
          <w:numId w:val="1"/>
        </w:numPr>
        <w:pBdr>
          <w:top w:val="nil"/>
          <w:left w:val="nil"/>
          <w:bottom w:val="nil"/>
          <w:right w:val="nil"/>
          <w:between w:val="nil"/>
        </w:pBdr>
        <w:tabs>
          <w:tab w:val="left" w:pos="851"/>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lastRenderedPageBreak/>
        <w:t>Tvarumas – nuoseklus algoritmo susitarimų laikymasis nepaisant politinių pokyčių ar personalo kaitos, motyvacijos stokos.</w:t>
      </w:r>
    </w:p>
    <w:p w14:paraId="2AA8D028" w14:textId="77777777" w:rsidR="00130F68" w:rsidRPr="00D674E3" w:rsidRDefault="00130F68" w:rsidP="00D674E3">
      <w:pPr>
        <w:pStyle w:val="Sraopastraipa"/>
        <w:pBdr>
          <w:top w:val="nil"/>
          <w:left w:val="nil"/>
          <w:bottom w:val="nil"/>
          <w:right w:val="nil"/>
          <w:between w:val="nil"/>
        </w:pBdr>
        <w:tabs>
          <w:tab w:val="left" w:pos="851"/>
          <w:tab w:val="left" w:pos="993"/>
        </w:tabs>
        <w:spacing w:after="0" w:line="240" w:lineRule="auto"/>
        <w:ind w:left="567"/>
        <w:jc w:val="both"/>
        <w:rPr>
          <w:rFonts w:ascii="Times New Roman" w:hAnsi="Times New Roman" w:cs="Times New Roman"/>
          <w:sz w:val="24"/>
          <w:szCs w:val="24"/>
          <w:lang w:eastAsia="lt-LT"/>
        </w:rPr>
      </w:pPr>
    </w:p>
    <w:p w14:paraId="15E92B89" w14:textId="77777777" w:rsidR="00130F68" w:rsidRPr="00D674E3" w:rsidRDefault="00130F68" w:rsidP="00D674E3">
      <w:pPr>
        <w:jc w:val="center"/>
        <w:rPr>
          <w:szCs w:val="24"/>
          <w:lang w:eastAsia="lt-LT"/>
        </w:rPr>
      </w:pPr>
      <w:r w:rsidRPr="00D674E3">
        <w:rPr>
          <w:b/>
          <w:szCs w:val="24"/>
          <w:lang w:eastAsia="lt-LT"/>
        </w:rPr>
        <w:t>IV SKYRIUS</w:t>
      </w:r>
    </w:p>
    <w:p w14:paraId="2D37D633" w14:textId="77777777" w:rsidR="00130F68" w:rsidRPr="00D674E3" w:rsidRDefault="00130F68" w:rsidP="00D674E3">
      <w:pPr>
        <w:jc w:val="center"/>
        <w:rPr>
          <w:b/>
          <w:szCs w:val="24"/>
          <w:lang w:eastAsia="lt-LT"/>
        </w:rPr>
      </w:pPr>
      <w:r w:rsidRPr="00D674E3">
        <w:rPr>
          <w:b/>
          <w:szCs w:val="24"/>
          <w:lang w:eastAsia="lt-LT"/>
        </w:rPr>
        <w:t>ALGORITMO DALYVIAI</w:t>
      </w:r>
    </w:p>
    <w:p w14:paraId="0D443481" w14:textId="77777777" w:rsidR="00130F68" w:rsidRPr="00D674E3" w:rsidRDefault="00130F68" w:rsidP="00D674E3">
      <w:pPr>
        <w:pStyle w:val="Sraopastraipa"/>
        <w:pBdr>
          <w:top w:val="nil"/>
          <w:left w:val="nil"/>
          <w:bottom w:val="nil"/>
          <w:right w:val="nil"/>
          <w:between w:val="nil"/>
        </w:pBdr>
        <w:tabs>
          <w:tab w:val="left" w:pos="851"/>
          <w:tab w:val="left" w:pos="993"/>
        </w:tabs>
        <w:spacing w:after="0" w:line="240" w:lineRule="auto"/>
        <w:ind w:left="567"/>
        <w:jc w:val="center"/>
        <w:rPr>
          <w:rFonts w:ascii="Times New Roman" w:hAnsi="Times New Roman" w:cs="Times New Roman"/>
          <w:sz w:val="24"/>
          <w:szCs w:val="24"/>
          <w:lang w:eastAsia="lt-LT"/>
        </w:rPr>
      </w:pPr>
    </w:p>
    <w:p w14:paraId="0E6AC121" w14:textId="77777777" w:rsidR="00130F68" w:rsidRPr="00D674E3" w:rsidRDefault="006B2789" w:rsidP="00D674E3">
      <w:pPr>
        <w:pStyle w:val="Sraopastraipa"/>
        <w:numPr>
          <w:ilvl w:val="0"/>
          <w:numId w:val="1"/>
        </w:numPr>
        <w:pBdr>
          <w:top w:val="nil"/>
          <w:left w:val="nil"/>
          <w:bottom w:val="nil"/>
          <w:right w:val="nil"/>
          <w:between w:val="nil"/>
        </w:pBdr>
        <w:tabs>
          <w:tab w:val="left" w:pos="851"/>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Algoritmo dalyviai, pagal kompetenciją dirbantys su SAA pavojų patiriančiais, SAA patyrusiais ir SAA pavojų keliančiais asmenimis, skirstomi į pagrindinius ir gretutinius.</w:t>
      </w:r>
    </w:p>
    <w:p w14:paraId="3C39F393" w14:textId="77777777" w:rsidR="00D3339B" w:rsidRPr="00D674E3" w:rsidRDefault="00E04705" w:rsidP="00D674E3">
      <w:pPr>
        <w:pStyle w:val="Sraopastraipa"/>
        <w:numPr>
          <w:ilvl w:val="0"/>
          <w:numId w:val="1"/>
        </w:numPr>
        <w:pBdr>
          <w:top w:val="nil"/>
          <w:left w:val="nil"/>
          <w:bottom w:val="nil"/>
          <w:right w:val="nil"/>
          <w:between w:val="nil"/>
        </w:pBdr>
        <w:tabs>
          <w:tab w:val="left" w:pos="851"/>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 xml:space="preserve">Pagrindiniai Algoritmo dalyviai:  </w:t>
      </w:r>
    </w:p>
    <w:p w14:paraId="3FEE90D6" w14:textId="72EE6689" w:rsidR="00D3339B" w:rsidRPr="00D674E3" w:rsidRDefault="00D3339B"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sidRPr="00D674E3">
        <w:rPr>
          <w:rFonts w:ascii="Times New Roman" w:eastAsia="Times New Roman" w:hAnsi="Times New Roman" w:cs="Times New Roman"/>
          <w:sz w:val="24"/>
          <w:szCs w:val="24"/>
        </w:rPr>
        <w:t>Klaipėdos apskrities vyriausiojo policijos komisariato Neringos policijos komisariatas</w:t>
      </w:r>
      <w:r w:rsidR="00145908">
        <w:rPr>
          <w:rFonts w:ascii="Times New Roman" w:eastAsia="Times New Roman" w:hAnsi="Times New Roman" w:cs="Times New Roman"/>
          <w:sz w:val="24"/>
          <w:szCs w:val="24"/>
        </w:rPr>
        <w:t xml:space="preserve"> (toliau – Policija)</w:t>
      </w:r>
      <w:r w:rsidR="00E04705" w:rsidRPr="00D674E3">
        <w:rPr>
          <w:rFonts w:ascii="Times New Roman" w:hAnsi="Times New Roman" w:cs="Times New Roman"/>
          <w:sz w:val="24"/>
          <w:szCs w:val="24"/>
          <w:lang w:eastAsia="lt-LT"/>
        </w:rPr>
        <w:t xml:space="preserve"> – pagrindinė institucija, atsakinga už smurto artimoje aplinkoje užkardymą, už smurtą patyrusio asmens apsaugos užtikrinimo priemonių taikymą;</w:t>
      </w:r>
    </w:p>
    <w:p w14:paraId="0ED61965" w14:textId="578FAE73" w:rsidR="00D3339B" w:rsidRPr="009A3865" w:rsidRDefault="00D3339B"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sidRPr="00D674E3">
        <w:rPr>
          <w:rFonts w:ascii="Times New Roman" w:eastAsia="Calibri" w:hAnsi="Times New Roman" w:cs="Times New Roman"/>
          <w:sz w:val="24"/>
          <w:szCs w:val="24"/>
          <w:lang w:eastAsia="lt-LT"/>
        </w:rPr>
        <w:t>Neringos socialinių paslaugų centras</w:t>
      </w:r>
      <w:r w:rsidRPr="00D674E3">
        <w:rPr>
          <w:rFonts w:ascii="Times New Roman" w:hAnsi="Times New Roman" w:cs="Times New Roman"/>
          <w:sz w:val="24"/>
          <w:szCs w:val="24"/>
          <w:lang w:eastAsia="lt-LT"/>
        </w:rPr>
        <w:t xml:space="preserve"> (toliau – Centras) – </w:t>
      </w:r>
      <w:r w:rsidRPr="00D674E3">
        <w:rPr>
          <w:rFonts w:ascii="Times New Roman" w:hAnsi="Times New Roman" w:cs="Times New Roman"/>
          <w:sz w:val="24"/>
          <w:szCs w:val="24"/>
        </w:rPr>
        <w:t xml:space="preserve">pagrindinė pagalbos nukentėjusiems nuo smurto artimoje aplinkoje ir </w:t>
      </w:r>
      <w:r w:rsidRPr="00D674E3">
        <w:rPr>
          <w:rFonts w:ascii="Times New Roman" w:hAnsi="Times New Roman" w:cs="Times New Roman"/>
          <w:sz w:val="24"/>
          <w:szCs w:val="24"/>
          <w:lang w:eastAsia="lt-LT"/>
        </w:rPr>
        <w:t>apgyvendinimo įstaiga</w:t>
      </w:r>
      <w:r w:rsidRPr="00D674E3">
        <w:rPr>
          <w:rFonts w:ascii="Times New Roman" w:hAnsi="Times New Roman" w:cs="Times New Roman"/>
          <w:sz w:val="24"/>
          <w:szCs w:val="24"/>
        </w:rPr>
        <w:t xml:space="preserve">, </w:t>
      </w:r>
      <w:r w:rsidRPr="00D674E3">
        <w:rPr>
          <w:rFonts w:ascii="Times New Roman" w:hAnsi="Times New Roman" w:cs="Times New Roman"/>
          <w:sz w:val="24"/>
          <w:szCs w:val="24"/>
          <w:shd w:val="clear" w:color="auto" w:fill="FFFFFF"/>
          <w:lang w:eastAsia="lt-LT"/>
        </w:rPr>
        <w:t>teikianti paslaugas</w:t>
      </w:r>
      <w:r w:rsidRPr="00D674E3">
        <w:rPr>
          <w:rFonts w:ascii="Times New Roman" w:hAnsi="Times New Roman" w:cs="Times New Roman"/>
          <w:sz w:val="24"/>
          <w:szCs w:val="24"/>
          <w:lang w:eastAsia="lt-LT"/>
        </w:rPr>
        <w:t xml:space="preserve"> SAA pavojų patiriantiems ir SAA patyrusiems asmenims ar</w:t>
      </w:r>
      <w:r w:rsidRPr="00D674E3">
        <w:rPr>
          <w:rFonts w:ascii="Times New Roman" w:hAnsi="Times New Roman" w:cs="Times New Roman"/>
          <w:sz w:val="24"/>
          <w:szCs w:val="24"/>
          <w:shd w:val="clear" w:color="auto" w:fill="FFFFFF"/>
          <w:lang w:eastAsia="lt-LT"/>
        </w:rPr>
        <w:t xml:space="preserve"> SAA pavojų keliantiems asmenims.</w:t>
      </w:r>
      <w:r w:rsidRPr="00D674E3">
        <w:rPr>
          <w:rFonts w:ascii="Times New Roman" w:hAnsi="Times New Roman" w:cs="Times New Roman"/>
          <w:sz w:val="24"/>
          <w:szCs w:val="24"/>
          <w:lang w:eastAsia="lt-LT"/>
        </w:rPr>
        <w:t xml:space="preserve"> </w:t>
      </w:r>
      <w:r w:rsidRPr="00D674E3">
        <w:rPr>
          <w:rFonts w:ascii="Times New Roman" w:hAnsi="Times New Roman" w:cs="Times New Roman"/>
          <w:sz w:val="24"/>
          <w:szCs w:val="24"/>
        </w:rPr>
        <w:t>C</w:t>
      </w:r>
      <w:r w:rsidRPr="00D674E3">
        <w:rPr>
          <w:rFonts w:ascii="Times New Roman" w:hAnsi="Times New Roman" w:cs="Times New Roman"/>
          <w:sz w:val="24"/>
          <w:szCs w:val="24"/>
          <w:shd w:val="clear" w:color="auto" w:fill="FFFFFF"/>
          <w:lang w:eastAsia="lt-LT"/>
        </w:rPr>
        <w:t xml:space="preserve">entras atlieka </w:t>
      </w:r>
      <w:r w:rsidRPr="00D674E3">
        <w:rPr>
          <w:rFonts w:ascii="Times New Roman" w:hAnsi="Times New Roman" w:cs="Times New Roman"/>
          <w:sz w:val="24"/>
          <w:szCs w:val="24"/>
          <w:lang w:eastAsia="lt-LT"/>
        </w:rPr>
        <w:t xml:space="preserve">atvejo vadybos funkcijas Savivaldybėje, </w:t>
      </w:r>
      <w:r w:rsidRPr="00D674E3">
        <w:rPr>
          <w:rFonts w:ascii="Times New Roman" w:hAnsi="Times New Roman" w:cs="Times New Roman"/>
          <w:sz w:val="24"/>
          <w:szCs w:val="24"/>
          <w:shd w:val="clear" w:color="auto" w:fill="FFFFFF"/>
          <w:lang w:eastAsia="lt-LT"/>
        </w:rPr>
        <w:t xml:space="preserve">kai dirbama su vaikų turinčiomis šeimomis, ar pagrindinė pagalbos nukentėjusiems nuo smurto artimoje aplinkoje teikianti įstaiga, kai dirbama su negalią turinčiu asmeniu, gyvenančiu namuose bei </w:t>
      </w:r>
      <w:r w:rsidRPr="00D674E3">
        <w:rPr>
          <w:rFonts w:ascii="Times New Roman" w:hAnsi="Times New Roman" w:cs="Times New Roman"/>
          <w:sz w:val="24"/>
          <w:szCs w:val="24"/>
          <w:lang w:eastAsia="lt-LT"/>
        </w:rPr>
        <w:t xml:space="preserve">yra </w:t>
      </w:r>
      <w:proofErr w:type="spellStart"/>
      <w:r w:rsidRPr="00D674E3">
        <w:rPr>
          <w:rFonts w:ascii="Times New Roman" w:hAnsi="Times New Roman" w:cs="Times New Roman"/>
          <w:sz w:val="24"/>
          <w:szCs w:val="24"/>
          <w:shd w:val="clear" w:color="auto" w:fill="FFFFFF"/>
          <w:lang w:eastAsia="lt-LT"/>
        </w:rPr>
        <w:t>apnakvindinimo</w:t>
      </w:r>
      <w:proofErr w:type="spellEnd"/>
      <w:r w:rsidRPr="00D674E3">
        <w:rPr>
          <w:rFonts w:ascii="Times New Roman" w:hAnsi="Times New Roman" w:cs="Times New Roman"/>
          <w:sz w:val="24"/>
          <w:szCs w:val="24"/>
          <w:shd w:val="clear" w:color="auto" w:fill="FFFFFF"/>
          <w:lang w:eastAsia="lt-LT"/>
        </w:rPr>
        <w:t xml:space="preserve"> paslaugas teikianti įstaiga SAA pavojų keliantiems asmenims. </w:t>
      </w:r>
    </w:p>
    <w:p w14:paraId="12242371" w14:textId="0B3437A5" w:rsidR="00D3339B" w:rsidRPr="00D674E3" w:rsidRDefault="00E04705"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sidRPr="009A3865">
        <w:rPr>
          <w:rFonts w:ascii="Times New Roman" w:hAnsi="Times New Roman" w:cs="Times New Roman"/>
          <w:sz w:val="24"/>
          <w:szCs w:val="24"/>
          <w:lang w:eastAsia="lt-LT"/>
        </w:rPr>
        <w:t xml:space="preserve">Valstybės vaiko teisių apsaugos ir įvaikinimo tarnybos prie Socialinės apsaugos ir darbo ministerijos </w:t>
      </w:r>
      <w:r w:rsidR="00133214" w:rsidRPr="009A3865">
        <w:rPr>
          <w:rFonts w:ascii="Times New Roman" w:hAnsi="Times New Roman" w:cs="Times New Roman"/>
          <w:sz w:val="24"/>
          <w:szCs w:val="24"/>
          <w:lang w:eastAsia="lt-LT"/>
        </w:rPr>
        <w:t>Klaipėdos</w:t>
      </w:r>
      <w:r w:rsidRPr="009A3865">
        <w:rPr>
          <w:rFonts w:ascii="Times New Roman" w:hAnsi="Times New Roman" w:cs="Times New Roman"/>
          <w:sz w:val="24"/>
          <w:szCs w:val="24"/>
          <w:lang w:eastAsia="lt-LT"/>
        </w:rPr>
        <w:t xml:space="preserve"> apskrities vaiko teisių apsaugos skyrius</w:t>
      </w:r>
      <w:r w:rsidRPr="00D674E3">
        <w:rPr>
          <w:rFonts w:ascii="Times New Roman" w:hAnsi="Times New Roman" w:cs="Times New Roman"/>
          <w:sz w:val="24"/>
          <w:szCs w:val="24"/>
          <w:lang w:eastAsia="lt-LT"/>
        </w:rPr>
        <w:t xml:space="preserve"> (toliau – VVTAĮT teritorinis skyrius) pagrindinė institucija, ginanti vaiko teises smurto artimoje aplinkoje atvejais;</w:t>
      </w:r>
    </w:p>
    <w:p w14:paraId="537AFEE4" w14:textId="77777777" w:rsidR="00D3339B" w:rsidRPr="00D674E3" w:rsidRDefault="006B2789"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color w:val="000000"/>
          <w:sz w:val="24"/>
          <w:szCs w:val="24"/>
          <w:lang w:eastAsia="lt-LT"/>
        </w:rPr>
        <w:t xml:space="preserve">Savivaldybės administracija – institucija, organizuojanti smurto artimoje aplinkoje prevencijos priemonių įgyvendinimą, socialinių paslaugų teikimą ir kontroliuojanti šių paslaugų kokybę; bendradarbiauja su nevyriausybinėmis organizacijomis, specializuotos kompleksinės pagalbos centrais ir kitomis institucijomis smurto prevencijos klausimais ir vykdo kitas </w:t>
      </w:r>
      <w:r w:rsidR="00E42773" w:rsidRPr="00D674E3">
        <w:rPr>
          <w:rFonts w:ascii="Times New Roman" w:eastAsia="Calibri" w:hAnsi="Times New Roman" w:cs="Times New Roman"/>
          <w:color w:val="000000"/>
          <w:sz w:val="24"/>
          <w:szCs w:val="24"/>
          <w:lang w:eastAsia="lt-LT"/>
        </w:rPr>
        <w:t>Į</w:t>
      </w:r>
      <w:r w:rsidRPr="00D674E3">
        <w:rPr>
          <w:rFonts w:ascii="Times New Roman" w:eastAsia="Calibri" w:hAnsi="Times New Roman" w:cs="Times New Roman"/>
          <w:color w:val="000000"/>
          <w:sz w:val="24"/>
          <w:szCs w:val="24"/>
          <w:lang w:eastAsia="lt-LT"/>
        </w:rPr>
        <w:t>statyme</w:t>
      </w:r>
      <w:r w:rsidRPr="00D674E3">
        <w:rPr>
          <w:rFonts w:ascii="Times New Roman" w:hAnsi="Times New Roman" w:cs="Times New Roman"/>
          <w:color w:val="000000"/>
          <w:sz w:val="24"/>
          <w:szCs w:val="24"/>
          <w:lang w:eastAsia="lt-LT"/>
        </w:rPr>
        <w:t xml:space="preserve"> nurodytas funkcijas. </w:t>
      </w:r>
    </w:p>
    <w:p w14:paraId="1BE17B7E" w14:textId="55A91A8F" w:rsidR="00D3339B" w:rsidRPr="00D674E3" w:rsidRDefault="00D3339B"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sidRPr="00D674E3">
        <w:rPr>
          <w:rFonts w:ascii="Times New Roman" w:eastAsia="Calibri" w:hAnsi="Times New Roman" w:cs="Times New Roman"/>
          <w:sz w:val="24"/>
          <w:szCs w:val="24"/>
        </w:rPr>
        <w:t>Viešoji įstaiga Klaipėdos socialinės ir psichologinės pagalbos centras</w:t>
      </w:r>
      <w:r w:rsidR="00EB2EF1">
        <w:rPr>
          <w:rFonts w:ascii="Times New Roman" w:eastAsia="Calibri" w:hAnsi="Times New Roman" w:cs="Times New Roman"/>
          <w:sz w:val="24"/>
          <w:szCs w:val="24"/>
        </w:rPr>
        <w:t xml:space="preserve"> </w:t>
      </w:r>
      <w:r w:rsidR="00E42773" w:rsidRPr="00D674E3">
        <w:rPr>
          <w:rFonts w:ascii="Times New Roman" w:hAnsi="Times New Roman" w:cs="Times New Roman"/>
          <w:sz w:val="24"/>
          <w:szCs w:val="24"/>
          <w:shd w:val="clear" w:color="auto" w:fill="FFFFFF"/>
          <w:lang w:eastAsia="lt-LT"/>
        </w:rPr>
        <w:t>– Savivaldybę aptarnaujantis specializuotos kompleksinės pagalbos centras (toliau – SKPC). Tai pagrindinė įstaiga, teikianti konfidencialią ir nemokamą specializuotą kompleksinę pagalbą SAA pavojų patiriančiam ir SAA patyrusiam asmeniui, bendradarbiaujanti ir su kitomis pagalbą ir paslaugas teikiančiomis ir apsaugą užtikrinančiomis institucijomis;</w:t>
      </w:r>
    </w:p>
    <w:p w14:paraId="10AB0C0A" w14:textId="52EB2A64" w:rsidR="00E42773" w:rsidRPr="00D674E3" w:rsidRDefault="00EB2EF1"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Pr>
          <w:rFonts w:ascii="Times New Roman" w:hAnsi="Times New Roman" w:cs="Times New Roman"/>
          <w:sz w:val="24"/>
          <w:szCs w:val="24"/>
        </w:rPr>
        <w:t xml:space="preserve">VŠĮ </w:t>
      </w:r>
      <w:r w:rsidR="00715DFC" w:rsidRPr="00D674E3">
        <w:rPr>
          <w:rFonts w:ascii="Times New Roman" w:hAnsi="Times New Roman" w:cs="Times New Roman"/>
          <w:sz w:val="24"/>
          <w:szCs w:val="24"/>
        </w:rPr>
        <w:t>Neringos pirminės sveikatos priežiūros centras</w:t>
      </w:r>
      <w:r>
        <w:rPr>
          <w:rFonts w:ascii="Times New Roman" w:hAnsi="Times New Roman" w:cs="Times New Roman"/>
          <w:sz w:val="24"/>
          <w:szCs w:val="24"/>
        </w:rPr>
        <w:t xml:space="preserve"> (toliau – Sveikatos priežiūros centras)</w:t>
      </w:r>
      <w:r w:rsidR="00E42773" w:rsidRPr="00D674E3">
        <w:rPr>
          <w:rFonts w:ascii="Times New Roman" w:hAnsi="Times New Roman" w:cs="Times New Roman"/>
          <w:sz w:val="24"/>
          <w:szCs w:val="24"/>
        </w:rPr>
        <w:t xml:space="preserve"> –</w:t>
      </w:r>
      <w:r w:rsidR="00D3339B" w:rsidRPr="00D674E3">
        <w:rPr>
          <w:rFonts w:ascii="Times New Roman" w:hAnsi="Times New Roman" w:cs="Times New Roman"/>
          <w:sz w:val="24"/>
          <w:szCs w:val="24"/>
        </w:rPr>
        <w:t xml:space="preserve"> </w:t>
      </w:r>
      <w:r w:rsidR="00E42773" w:rsidRPr="00D674E3">
        <w:rPr>
          <w:rFonts w:ascii="Times New Roman" w:hAnsi="Times New Roman" w:cs="Times New Roman"/>
          <w:bCs/>
          <w:sz w:val="24"/>
          <w:szCs w:val="24"/>
        </w:rPr>
        <w:t xml:space="preserve">įstaiga </w:t>
      </w:r>
      <w:r w:rsidR="00E42773" w:rsidRPr="00D674E3">
        <w:rPr>
          <w:rFonts w:ascii="Times New Roman" w:hAnsi="Times New Roman" w:cs="Times New Roman"/>
          <w:sz w:val="24"/>
          <w:szCs w:val="24"/>
          <w:shd w:val="clear" w:color="auto" w:fill="FFFFFF"/>
          <w:lang w:eastAsia="lt-LT"/>
        </w:rPr>
        <w:t>SAA pavojų patiriančiam ir SAA patyrusiam asmeniui,</w:t>
      </w:r>
      <w:r w:rsidR="00E42773" w:rsidRPr="00D674E3">
        <w:rPr>
          <w:rFonts w:ascii="Times New Roman" w:hAnsi="Times New Roman" w:cs="Times New Roman"/>
          <w:sz w:val="24"/>
          <w:szCs w:val="24"/>
          <w:lang w:eastAsia="ar-SA"/>
        </w:rPr>
        <w:t xml:space="preserve"> kuris dėl negalios ar sveikatos būklės negali likti namuose be artimųjų pagalbos ir tik</w:t>
      </w:r>
      <w:r w:rsidR="00E42773" w:rsidRPr="00D674E3">
        <w:rPr>
          <w:rFonts w:ascii="Times New Roman" w:hAnsi="Times New Roman" w:cs="Times New Roman"/>
          <w:bCs/>
          <w:sz w:val="24"/>
          <w:szCs w:val="24"/>
        </w:rPr>
        <w:t xml:space="preserve"> t</w:t>
      </w:r>
      <w:r w:rsidR="00E42773" w:rsidRPr="00D674E3">
        <w:rPr>
          <w:rFonts w:ascii="Times New Roman" w:eastAsia="Calibri" w:hAnsi="Times New Roman" w:cs="Times New Roman"/>
          <w:sz w:val="24"/>
          <w:szCs w:val="24"/>
        </w:rPr>
        <w:t xml:space="preserve">uo atveju, kai artimųjų nėra ir į </w:t>
      </w:r>
      <w:r w:rsidR="00E42773" w:rsidRPr="00D674E3">
        <w:rPr>
          <w:rFonts w:ascii="Times New Roman" w:hAnsi="Times New Roman" w:cs="Times New Roman"/>
          <w:bCs/>
          <w:sz w:val="24"/>
          <w:szCs w:val="24"/>
        </w:rPr>
        <w:t xml:space="preserve">įvykio vietą atvykusi greitoji medicininė pagalba (toliau – GMP) </w:t>
      </w:r>
      <w:r w:rsidR="00E42773" w:rsidRPr="00D674E3">
        <w:rPr>
          <w:rFonts w:ascii="Times New Roman" w:eastAsia="Calibri" w:hAnsi="Times New Roman" w:cs="Times New Roman"/>
          <w:sz w:val="24"/>
          <w:szCs w:val="24"/>
        </w:rPr>
        <w:t>nustato, kad asmeniui skubi medicininė pagalba nereikalinga ir asmuo netransportuojamas į sveikatos priežiūros įstaigą.</w:t>
      </w:r>
    </w:p>
    <w:p w14:paraId="314C29E6" w14:textId="5B0CA22B" w:rsidR="00E04705" w:rsidRPr="00D674E3" w:rsidRDefault="00E04705" w:rsidP="00D674E3">
      <w:pPr>
        <w:pStyle w:val="Sraopastraipa"/>
        <w:numPr>
          <w:ilvl w:val="0"/>
          <w:numId w:val="1"/>
        </w:numPr>
        <w:pBdr>
          <w:top w:val="nil"/>
          <w:left w:val="nil"/>
          <w:bottom w:val="nil"/>
          <w:right w:val="nil"/>
          <w:between w:val="nil"/>
        </w:pBdr>
        <w:tabs>
          <w:tab w:val="left" w:pos="851"/>
        </w:tabs>
        <w:spacing w:after="0" w:line="240" w:lineRule="auto"/>
        <w:ind w:hanging="153"/>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Gretutiniai algoritmo dalyviai:</w:t>
      </w:r>
    </w:p>
    <w:p w14:paraId="0E7135FC" w14:textId="77777777" w:rsidR="00D3339B" w:rsidRPr="00D674E3" w:rsidRDefault="00715DFC" w:rsidP="00D674E3">
      <w:pPr>
        <w:pStyle w:val="Sraopastraipa"/>
        <w:numPr>
          <w:ilvl w:val="1"/>
          <w:numId w:val="1"/>
        </w:numPr>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Savivaldybės švietimo įstaigų (bendrojo ugdymo mokyklų ir ikimokyklinių ugdymo įstaigų, neformaliojo vaikų švietimo mokyklų ir kt.) pedagogai</w:t>
      </w:r>
      <w:r w:rsidR="00D3339B" w:rsidRPr="00D674E3">
        <w:rPr>
          <w:rFonts w:ascii="Times New Roman" w:hAnsi="Times New Roman" w:cs="Times New Roman"/>
          <w:sz w:val="24"/>
          <w:szCs w:val="24"/>
          <w:lang w:eastAsia="lt-LT"/>
        </w:rPr>
        <w:t>.</w:t>
      </w:r>
    </w:p>
    <w:p w14:paraId="2E61A3C0" w14:textId="5B19A6B7" w:rsidR="00D3339B" w:rsidRPr="00D674E3" w:rsidRDefault="00D3339B" w:rsidP="00D674E3">
      <w:pPr>
        <w:pStyle w:val="Sraopastraipa"/>
        <w:numPr>
          <w:ilvl w:val="1"/>
          <w:numId w:val="1"/>
        </w:numPr>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color w:val="00000A"/>
          <w:sz w:val="24"/>
          <w:szCs w:val="24"/>
          <w:lang w:eastAsia="zh-CN"/>
        </w:rPr>
        <w:t>Lietuvos probacijos tarnybos Klaipėdos regiono skyriaus</w:t>
      </w:r>
      <w:r w:rsidR="00EB2EF1">
        <w:rPr>
          <w:rFonts w:ascii="Times New Roman" w:hAnsi="Times New Roman" w:cs="Times New Roman"/>
          <w:color w:val="00000A"/>
          <w:sz w:val="24"/>
          <w:szCs w:val="24"/>
          <w:lang w:eastAsia="zh-CN"/>
        </w:rPr>
        <w:t xml:space="preserve"> (toliau – Probacijos tarnyba)</w:t>
      </w:r>
      <w:r w:rsidRPr="00D674E3">
        <w:rPr>
          <w:rFonts w:ascii="Times New Roman" w:hAnsi="Times New Roman" w:cs="Times New Roman"/>
          <w:color w:val="00000A"/>
          <w:sz w:val="24"/>
          <w:szCs w:val="24"/>
          <w:lang w:eastAsia="zh-CN"/>
        </w:rPr>
        <w:t>.</w:t>
      </w:r>
    </w:p>
    <w:p w14:paraId="62C40013" w14:textId="77777777" w:rsidR="00D3339B" w:rsidRPr="00D674E3" w:rsidRDefault="00E04705" w:rsidP="00D674E3">
      <w:pPr>
        <w:pStyle w:val="Sraopastraipa"/>
        <w:numPr>
          <w:ilvl w:val="1"/>
          <w:numId w:val="1"/>
        </w:numPr>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 xml:space="preserve">Kitos įstaigos (pavyzdžiui, </w:t>
      </w:r>
      <w:r w:rsidR="00A507E2" w:rsidRPr="00D674E3">
        <w:rPr>
          <w:rFonts w:ascii="Times New Roman" w:hAnsi="Times New Roman" w:cs="Times New Roman"/>
          <w:sz w:val="24"/>
          <w:szCs w:val="24"/>
          <w:lang w:eastAsia="lt-LT"/>
        </w:rPr>
        <w:t>Klaipėdos</w:t>
      </w:r>
      <w:r w:rsidRPr="00D674E3">
        <w:rPr>
          <w:rFonts w:ascii="Times New Roman" w:hAnsi="Times New Roman" w:cs="Times New Roman"/>
          <w:sz w:val="24"/>
          <w:szCs w:val="24"/>
          <w:lang w:eastAsia="lt-LT"/>
        </w:rPr>
        <w:t xml:space="preserve"> savivaldybės visuomenės sveikatos biuras, nevyriausybinės organizacijos, socialines paslaugas teikiančios įstaigos</w:t>
      </w:r>
      <w:r w:rsidR="00A507E2" w:rsidRPr="00D674E3">
        <w:rPr>
          <w:rFonts w:ascii="Times New Roman" w:hAnsi="Times New Roman" w:cs="Times New Roman"/>
          <w:sz w:val="24"/>
          <w:szCs w:val="24"/>
          <w:lang w:eastAsia="lt-LT"/>
        </w:rPr>
        <w:t xml:space="preserve"> ir kt.</w:t>
      </w:r>
      <w:r w:rsidRPr="00D674E3">
        <w:rPr>
          <w:rFonts w:ascii="Times New Roman" w:hAnsi="Times New Roman" w:cs="Times New Roman"/>
          <w:sz w:val="24"/>
          <w:szCs w:val="24"/>
          <w:lang w:eastAsia="lt-LT"/>
        </w:rPr>
        <w:t>).</w:t>
      </w:r>
    </w:p>
    <w:p w14:paraId="567D8A91" w14:textId="77777777" w:rsidR="00D3339B" w:rsidRPr="00D674E3" w:rsidRDefault="00715DFC" w:rsidP="00D674E3">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Kiekvienas</w:t>
      </w:r>
      <w:r w:rsidRPr="00D674E3">
        <w:rPr>
          <w:rFonts w:ascii="Times New Roman" w:hAnsi="Times New Roman" w:cs="Times New Roman"/>
          <w:color w:val="000000"/>
          <w:sz w:val="24"/>
          <w:szCs w:val="24"/>
          <w:lang w:eastAsia="lt-LT"/>
        </w:rPr>
        <w:t xml:space="preserve"> algoritmo </w:t>
      </w:r>
      <w:r w:rsidRPr="00D674E3">
        <w:rPr>
          <w:rFonts w:ascii="Times New Roman" w:hAnsi="Times New Roman" w:cs="Times New Roman"/>
          <w:sz w:val="24"/>
          <w:szCs w:val="24"/>
          <w:lang w:eastAsia="lt-LT"/>
        </w:rPr>
        <w:t>dalyvis pagal turimas kompetencijas, siekdamas užtikrinti SAA pavojų patiriančių asmenų ir SAA patyrusių asmenų saugumą, teikdamas sistemingą, nuoseklią ir koordinuotą pagalbą SAA pavojų patiriantiems, SAA patyrusiems, SAA pavojų keliantiems asmenims, atlieka jam pavestas funkcijas (</w:t>
      </w:r>
      <w:r w:rsidRPr="00713D3C">
        <w:rPr>
          <w:rFonts w:ascii="Times New Roman" w:hAnsi="Times New Roman" w:cs="Times New Roman"/>
          <w:sz w:val="24"/>
          <w:szCs w:val="24"/>
          <w:lang w:eastAsia="lt-LT"/>
        </w:rPr>
        <w:t>1 priedas).</w:t>
      </w:r>
    </w:p>
    <w:p w14:paraId="3AB91C16" w14:textId="77777777" w:rsidR="00414F7F" w:rsidRPr="00D674E3" w:rsidRDefault="00362F13" w:rsidP="00D674E3">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 xml:space="preserve">Reaguodami į smurto artimoje aplinkoje atvejį, kai SAA pavojų patiria arba SAA patyrė asmuo su negalia, algoritmo dalyviai visada siekia bendrauti tiesiogiai su nukentėjusiu asmeniu, net jei asmens veiksnumas yra teismo sprendimu apribotas, o šalia yra atstovas (pavyzdžiui: vienas iš tėvų, globėjų ir pan.). Atstovo pareiga yra padėti asmeniui, kurio veiksnumas apribotas, suprasti vykstantį procesą ir būti išgirstam, o ne atlikti veiksmus ar priimti sprendimus už asmenį su negalia. </w:t>
      </w:r>
      <w:r w:rsidRPr="00D674E3">
        <w:rPr>
          <w:rFonts w:ascii="Times New Roman" w:hAnsi="Times New Roman" w:cs="Times New Roman"/>
          <w:sz w:val="24"/>
          <w:szCs w:val="24"/>
          <w:lang w:eastAsia="lt-LT"/>
        </w:rPr>
        <w:lastRenderedPageBreak/>
        <w:t>Įtarus, kad neįgalaus asmens atstovas galimai smurtauja, būtina kalbėtis su nukentėjusiu asmeniu nedalyvaujant atstovui.</w:t>
      </w:r>
    </w:p>
    <w:p w14:paraId="1A6352D0" w14:textId="77777777" w:rsidR="00414F7F" w:rsidRPr="00D674E3" w:rsidRDefault="00362F13" w:rsidP="00D674E3">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Iškilus sunkumų susikalbėti tiesiogiai su nukentėjusiu asmeniu dėl asmens individualių poreikių, pasitelkiami kiti specialistai, su kuriais sudaromos bendradarbiavimo sutartys:</w:t>
      </w:r>
    </w:p>
    <w:p w14:paraId="0BEAF4BF" w14:textId="4FBBF1D7" w:rsidR="00414F7F" w:rsidRPr="00D674E3" w:rsidRDefault="00362F13" w:rsidP="00D674E3">
      <w:pPr>
        <w:pStyle w:val="Sraopastraipa"/>
        <w:numPr>
          <w:ilvl w:val="1"/>
          <w:numId w:val="1"/>
        </w:numPr>
        <w:tabs>
          <w:tab w:val="left" w:pos="993"/>
        </w:tabs>
        <w:spacing w:after="0" w:line="240" w:lineRule="auto"/>
        <w:ind w:left="1134" w:hanging="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g</w:t>
      </w:r>
      <w:r w:rsidRPr="00D674E3">
        <w:rPr>
          <w:rFonts w:ascii="Times New Roman" w:hAnsi="Times New Roman" w:cs="Times New Roman"/>
          <w:sz w:val="24"/>
          <w:szCs w:val="24"/>
          <w:shd w:val="clear" w:color="auto" w:fill="FFFFFF"/>
          <w:lang w:eastAsia="lt-LT"/>
        </w:rPr>
        <w:t>estų kalbos vertėjai;</w:t>
      </w:r>
    </w:p>
    <w:p w14:paraId="7A42B94F" w14:textId="77777777" w:rsidR="00414F7F" w:rsidRPr="00D674E3" w:rsidRDefault="00362F13" w:rsidP="00D674E3">
      <w:pPr>
        <w:pStyle w:val="Sraopastraipa"/>
        <w:numPr>
          <w:ilvl w:val="1"/>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 xml:space="preserve">lengvai suprantamos kalbos vertėjai (specialistai, nuolat dirbantys su asmenimis, turinčiais intelekto negalią); </w:t>
      </w:r>
    </w:p>
    <w:p w14:paraId="276AC3C2" w14:textId="77777777" w:rsidR="00414F7F" w:rsidRPr="00D674E3" w:rsidRDefault="00362F13" w:rsidP="00D674E3">
      <w:pPr>
        <w:pStyle w:val="Sraopastraipa"/>
        <w:numPr>
          <w:ilvl w:val="1"/>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shd w:val="clear" w:color="auto" w:fill="FFFFFF"/>
          <w:lang w:eastAsia="lt-LT"/>
        </w:rPr>
        <w:t>psichikos sveikatos specialistai (teikiantys pagalbą asmenims su psichosocialine negalia ar išgyvenantiems psichikos sveikatos krizes).</w:t>
      </w:r>
    </w:p>
    <w:p w14:paraId="4A440854" w14:textId="77777777" w:rsidR="00D674E3" w:rsidRPr="00D674E3" w:rsidRDefault="00362F13" w:rsidP="00D674E3">
      <w:pPr>
        <w:pStyle w:val="Sraopastraipa"/>
        <w:numPr>
          <w:ilvl w:val="0"/>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 xml:space="preserve">Algoritme dalyvaujančios institucijos vadovaujasi Lietuvos Respublikos asmens duomenų teisinės apsaugos įstatymu bei kitais Lietuvos Respublikos teisės aktais, todėl asmens duomenis gali atskleisti ir perduoti tik tiems subjektams, kurie įstatymų numatyta tvarka turi teisę juos gauti. </w:t>
      </w:r>
    </w:p>
    <w:p w14:paraId="3908A6BA" w14:textId="6381B04A" w:rsidR="00D674E3" w:rsidRPr="00D674E3" w:rsidRDefault="00362F13" w:rsidP="00D674E3">
      <w:pPr>
        <w:pStyle w:val="Sraopastraipa"/>
        <w:numPr>
          <w:ilvl w:val="0"/>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Siekdamos atlikti smurto artimoje aplinkoje atvejų tyrimą, užtikrinti SAA pavojų patiriančių ir SAA patyrusių asmenų saugumą ir suteikti veiksmingą koordinuotą pagalbą, institucijos / organizacijos / įstaigos gali dalintis konfidencialia informacija.</w:t>
      </w:r>
    </w:p>
    <w:p w14:paraId="10E8FB73" w14:textId="77777777" w:rsidR="00A507E2" w:rsidRPr="00D3339B" w:rsidRDefault="00A507E2" w:rsidP="00E04705">
      <w:pPr>
        <w:ind w:firstLine="709"/>
        <w:jc w:val="both"/>
        <w:rPr>
          <w:szCs w:val="24"/>
          <w:lang w:eastAsia="lt-LT"/>
        </w:rPr>
      </w:pPr>
    </w:p>
    <w:p w14:paraId="44BAAB03" w14:textId="77777777" w:rsidR="00E04705" w:rsidRPr="00D3339B" w:rsidRDefault="00E04705" w:rsidP="00E04705">
      <w:pPr>
        <w:jc w:val="center"/>
        <w:rPr>
          <w:b/>
          <w:szCs w:val="24"/>
          <w:lang w:eastAsia="lt-LT"/>
        </w:rPr>
      </w:pPr>
      <w:r w:rsidRPr="00D3339B">
        <w:rPr>
          <w:b/>
          <w:szCs w:val="24"/>
          <w:lang w:eastAsia="lt-LT"/>
        </w:rPr>
        <w:t>V SKYRIUS</w:t>
      </w:r>
    </w:p>
    <w:p w14:paraId="483F6A94" w14:textId="0938ABF0" w:rsidR="00E04705" w:rsidRPr="00D3339B" w:rsidRDefault="00E04705" w:rsidP="00E04705">
      <w:pPr>
        <w:jc w:val="center"/>
        <w:rPr>
          <w:b/>
          <w:szCs w:val="24"/>
          <w:lang w:eastAsia="lt-LT"/>
        </w:rPr>
      </w:pPr>
      <w:r w:rsidRPr="00D3339B">
        <w:rPr>
          <w:b/>
          <w:szCs w:val="24"/>
          <w:lang w:eastAsia="lt-LT"/>
        </w:rPr>
        <w:t xml:space="preserve">REAGAVIMO Į SMURTĄ ARTIMOJE APLINKOJE </w:t>
      </w:r>
      <w:r w:rsidR="00A507E2" w:rsidRPr="00D3339B">
        <w:rPr>
          <w:b/>
          <w:szCs w:val="24"/>
          <w:lang w:eastAsia="lt-LT"/>
        </w:rPr>
        <w:t>SAVIVALDYBĖJ</w:t>
      </w:r>
      <w:r w:rsidRPr="00D3339B">
        <w:rPr>
          <w:b/>
          <w:szCs w:val="24"/>
          <w:lang w:eastAsia="lt-LT"/>
        </w:rPr>
        <w:t>E ALGORITMAS*</w:t>
      </w:r>
    </w:p>
    <w:p w14:paraId="43E89D76" w14:textId="0B5552FD" w:rsidR="00E04705" w:rsidRPr="00D3339B" w:rsidRDefault="00E04705" w:rsidP="00E04705">
      <w:pPr>
        <w:jc w:val="center"/>
        <w:rPr>
          <w:b/>
          <w:szCs w:val="24"/>
          <w:lang w:eastAsia="lt-LT"/>
        </w:rPr>
      </w:pPr>
      <w:r w:rsidRPr="00D3339B">
        <w:rPr>
          <w:b/>
          <w:szCs w:val="24"/>
          <w:lang w:eastAsia="lt-LT"/>
        </w:rPr>
        <w:t xml:space="preserve">(VEIKSMAI, SUŽINOJUS APIE SMURTĄ </w:t>
      </w:r>
      <w:r w:rsidR="00794B87">
        <w:rPr>
          <w:b/>
          <w:szCs w:val="24"/>
          <w:lang w:eastAsia="lt-LT"/>
        </w:rPr>
        <w:t>ARTIMOJE APLINKOJE</w:t>
      </w:r>
    </w:p>
    <w:p w14:paraId="4DED8EB5" w14:textId="77777777" w:rsidR="00E04705" w:rsidRPr="00D3339B" w:rsidRDefault="00E04705" w:rsidP="00E04705">
      <w:pPr>
        <w:jc w:val="center"/>
        <w:rPr>
          <w:szCs w:val="24"/>
        </w:rPr>
      </w:pPr>
      <w:r w:rsidRPr="00D3339B">
        <w:rPr>
          <w:noProof/>
          <w:szCs w:val="24"/>
          <w:lang w:eastAsia="lt-LT"/>
        </w:rPr>
        <mc:AlternateContent>
          <mc:Choice Requires="wps">
            <w:drawing>
              <wp:anchor distT="0" distB="0" distL="114300" distR="114300" simplePos="0" relativeHeight="251662336" behindDoc="0" locked="0" layoutInCell="1" allowOverlap="1" wp14:anchorId="1FE86ADF" wp14:editId="3258A090">
                <wp:simplePos x="0" y="0"/>
                <wp:positionH relativeFrom="column">
                  <wp:posOffset>3670935</wp:posOffset>
                </wp:positionH>
                <wp:positionV relativeFrom="paragraph">
                  <wp:posOffset>554990</wp:posOffset>
                </wp:positionV>
                <wp:extent cx="1285875" cy="647700"/>
                <wp:effectExtent l="19050" t="19050" r="28575" b="19050"/>
                <wp:wrapNone/>
                <wp:docPr id="888095646" name="Suapvalintas stačiakampis 5"/>
                <wp:cNvGraphicFramePr/>
                <a:graphic xmlns:a="http://schemas.openxmlformats.org/drawingml/2006/main">
                  <a:graphicData uri="http://schemas.microsoft.com/office/word/2010/wordprocessingShape">
                    <wps:wsp>
                      <wps:cNvSpPr/>
                      <wps:spPr>
                        <a:xfrm>
                          <a:off x="0" y="0"/>
                          <a:ext cx="1285875" cy="647700"/>
                        </a:xfrm>
                        <a:prstGeom prst="roundRect">
                          <a:avLst/>
                        </a:prstGeom>
                        <a:solidFill>
                          <a:sysClr val="window" lastClr="FFFFFF"/>
                        </a:solidFill>
                        <a:ln w="28575" cap="flat" cmpd="sng" algn="ctr">
                          <a:solidFill>
                            <a:srgbClr val="5B9BD5"/>
                          </a:solidFill>
                          <a:prstDash val="solid"/>
                          <a:miter lim="800000"/>
                        </a:ln>
                        <a:effectLst/>
                      </wps:spPr>
                      <wps:txbx>
                        <w:txbxContent>
                          <w:p w14:paraId="754A3A2D" w14:textId="77777777" w:rsidR="00E04705" w:rsidRDefault="00E04705" w:rsidP="00E04705">
                            <w:pPr>
                              <w:jc w:val="center"/>
                              <w:rPr>
                                <w:szCs w:val="24"/>
                                <w:lang w:eastAsia="lt-LT"/>
                              </w:rPr>
                            </w:pPr>
                            <w:r>
                              <w:rPr>
                                <w:szCs w:val="24"/>
                                <w:lang w:eastAsia="lt-LT"/>
                              </w:rPr>
                              <w:t>Bendrasis pagalbos centras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FE86ADF" id="Suapvalintas stačiakampis 5" o:spid="_x0000_s1026" style="position:absolute;left:0;text-align:left;margin-left:289.05pt;margin-top:43.7pt;width:101.25pt;height: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o3/cgIAAOMEAAAOAAAAZHJzL2Uyb0RvYy54bWysVEtvGjEQvlfqf7B8bxYQBIJYIhJEVSlK&#10;oiZVzsZrs5b86tiwS399x94NSWhPVfdgZjzjeXzzDYvr1mhyEBCUsyUdXgwoEZa7StldSX88b77M&#10;KAmR2YppZ0VJjyLQ6+XnT4vGz8XI1U5XAggGsWHe+JLWMfp5UQReC8PChfPColE6MCyiCruiAtZg&#10;dKOL0WBwWTQOKg+OixDwdt0Z6TLHl1Lw+CBlEJHokmJtMZ+Qz206i+WCzXfAfK14Xwb7hyoMUxaT&#10;nkKtWWRkD+qPUEZxcMHJeMGdKZyUiovcA3YzHJx181QzL3IvCE7wJ5jC/wvL7w9P/hEQhsaHeUAx&#10;ddFKMOkX6yNtBut4Aku0kXC8HI5mk9l0QglH2+V4Oh1kNIu31x5C/CqcIUkoKbi9rb7jRDJQ7HAX&#10;IqZF/1e/lDE4raqN0jorx3CrgRwYDg9nXrmGEs1CxMuSbvKXBoghPjzTljQlxfJydQxZJTWLWKjx&#10;VUmD3VHC9A7pyiPkWj68DrDbnrJObq5u1pO/JUlFr1mou+pyhI5MRkVktFampLNB+vrX2qaWROZk&#10;3/ob5EmK7bbt57B11fERCLiOr8HzjcJ8d9j7IwMkKFIZly4+4CG1w265Vp6S2sGv87vkh3xBCyUN&#10;Eh0R+LlnIBDKbxaZdDUcj9NmZGU8mY5QgfeW7XuL3Ztbh+MY4lp7nsXkH/WrKMGZF9zJVcqKJmY5&#10;5u6w7pXb2C0gbjUXq1V2w23wLN7ZJ89T8ARVQvi5fWHgewJFpN69e10KNj+jUOebXlq32kcnVeZX&#10;grbDE5mSFNykzJl+69Oqvtez19t/0/I3AAAA//8DAFBLAwQUAAYACAAAACEARenvHeIAAAAKAQAA&#10;DwAAAGRycy9kb3ducmV2LnhtbEyPQU+DQBCF7yb+h82YeDHtUq0FkaUxao3pwdTa6HVhRyCys4Td&#10;Av57x5MeJ+/Le99k68m2YsDeN44ULOYRCKTSmYYqBYe3zSwB4YMmo1tHqOAbPazz05NMp8aN9IrD&#10;PlSCS8inWkEdQpdK6csarfZz1yFx9ul6qwOffSVNr0cut628jKKVtLohXqh1h/c1ll/7o1Wwid12&#10;Wwy74mJ86F6eHp+v3svDh1LnZ9PdLYiAU/iD4Vef1SFnp8IdyXjRKriOkwWjCpJ4CYKBOIlWIAom&#10;k5slyDyT/1/IfwAAAP//AwBQSwECLQAUAAYACAAAACEAtoM4kv4AAADhAQAAEwAAAAAAAAAAAAAA&#10;AAAAAAAAW0NvbnRlbnRfVHlwZXNdLnhtbFBLAQItABQABgAIAAAAIQA4/SH/1gAAAJQBAAALAAAA&#10;AAAAAAAAAAAAAC8BAABfcmVscy8ucmVsc1BLAQItABQABgAIAAAAIQBnRo3/cgIAAOMEAAAOAAAA&#10;AAAAAAAAAAAAAC4CAABkcnMvZTJvRG9jLnhtbFBLAQItABQABgAIAAAAIQBF6e8d4gAAAAoBAAAP&#10;AAAAAAAAAAAAAAAAAMwEAABkcnMvZG93bnJldi54bWxQSwUGAAAAAAQABADzAAAA2wUAAAAA&#10;" fillcolor="window" strokecolor="#5b9bd5" strokeweight="2.25pt">
                <v:stroke joinstyle="miter"/>
                <v:textbox>
                  <w:txbxContent>
                    <w:p w14:paraId="754A3A2D" w14:textId="77777777" w:rsidR="00E04705" w:rsidRDefault="00E04705" w:rsidP="00E04705">
                      <w:pPr>
                        <w:jc w:val="center"/>
                        <w:rPr>
                          <w:szCs w:val="24"/>
                          <w:lang w:eastAsia="lt-LT"/>
                        </w:rPr>
                      </w:pPr>
                      <w:r>
                        <w:rPr>
                          <w:szCs w:val="24"/>
                          <w:lang w:eastAsia="lt-LT"/>
                        </w:rPr>
                        <w:t>Bendrasis pagalbos centras</w:t>
                      </w:r>
                    </w:p>
                  </w:txbxContent>
                </v:textbox>
              </v:roundrect>
            </w:pict>
          </mc:Fallback>
        </mc:AlternateContent>
      </w:r>
    </w:p>
    <w:p w14:paraId="2D88A39A" w14:textId="77777777" w:rsidR="00E04705" w:rsidRPr="00D3339B" w:rsidRDefault="00E04705" w:rsidP="00E04705">
      <w:pPr>
        <w:rPr>
          <w:szCs w:val="24"/>
        </w:rPr>
      </w:pPr>
    </w:p>
    <w:p w14:paraId="6DF9095C" w14:textId="5BC74648"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65408" behindDoc="0" locked="0" layoutInCell="1" allowOverlap="1" wp14:anchorId="359D563F" wp14:editId="7F7C8BE4">
                <wp:simplePos x="0" y="0"/>
                <wp:positionH relativeFrom="column">
                  <wp:posOffset>272415</wp:posOffset>
                </wp:positionH>
                <wp:positionV relativeFrom="paragraph">
                  <wp:posOffset>23495</wp:posOffset>
                </wp:positionV>
                <wp:extent cx="2138680" cy="544830"/>
                <wp:effectExtent l="19050" t="19050" r="13970" b="26670"/>
                <wp:wrapNone/>
                <wp:docPr id="1626858158" name="Suapvalintas stačiakampis 8"/>
                <wp:cNvGraphicFramePr/>
                <a:graphic xmlns:a="http://schemas.openxmlformats.org/drawingml/2006/main">
                  <a:graphicData uri="http://schemas.microsoft.com/office/word/2010/wordprocessingShape">
                    <wps:wsp>
                      <wps:cNvSpPr/>
                      <wps:spPr>
                        <a:xfrm>
                          <a:off x="0" y="0"/>
                          <a:ext cx="2138680" cy="544830"/>
                        </a:xfrm>
                        <a:prstGeom prst="roundRect">
                          <a:avLst/>
                        </a:prstGeom>
                        <a:solidFill>
                          <a:sysClr val="window" lastClr="FFFFFF"/>
                        </a:solidFill>
                        <a:ln w="28575" cap="flat" cmpd="sng" algn="ctr">
                          <a:solidFill>
                            <a:srgbClr val="5B9BD5"/>
                          </a:solidFill>
                          <a:prstDash val="solid"/>
                          <a:miter lim="800000"/>
                        </a:ln>
                        <a:effectLst/>
                      </wps:spPr>
                      <wps:txbx>
                        <w:txbxContent>
                          <w:p w14:paraId="238580C7" w14:textId="77777777" w:rsidR="00145908" w:rsidRDefault="00145908" w:rsidP="00E04705">
                            <w:pPr>
                              <w:jc w:val="center"/>
                              <w:rPr>
                                <w:b/>
                                <w:szCs w:val="24"/>
                                <w:lang w:eastAsia="lt-LT"/>
                              </w:rPr>
                            </w:pPr>
                          </w:p>
                          <w:p w14:paraId="0A02FE51" w14:textId="6BCC9BE5" w:rsidR="00E04705" w:rsidRPr="00EB2EF1" w:rsidRDefault="00E04705" w:rsidP="00E04705">
                            <w:pPr>
                              <w:jc w:val="center"/>
                              <w:rPr>
                                <w:bCs/>
                                <w:szCs w:val="24"/>
                                <w:lang w:eastAsia="lt-LT"/>
                              </w:rPr>
                            </w:pPr>
                            <w:r w:rsidRPr="00EB2EF1">
                              <w:rPr>
                                <w:bCs/>
                                <w:szCs w:val="24"/>
                                <w:lang w:eastAsia="lt-LT"/>
                              </w:rPr>
                              <w:t xml:space="preserve">POLICIJA </w:t>
                            </w:r>
                          </w:p>
                          <w:p w14:paraId="2FE32884" w14:textId="3EE08C3B" w:rsidR="00E04705" w:rsidRDefault="00E04705" w:rsidP="00E04705">
                            <w:pPr>
                              <w:jc w:val="center"/>
                              <w:rPr>
                                <w:szCs w:val="24"/>
                                <w:lang w:eastAsia="lt-LT"/>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9D563F" id="Suapvalintas stačiakampis 8" o:spid="_x0000_s1027" style="position:absolute;margin-left:21.45pt;margin-top:1.85pt;width:168.4pt;height:4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xqZdAIAAOoEAAAOAAAAZHJzL2Uyb0RvYy54bWysVMtuGjEU3VfqP1jeNwMEEoIyRCSIqlKU&#10;oCZV1sbjYSz5Vdsw0K/vsYdAknZVdRbmXt/38blc3+y0Ilvhg7SmpP2zHiXCcFtJsy7pj+fFlzEl&#10;ITJTMWWNKOleBHoz/fzpunUTMbCNVZXwBElMmLSupE2MblIUgTdCs3BmnTAw1tZrFqH6dVF51iK7&#10;VsWg17soWusr5y0XIeB23hnpNOeva8HjY10HEYkqKXqL+fT5XKWzmF6zydoz10h+aIP9QxeaSYOi&#10;x1RzFhnZePlHKi25t8HW8YxbXdi6llzkGTBNv/dhmqeGOZFnATjBHWEK/y8tf9g+uaUHDK0LkwAx&#10;TbGrvU6/6I/sMlj7I1hiFwnH5aB/Pr4YA1MO22g4HJ9nNItTtPMhfhVWkySU1NuNqb7jRTJQbHsf&#10;IsrC/9UvVQxWyWohlcrKPtwpT7YMj4c3r2xLiWIh4rKki/ylB0SKd2HKkBb9jUeXI3THwKpasQhR&#10;u6qkwawpYWoNuvLocy/vooNfr45VR7dXt/PR34qkpucsNF13OUNHJi0jGK2kLum4l75DtDJpJJE5&#10;eRj9BHmS4m61IxId9lNEulnZar/0xNuOtsHxhUTZe0CwZB48BfrYvfiIo1YWQ3MlHSWN9b8+3iU/&#10;0AYWSlrwHUD83DAvgOg3A0Jd9YfDtCBZGY4uB1D8W8vqrcVs9J3Fq/Sx3Y5nMflH9SrW3uoXrOYs&#10;VYWJGY7aHeQH5S52e4jl5mI2y25YCsfivXlyPCVPiCWgn3cvzLsDjyIY+GBfd4NNPjCp802Rxs42&#10;0dYy0+yEJwiTFCxUps5h+dPGvtWz1+kvavobAAD//wMAUEsDBBQABgAIAAAAIQBu5os53wAAAAcB&#10;AAAPAAAAZHJzL2Rvd25yZXYueG1sTI5BT4QwFITvJv6H5pl4MW5xUVmQx8aoa8wejK4bvRb6BCJt&#10;Ce0C/nufJ73NZCYzX76eTSdGGnzrLMLFIgJBtnK6tTXC/m1zvgLhg7Jadc4Swjd5WBfHR7nKtJvs&#10;K427UAsesT5TCE0IfSalrxoyyi9cT5azTzcYFdgOtdSDmnjcdHIZRdfSqNbyQ6N6umuo+todDMIm&#10;cdttOb6UZ9N9//z48BS/V/sPxNOT+fYGRKA5/JXhF5/RoWCm0h2s9qJDuFym3ESIExAcx0nKokRY&#10;pVcgi1z+5y9+AAAA//8DAFBLAQItABQABgAIAAAAIQC2gziS/gAAAOEBAAATAAAAAAAAAAAAAAAA&#10;AAAAAABbQ29udGVudF9UeXBlc10ueG1sUEsBAi0AFAAGAAgAAAAhADj9If/WAAAAlAEAAAsAAAAA&#10;AAAAAAAAAAAALwEAAF9yZWxzLy5yZWxzUEsBAi0AFAAGAAgAAAAhAGnPGpl0AgAA6gQAAA4AAAAA&#10;AAAAAAAAAAAALgIAAGRycy9lMm9Eb2MueG1sUEsBAi0AFAAGAAgAAAAhAG7miznfAAAABwEAAA8A&#10;AAAAAAAAAAAAAAAAzgQAAGRycy9kb3ducmV2LnhtbFBLBQYAAAAABAAEAPMAAADaBQAAAAA=&#10;" fillcolor="window" strokecolor="#5b9bd5" strokeweight="2.25pt">
                <v:stroke joinstyle="miter"/>
                <v:textbox>
                  <w:txbxContent>
                    <w:p w14:paraId="238580C7" w14:textId="77777777" w:rsidR="00145908" w:rsidRDefault="00145908" w:rsidP="00E04705">
                      <w:pPr>
                        <w:jc w:val="center"/>
                        <w:rPr>
                          <w:b/>
                          <w:szCs w:val="24"/>
                          <w:lang w:eastAsia="lt-LT"/>
                        </w:rPr>
                      </w:pPr>
                    </w:p>
                    <w:p w14:paraId="0A02FE51" w14:textId="6BCC9BE5" w:rsidR="00E04705" w:rsidRPr="00EB2EF1" w:rsidRDefault="00E04705" w:rsidP="00E04705">
                      <w:pPr>
                        <w:jc w:val="center"/>
                        <w:rPr>
                          <w:bCs/>
                          <w:szCs w:val="24"/>
                          <w:lang w:eastAsia="lt-LT"/>
                        </w:rPr>
                      </w:pPr>
                      <w:r w:rsidRPr="00EB2EF1">
                        <w:rPr>
                          <w:bCs/>
                          <w:szCs w:val="24"/>
                          <w:lang w:eastAsia="lt-LT"/>
                        </w:rPr>
                        <w:t xml:space="preserve">POLICIJA </w:t>
                      </w:r>
                    </w:p>
                    <w:p w14:paraId="2FE32884" w14:textId="3EE08C3B" w:rsidR="00E04705" w:rsidRDefault="00E04705" w:rsidP="00E04705">
                      <w:pPr>
                        <w:jc w:val="center"/>
                        <w:rPr>
                          <w:szCs w:val="24"/>
                          <w:lang w:eastAsia="lt-LT"/>
                        </w:rPr>
                      </w:pPr>
                    </w:p>
                  </w:txbxContent>
                </v:textbox>
              </v:roundrect>
            </w:pict>
          </mc:Fallback>
        </mc:AlternateContent>
      </w:r>
    </w:p>
    <w:p w14:paraId="05E8F407" w14:textId="4460392D"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71552" behindDoc="0" locked="0" layoutInCell="1" allowOverlap="1" wp14:anchorId="29A097A3" wp14:editId="1772DDFF">
                <wp:simplePos x="0" y="0"/>
                <wp:positionH relativeFrom="margin">
                  <wp:posOffset>2472690</wp:posOffset>
                </wp:positionH>
                <wp:positionV relativeFrom="paragraph">
                  <wp:posOffset>106679</wp:posOffset>
                </wp:positionV>
                <wp:extent cx="1133475" cy="45719"/>
                <wp:effectExtent l="38100" t="57150" r="9525" b="107315"/>
                <wp:wrapNone/>
                <wp:docPr id="359438296" name="Tiesioji rodyklės jungtis 20"/>
                <wp:cNvGraphicFramePr/>
                <a:graphic xmlns:a="http://schemas.openxmlformats.org/drawingml/2006/main">
                  <a:graphicData uri="http://schemas.microsoft.com/office/word/2010/wordprocessingShape">
                    <wps:wsp>
                      <wps:cNvCnPr/>
                      <wps:spPr>
                        <a:xfrm flipH="1">
                          <a:off x="0" y="0"/>
                          <a:ext cx="1133475" cy="45719"/>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38B1B9D6" id="_x0000_t32" coordsize="21600,21600" o:spt="32" o:oned="t" path="m,l21600,21600e" filled="f">
                <v:path arrowok="t" fillok="f" o:connecttype="none"/>
                <o:lock v:ext="edit" shapetype="t"/>
              </v:shapetype>
              <v:shape id="Tiesioji rodyklės jungtis 20" o:spid="_x0000_s1026" type="#_x0000_t32" style="position:absolute;margin-left:194.7pt;margin-top:8.4pt;width:89.25pt;height:3.6pt;flip:x;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wJY0QEAAH4DAAAOAAAAZHJzL2Uyb0RvYy54bWysU02P0zAQvSPxHyzfaZJtl5aq6Qq1LBwQ&#10;rAT8gKljJ5b8pbFp2n/P2AllgRsiB2vG43kz8+Zl93Cxhp0lRu1dy5tFzZl0wnfa9S3/9vXx1Yaz&#10;mMB1YLyTLb/KyB/2L1/sxrCVd37wppPICMTF7RhaPqQUtlUVxSAtxIUP0lFQebSQyMW+6hBGQrem&#10;uqvr19XosQvohYyRbo9TkO8LvlJSpM9KRZmYaTn1lsqJ5Tzls9rvYNsjhEGLuQ34hy4saEdFb1BH&#10;SMC+o/4LymqBPnqVFsLbyiulhSwz0DRN/cc0XwYIssxC5MRwoyn+P1jx6XxwT0g0jCFuY3jCPMVF&#10;oWXK6PCBdlrmok7ZpdB2vdEmL4kJumya5XK1vudMUGx1v27eZFqrCSbDBYzpvfSWZaPlMSHofkgH&#10;7xwtyONUAs4fY5oSfybkZOcftTFlT8axseXLTVPTKgWQXJSBRKYNHcG6njMwPelQJCxdR290l9Mz&#10;UMT+dDDIzkBaWNdvj6v13Odvz3LtI8RheldCk0qsTiRVo23LN3X+pusE2rxzHUvXQPpOqMH1Rs7I&#10;xuXKsghxnu4Xz9k6+e5a6K+yR0suxM2CzCp67pP9/LfZ/wAAAP//AwBQSwMEFAAGAAgAAAAhABaO&#10;z3/dAAAACQEAAA8AAABkcnMvZG93bnJldi54bWxMj8FOwzAQRO9I/IO1SNyo3VLSNsSpEFKBCwdS&#10;PsCNlzgiXkex26R8PcuJHkczmnlTbCffiRMOsQ2kYT5TIJDqYFtqNHzud3drEDEZsqYLhBrOGGFb&#10;Xl8VJrdhpA88VakRXEIxNxpcSn0uZawdehNnoUdi7ysM3iSWQyPtYEYu951cKJVJb1riBWd6fHZY&#10;f1dHz7uheln9vEV6z1TYuf35dT5WpPXtzfT0CCLhlP7D8IfP6FAy0yEcyUbRabhfb5YcZSPjCxx4&#10;yFYbEAcNi6UCWRby8kH5CwAA//8DAFBLAQItABQABgAIAAAAIQC2gziS/gAAAOEBAAATAAAAAAAA&#10;AAAAAAAAAAAAAABbQ29udGVudF9UeXBlc10ueG1sUEsBAi0AFAAGAAgAAAAhADj9If/WAAAAlAEA&#10;AAsAAAAAAAAAAAAAAAAALwEAAF9yZWxzLy5yZWxzUEsBAi0AFAAGAAgAAAAhAHhTAljRAQAAfgMA&#10;AA4AAAAAAAAAAAAAAAAALgIAAGRycy9lMm9Eb2MueG1sUEsBAi0AFAAGAAgAAAAhABaOz3/dAAAA&#10;CQEAAA8AAAAAAAAAAAAAAAAAKwQAAGRycy9kb3ducmV2LnhtbFBLBQYAAAAABAAEAPMAAAA1BQAA&#10;AAA=&#10;" strokecolor="#70ad47" strokeweight="3pt">
                <v:stroke endarrow="block" joinstyle="miter"/>
                <w10:wrap anchorx="margin"/>
              </v:shape>
            </w:pict>
          </mc:Fallback>
        </mc:AlternateContent>
      </w:r>
    </w:p>
    <w:p w14:paraId="54E66FB5" w14:textId="758F9C45"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73600" behindDoc="0" locked="0" layoutInCell="1" allowOverlap="1" wp14:anchorId="634E7774" wp14:editId="21638013">
                <wp:simplePos x="0" y="0"/>
                <wp:positionH relativeFrom="column">
                  <wp:posOffset>2482215</wp:posOffset>
                </wp:positionH>
                <wp:positionV relativeFrom="paragraph">
                  <wp:posOffset>26670</wp:posOffset>
                </wp:positionV>
                <wp:extent cx="1095375" cy="1114425"/>
                <wp:effectExtent l="19050" t="19050" r="66675" b="47625"/>
                <wp:wrapNone/>
                <wp:docPr id="610599880" name="Tiesioji rodyklės jungtis 22"/>
                <wp:cNvGraphicFramePr/>
                <a:graphic xmlns:a="http://schemas.openxmlformats.org/drawingml/2006/main">
                  <a:graphicData uri="http://schemas.microsoft.com/office/word/2010/wordprocessingShape">
                    <wps:wsp>
                      <wps:cNvCnPr/>
                      <wps:spPr>
                        <a:xfrm>
                          <a:off x="0" y="0"/>
                          <a:ext cx="1095375" cy="1114425"/>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EDE4C9" id="Tiesioji rodyklės jungtis 22" o:spid="_x0000_s1026" type="#_x0000_t32" style="position:absolute;margin-left:195.45pt;margin-top:2.1pt;width:86.25pt;height:8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o/OywEAAHYDAAAOAAAAZHJzL2Uyb0RvYy54bWysU02P0zAQvSPxHyzfaZJ2y5ao6R6aXS4I&#10;VgJ+wNRxEkv+0tg07b9n7ITuAjdEDs7Y43kz8+Z5/3Axmp0lBuVsw6tVyZm0wnXKDg3//u3p3Y6z&#10;EMF2oJ2VDb/KwB8Ob9/sJ1/LtRud7iQyArGhnnzDxxh9XRRBjNJAWDkvLTl7hwYibXEoOoSJ0I0u&#10;1mX5vpgcdh6dkCHQaTs7+SHj970U8UvfBxmZbjjVFvOKeT2ltTjsoR4Q/KjEUgb8QxUGlKWkN6gW&#10;IrAfqP6CMkqgC66PK+FM4fpeCZl7oG6q8o9uvo7gZe6FyAn+RlP4f7Di8/lon5FomHyog3/G1MWl&#10;R5P+VB+7ZLKuN7LkJTJBh1X5Ybu533ImyFdV1d3depvoLF7CPYb4UTrDktHwEBHUMMajs5YG47DK&#10;lMH5U4hz4K+AlNu6J6V1no+2bGr4ZleVNEIBJJNeQyTT+I5g7cAZ6IH0JyJmyOC06lJ4Ago4nI4a&#10;2RlIA4/tfbupljp/u5ZytxDG+V52zeowKpJEtTIN35Xpm48jKP1oOxavnnQdUYEdtFyQtU2ZZRbg&#10;0t0Lv8k6ue6aaS/SjoabiVuEmNTzek/26+dy+AkAAP//AwBQSwMEFAAGAAgAAAAhAOLscGziAAAA&#10;CQEAAA8AAABkcnMvZG93bnJldi54bWxMj8FOwzAQRO9I/IO1SFwiatOUhoQ4VUHQCwKJFA7c3HhJ&#10;ImI7st02/XuWExxX8zTztlxNZmAH9KF3VsL1TABD2zjd21bC+/bp6hZYiMpqNTiLEk4YYFWdn5Wq&#10;0O5o3/BQx5ZRiQ2FktDFOBach6ZDo8LMjWgp+3LeqEinb7n26kjlZuBzIZbcqN7SQqdGfOiw+a73&#10;RsK0/tg+P76I5DNJ0k3W1MnJ379KeXkxre+ARZziHwy/+qQOFTnt3N7qwAYJaS5yQiUs5sAov1mm&#10;C2A7ArM8A16V/P8H1Q8AAAD//wMAUEsBAi0AFAAGAAgAAAAhALaDOJL+AAAA4QEAABMAAAAAAAAA&#10;AAAAAAAAAAAAAFtDb250ZW50X1R5cGVzXS54bWxQSwECLQAUAAYACAAAACEAOP0h/9YAAACUAQAA&#10;CwAAAAAAAAAAAAAAAAAvAQAAX3JlbHMvLnJlbHNQSwECLQAUAAYACAAAACEAg86PzssBAAB2AwAA&#10;DgAAAAAAAAAAAAAAAAAuAgAAZHJzL2Uyb0RvYy54bWxQSwECLQAUAAYACAAAACEA4uxwbOIAAAAJ&#10;AQAADwAAAAAAAAAAAAAAAAAlBAAAZHJzL2Rvd25yZXYueG1sUEsFBgAAAAAEAAQA8wAAADQFAAAA&#10;AA==&#10;" strokecolor="#ed7d31" strokeweight="3pt">
                <v:stroke endarrow="block" joinstyle="miter"/>
              </v:shape>
            </w:pict>
          </mc:Fallback>
        </mc:AlternateContent>
      </w:r>
    </w:p>
    <w:p w14:paraId="27585151" w14:textId="535F6E94" w:rsidR="00E04705" w:rsidRPr="00D3339B" w:rsidRDefault="006E1CB0" w:rsidP="00E04705">
      <w:pPr>
        <w:rPr>
          <w:szCs w:val="24"/>
        </w:rPr>
      </w:pPr>
      <w:r w:rsidRPr="00D3339B">
        <w:rPr>
          <w:noProof/>
          <w:szCs w:val="24"/>
          <w:lang w:eastAsia="lt-LT"/>
        </w:rPr>
        <mc:AlternateContent>
          <mc:Choice Requires="wps">
            <w:drawing>
              <wp:anchor distT="0" distB="0" distL="114300" distR="114300" simplePos="0" relativeHeight="251685888" behindDoc="0" locked="0" layoutInCell="1" allowOverlap="1" wp14:anchorId="21F60664" wp14:editId="5874AAA1">
                <wp:simplePos x="0" y="0"/>
                <wp:positionH relativeFrom="column">
                  <wp:posOffset>931545</wp:posOffset>
                </wp:positionH>
                <wp:positionV relativeFrom="paragraph">
                  <wp:posOffset>95885</wp:posOffset>
                </wp:positionV>
                <wp:extent cx="289560" cy="795655"/>
                <wp:effectExtent l="57150" t="19050" r="34290" b="42545"/>
                <wp:wrapNone/>
                <wp:docPr id="1887911387" name="Tiesioji rodyklės jungtis 21"/>
                <wp:cNvGraphicFramePr/>
                <a:graphic xmlns:a="http://schemas.openxmlformats.org/drawingml/2006/main">
                  <a:graphicData uri="http://schemas.microsoft.com/office/word/2010/wordprocessingShape">
                    <wps:wsp>
                      <wps:cNvCnPr/>
                      <wps:spPr>
                        <a:xfrm flipH="1">
                          <a:off x="0" y="0"/>
                          <a:ext cx="289560" cy="795655"/>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C6ED757" id="_x0000_t32" coordsize="21600,21600" o:spt="32" o:oned="t" path="m,l21600,21600e" filled="f">
                <v:path arrowok="t" fillok="f" o:connecttype="none"/>
                <o:lock v:ext="edit" shapetype="t"/>
              </v:shapetype>
              <v:shape id="Tiesioji rodyklės jungtis 21" o:spid="_x0000_s1026" type="#_x0000_t32" style="position:absolute;margin-left:73.35pt;margin-top:7.55pt;width:22.8pt;height:62.6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WfSzwEAAH4DAAAOAAAAZHJzL2Uyb0RvYy54bWysU01v2zAMvQ/YfxB0X+ykSJsZcXpI2u0w&#10;bAW6/QBGlmwB+gKlxcm/HyV7WbfdivogkKL4SD4+b+/P1rCTxKi9a/lyUXMmnfCddn3Lf3x//LDh&#10;LCZwHRjvZMsvMvL73ft32zE0cuUHbzqJjEBcbMbQ8iGl0FRVFIO0EBc+SEdB5dFCIhf7qkMYCd2a&#10;alXXt9XosQvohYyRbg9TkO8KvlJSpG9KRZmYaTn1lsqJ5Tzms9ptoekRwqDF3Aa8ogsL2lHRK9QB&#10;ErCfqP+Dslqgj16lhfC28kppIcsMNM2y/mea5wGCLLMQOTFcaYpvByu+nvbuCYmGMcQmhifMU5wV&#10;WqaMDp9pp2Uu6pSdC22XK23ynJigy9Xm4/qWyBUUuiNzvc60VhNMhgsY0yfpLctGy2NC0P2Q9t45&#10;WpDHqQScvsQ0Jf5OyMnOP2pjyp6MY2PLbzbLOlcDkosykMi0oSNY13MGpicdioSl6+iN7nJ6BorY&#10;H/cG2QlICw+Hu8PNcu7zr2e59gHiML0roUklVieSqtG25Zs6f9N1Am0eXMfSJZC+E2pwvZEzsnG5&#10;sixCnKf7w3O2jr67FPqr7NGSC3GzILOKXvpkv/xtdr8AAAD//wMAUEsDBBQABgAIAAAAIQB1wzPA&#10;3QAAAAoBAAAPAAAAZHJzL2Rvd25yZXYueG1sTI/NboMwEITvlfoO1lbqrTH5aZISTFQhIaXHJH0A&#10;gx1AwWuCDbhv3+XU3nY0n2ZnkmMwLRt17xqLApaLCJjG0qoGKwHf1/xtD8x5iUq2FrWAH+3gmD4/&#10;JTJWdsKzHi++YhSCLpYCau+7mHNX1tpIt7CdRvJutjfSk+wrrno5Ubhp+SqKttzIBulDLTud1bq8&#10;XwYj4DGGrMjDsJvWX/tHfr7b05CdhHh9CZ8HYF4H/wfDXJ+qQ0qdCjugcqwlvdnuCKXjfQlsBj5W&#10;a2DF7EQb4GnC/09IfwEAAP//AwBQSwECLQAUAAYACAAAACEAtoM4kv4AAADhAQAAEwAAAAAAAAAA&#10;AAAAAAAAAAAAW0NvbnRlbnRfVHlwZXNdLnhtbFBLAQItABQABgAIAAAAIQA4/SH/1gAAAJQBAAAL&#10;AAAAAAAAAAAAAAAAAC8BAABfcmVscy8ucmVsc1BLAQItABQABgAIAAAAIQDIBWfSzwEAAH4DAAAO&#10;AAAAAAAAAAAAAAAAAC4CAABkcnMvZTJvRG9jLnhtbFBLAQItABQABgAIAAAAIQB1wzPA3QAAAAoB&#10;AAAPAAAAAAAAAAAAAAAAACkEAABkcnMvZG93bnJldi54bWxQSwUGAAAAAAQABADzAAAAMwUAAAAA&#10;" strokecolor="#ed7d31" strokeweight="3pt">
                <v:stroke endarrow="block" joinstyle="miter"/>
              </v:shape>
            </w:pict>
          </mc:Fallback>
        </mc:AlternateContent>
      </w:r>
      <w:r w:rsidR="00D674E3" w:rsidRPr="00D3339B">
        <w:rPr>
          <w:noProof/>
          <w:szCs w:val="24"/>
          <w:lang w:eastAsia="lt-LT"/>
        </w:rPr>
        <mc:AlternateContent>
          <mc:Choice Requires="wps">
            <w:drawing>
              <wp:anchor distT="0" distB="0" distL="114300" distR="114300" simplePos="0" relativeHeight="251668480" behindDoc="0" locked="0" layoutInCell="1" allowOverlap="1" wp14:anchorId="0D148CF5" wp14:editId="14974B60">
                <wp:simplePos x="0" y="0"/>
                <wp:positionH relativeFrom="column">
                  <wp:posOffset>1514475</wp:posOffset>
                </wp:positionH>
                <wp:positionV relativeFrom="paragraph">
                  <wp:posOffset>93345</wp:posOffset>
                </wp:positionV>
                <wp:extent cx="2115185" cy="3089910"/>
                <wp:effectExtent l="19050" t="38100" r="56515" b="15240"/>
                <wp:wrapNone/>
                <wp:docPr id="594889038" name="Tiesioji rodyklės jungtis 14"/>
                <wp:cNvGraphicFramePr/>
                <a:graphic xmlns:a="http://schemas.openxmlformats.org/drawingml/2006/main">
                  <a:graphicData uri="http://schemas.microsoft.com/office/word/2010/wordprocessingShape">
                    <wps:wsp>
                      <wps:cNvCnPr/>
                      <wps:spPr>
                        <a:xfrm flipV="1">
                          <a:off x="0" y="0"/>
                          <a:ext cx="2115185" cy="3089910"/>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855E2A" id="Tiesioji rodyklės jungtis 14" o:spid="_x0000_s1026" type="#_x0000_t32" style="position:absolute;margin-left:119.25pt;margin-top:7.35pt;width:166.55pt;height:243.3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DCy0wEAAIADAAAOAAAAZHJzL2Uyb0RvYy54bWysU01v2zAMvQ/YfxB0b2yn6JYacXqI212G&#10;rcA+7ows2QL0BUqLk38/Ss6ybrsN9UEgRfGRj3zePpysYUeJUXvX8WZVcyad8IN2Y8e/fX262XAW&#10;E7gBjHey42cZ+cPu7ZvtHFq59pM3g0RGIC62c+j4lFJoqyqKSVqIKx+ko6DyaCGRi2M1IMyEbk21&#10;rut31exxCOiFjJFu+yXIdwVfKSnSZ6WiTMx0nHpL5cRyHvJZ7bbQjghh0uLSBvxHFxa0o6JXqB4S&#10;sB+o/4GyWqCPXqWV8LbySmkhCwdi09R/sfkyQZCFCw0nhuuY4uvBik/HvXtGGsMcYhvDM2YWJ4WW&#10;KaPDd9pp4UWdslMZ2/k6NnlKTNDlumnums0dZ4Jit/Xm/r4pg60WoAwYMKYP0luWjY7HhKDHKe29&#10;c7Qij0sROH6MiVqhxF8JOdn5J21M2ZRxbKYam6amZQogwSgDiUwbBoJ1I2dgRlKiSFj6jt7oIadn&#10;oIjjYW+QHYHU8Ni/72+bLAAq98ezXLuHOC3vSmjRidWJxGq07fimzt9ynUCbRzewdA6k8IQa3Gjk&#10;Bdm4XFkWKV7Y/Z50tg5+OJcFVNmjNZeGLpLMOnrpk/3yx9n9BAAA//8DAFBLAwQUAAYACAAAACEA&#10;ZyhCPN4AAAAKAQAADwAAAGRycy9kb3ducmV2LnhtbEyPQW6DMBBF95V6B2siddcYQhMQwUQVElK6&#10;TNIDGHABBY8JNuDevtNVu5vRf/rzJjt5PbBFTbY3KCDcBsAU1qbpsRXweStfE2DWSWzkYFAJ+FYW&#10;TvnzUybTxqx4UcvVtYxK0KZSQOfcmHJu605pabdmVEjZl5m0dLROLW8muVK5HvguCA5cyx7pQidH&#10;VXSqvl9nLeCx+KIq/Ryv0UfyKC93c56LsxAvG/9+BOaUd38w/OqTOuTkVJkZG8sGAbso2RNKwVsM&#10;jIB9HB6AVTQEYQQ8z/j/F/IfAAAA//8DAFBLAQItABQABgAIAAAAIQC2gziS/gAAAOEBAAATAAAA&#10;AAAAAAAAAAAAAAAAAABbQ29udGVudF9UeXBlc10ueG1sUEsBAi0AFAAGAAgAAAAhADj9If/WAAAA&#10;lAEAAAsAAAAAAAAAAAAAAAAALwEAAF9yZWxzLy5yZWxzUEsBAi0AFAAGAAgAAAAhAIWkMLLTAQAA&#10;gAMAAA4AAAAAAAAAAAAAAAAALgIAAGRycy9lMm9Eb2MueG1sUEsBAi0AFAAGAAgAAAAhAGcoQjze&#10;AAAACgEAAA8AAAAAAAAAAAAAAAAALQQAAGRycy9kb3ducmV2LnhtbFBLBQYAAAAABAAEAPMAAAA4&#10;BQAAAAA=&#10;" strokecolor="#ed7d31" strokeweight="3pt">
                <v:stroke endarrow="block" joinstyle="miter"/>
              </v:shape>
            </w:pict>
          </mc:Fallback>
        </mc:AlternateContent>
      </w:r>
    </w:p>
    <w:p w14:paraId="02344CBF" w14:textId="00072500" w:rsidR="00E04705" w:rsidRPr="00D3339B" w:rsidRDefault="006E1CB0" w:rsidP="00E04705">
      <w:pPr>
        <w:rPr>
          <w:szCs w:val="24"/>
        </w:rPr>
      </w:pPr>
      <w:r w:rsidRPr="00D3339B">
        <w:rPr>
          <w:noProof/>
          <w:szCs w:val="24"/>
          <w:lang w:eastAsia="lt-LT"/>
        </w:rPr>
        <mc:AlternateContent>
          <mc:Choice Requires="wps">
            <w:drawing>
              <wp:anchor distT="0" distB="0" distL="114300" distR="114300" simplePos="0" relativeHeight="251691008" behindDoc="0" locked="0" layoutInCell="1" allowOverlap="1" wp14:anchorId="5EBDDFF1" wp14:editId="23F62572">
                <wp:simplePos x="0" y="0"/>
                <wp:positionH relativeFrom="column">
                  <wp:posOffset>594360</wp:posOffset>
                </wp:positionH>
                <wp:positionV relativeFrom="paragraph">
                  <wp:posOffset>26670</wp:posOffset>
                </wp:positionV>
                <wp:extent cx="45719" cy="581025"/>
                <wp:effectExtent l="95250" t="19050" r="69215" b="47625"/>
                <wp:wrapNone/>
                <wp:docPr id="149609092" name="Tiesioji rodyklės jungtis 28"/>
                <wp:cNvGraphicFramePr/>
                <a:graphic xmlns:a="http://schemas.openxmlformats.org/drawingml/2006/main">
                  <a:graphicData uri="http://schemas.microsoft.com/office/word/2010/wordprocessingShape">
                    <wps:wsp>
                      <wps:cNvCnPr/>
                      <wps:spPr>
                        <a:xfrm flipH="1">
                          <a:off x="0" y="0"/>
                          <a:ext cx="45719" cy="581025"/>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EFB063C" id="Tiesioji rodyklės jungtis 28" o:spid="_x0000_s1026" type="#_x0000_t32" style="position:absolute;margin-left:46.8pt;margin-top:2.1pt;width:3.6pt;height:45.7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yxpzwEAAH0DAAAOAAAAZHJzL2Uyb0RvYy54bWysU02P0zAQvSPxHyzfadKypSVqukItCwfE&#10;rgT8gKljJ5b8pbFp2n/P2AllgRsiB2vG43kz8+Zld3+xhp0lRu1dy5eLmjPphO+061v+7evDqy1n&#10;MYHrwHgnW36Vkd/vX77YjaGRKz9400lkBOJiM4aWDymFpqqiGKSFuPBBOgoqjxYSudhXHcJI6NZU&#10;q7p+U40eu4BeyBjp9jgF+b7gKyVFelQqysRMy6m3VE4s5ymf1X4HTY8QBi3mNuAfurCgHRW9QR0h&#10;AfuO+i8oqwX66FVaCG8rr5QWssxA0yzrP6b5MkCQZRYiJ4YbTfH/wYrP54N7QqJhDLGJ4QnzFBeF&#10;limjw0faaZmLOmWXQtv1Rpu8JCbo8m69Wb7lTFBkvV3Wq3VmtZpQMlrAmD5Ib1k2Wh4Tgu6HdPDO&#10;0X48ThXg/CmmKfFnQk52/kEbU9ZkHBtb/ppK0CYFkFqUgUSmDR3Bup4zMD3JUCQsTUdvdJfTM1DE&#10;/nQwyM5AUtjU7453m7nP357l2keIw/SuhCaRWJ1IqUbblm/r/E3XCbR57zqWroHknVCD642ckY3L&#10;lWXR4TzdL5qzdfLdtbBfZY92XIib9ZhF9Nwn+/lfs/8BAAD//wMAUEsDBBQABgAIAAAAIQCXhUDJ&#10;2wAAAAcBAAAPAAAAZHJzL2Rvd25yZXYueG1sTI/BTsMwEETvSPyDtUjcqN0CKQ1xKoRU4MKBlA9w&#10;420cEa+j2G1Svp7tiR53ZzTzplhPvhNHHGIbSMN8pkAg1cG21Gj43m7unkDEZMiaLhBqOGGEdXl9&#10;VZjchpG+8FilRnAIxdxocCn1uZSxduhNnIUeibV9GLxJfA6NtIMZOdx3cqFUJr1piRuc6fHVYf1T&#10;HTz3hupt+fsR6TNTYeO2p/f5WJHWtzfTyzOIhFP6N8MZn9GhZKZdOJCNotOwus/YqeFhAeIsK8VL&#10;dvx/XIIsC3nJX/4BAAD//wMAUEsBAi0AFAAGAAgAAAAhALaDOJL+AAAA4QEAABMAAAAAAAAAAAAA&#10;AAAAAAAAAFtDb250ZW50X1R5cGVzXS54bWxQSwECLQAUAAYACAAAACEAOP0h/9YAAACUAQAACwAA&#10;AAAAAAAAAAAAAAAvAQAAX3JlbHMvLnJlbHNQSwECLQAUAAYACAAAACEANHssac8BAAB9AwAADgAA&#10;AAAAAAAAAAAAAAAuAgAAZHJzL2Uyb0RvYy54bWxQSwECLQAUAAYACAAAACEAl4VAydsAAAAHAQAA&#10;DwAAAAAAAAAAAAAAAAApBAAAZHJzL2Rvd25yZXYueG1sUEsFBgAAAAAEAAQA8wAAADEFAAAAAA==&#10;" strokecolor="#70ad47" strokeweight="3pt">
                <v:stroke endarrow="block" joinstyle="miter"/>
              </v:shape>
            </w:pict>
          </mc:Fallback>
        </mc:AlternateContent>
      </w:r>
      <w:r w:rsidR="00E04705" w:rsidRPr="00D3339B">
        <w:rPr>
          <w:noProof/>
          <w:szCs w:val="24"/>
          <w:lang w:eastAsia="lt-LT"/>
        </w:rPr>
        <mc:AlternateContent>
          <mc:Choice Requires="wps">
            <w:drawing>
              <wp:anchor distT="0" distB="0" distL="114300" distR="114300" simplePos="0" relativeHeight="251670528" behindDoc="0" locked="0" layoutInCell="1" allowOverlap="1" wp14:anchorId="5A5950A4" wp14:editId="7BECB022">
                <wp:simplePos x="0" y="0"/>
                <wp:positionH relativeFrom="column">
                  <wp:posOffset>2148840</wp:posOffset>
                </wp:positionH>
                <wp:positionV relativeFrom="paragraph">
                  <wp:posOffset>59055</wp:posOffset>
                </wp:positionV>
                <wp:extent cx="466725" cy="3522345"/>
                <wp:effectExtent l="95250" t="38100" r="28575" b="20955"/>
                <wp:wrapNone/>
                <wp:docPr id="180408173" name="Tiesioji rodyklės jungtis 19"/>
                <wp:cNvGraphicFramePr/>
                <a:graphic xmlns:a="http://schemas.openxmlformats.org/drawingml/2006/main">
                  <a:graphicData uri="http://schemas.microsoft.com/office/word/2010/wordprocessingShape">
                    <wps:wsp>
                      <wps:cNvCnPr/>
                      <wps:spPr>
                        <a:xfrm flipH="1" flipV="1">
                          <a:off x="0" y="0"/>
                          <a:ext cx="466725" cy="3522345"/>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003A51" id="Tiesioji rodyklės jungtis 19" o:spid="_x0000_s1026" type="#_x0000_t32" style="position:absolute;margin-left:169.2pt;margin-top:4.65pt;width:36.75pt;height:277.3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xuq1gEAAIkDAAAOAAAAZHJzL2Uyb0RvYy54bWysU02PEzEMvSPxH6Lc6Uy7/VLV6Qq1LBwQ&#10;rATL3c0kM5HyJSd02n+Pk+mWhb0h5hDZcfxsP7/Z3p+tYSeJUXvX8Omk5kw64VvtuoY/fX94t+Ys&#10;JnAtGO9kwy8y8vvd2zfbIWzkzPfetBIZgbi4GULD+5TCpqqi6KWFOPFBOgoqjxYSudhVLcJA6NZU&#10;s7peVoPHNqAXMka6PYxBviv4SkmRvioVZWKm4dRbKieW85jPareFTYcQei2ubcA/dGFBOyp6gzpA&#10;AvYT9SsoqwX66FWaCG8rr5QWssxA00zrv6b51kOQZRYiJ4YbTfH/wYovp717RKJhCHETwyPmKc4K&#10;LVNGh0+0U16sH9nKMeqZnQuBlxuB8pyYoMv5crmaLTgTFLpbzGZ380VmuBoRc3bAmD5Kb1k2Gh4T&#10;gu76tPfO0a48jjXg9DmmMfE5ISc7/6CNKSszjg1UYz2taasCSDnKQCLThpZgXccZmI4kKRKWtqM3&#10;us3pGShid9wbZCcgWazq94f56trnH89y7QPEfnxXQqNgrE6kWqNtw9d1/sbrBNp8cC1Ll0BST6jB&#10;dUZekY3LlWXR5HW635Rn6+jbS9lElT3adyHuqs0sqJc+2S//oN0vAAAA//8DAFBLAwQUAAYACAAA&#10;ACEAO3m4MOEAAAAJAQAADwAAAGRycy9kb3ducmV2LnhtbEyPMU/DMBSEdyT+g/WQWBB1QkLahDgV&#10;QiAYYKBQwejGjzjCfo5it03+PWaC8XSnu+/q9WQNO+Doe0cC0kUCDKl1qqdOwPvbw+UKmA+SlDSO&#10;UMCMHtbN6UktK+WO9IqHTehYLCFfSQE6hKHi3LcarfQLNyBF78uNVoYox46rUR5juTX8KkkKbmVP&#10;cUHLAe80tt+bvRXwdPGstx+fj52d7+elWW5fipZKIc7PptsbYAGn8BeGX/yIDk1k2rk9Kc+MgCxb&#10;5TEqoMyART9P0xLYTsB1kSfAm5r/f9D8AAAA//8DAFBLAQItABQABgAIAAAAIQC2gziS/gAAAOEB&#10;AAATAAAAAAAAAAAAAAAAAAAAAABbQ29udGVudF9UeXBlc10ueG1sUEsBAi0AFAAGAAgAAAAhADj9&#10;If/WAAAAlAEAAAsAAAAAAAAAAAAAAAAALwEAAF9yZWxzLy5yZWxzUEsBAi0AFAAGAAgAAAAhAJq3&#10;G6rWAQAAiQMAAA4AAAAAAAAAAAAAAAAALgIAAGRycy9lMm9Eb2MueG1sUEsBAi0AFAAGAAgAAAAh&#10;ADt5uDDhAAAACQEAAA8AAAAAAAAAAAAAAAAAMAQAAGRycy9kb3ducmV2LnhtbFBLBQYAAAAABAAE&#10;APMAAAA+BQAAAAA=&#10;" strokecolor="#70ad47" strokeweight="3pt">
                <v:stroke endarrow="block" joinstyle="miter"/>
              </v:shape>
            </w:pict>
          </mc:Fallback>
        </mc:AlternateContent>
      </w:r>
      <w:r w:rsidR="00E04705" w:rsidRPr="00D3339B">
        <w:rPr>
          <w:noProof/>
          <w:szCs w:val="24"/>
          <w:lang w:eastAsia="lt-LT"/>
        </w:rPr>
        <mc:AlternateContent>
          <mc:Choice Requires="wps">
            <w:drawing>
              <wp:anchor distT="0" distB="0" distL="114300" distR="114300" simplePos="0" relativeHeight="251684864" behindDoc="0" locked="0" layoutInCell="1" allowOverlap="1" wp14:anchorId="16584071" wp14:editId="52ACF243">
                <wp:simplePos x="0" y="0"/>
                <wp:positionH relativeFrom="page">
                  <wp:posOffset>2819400</wp:posOffset>
                </wp:positionH>
                <wp:positionV relativeFrom="paragraph">
                  <wp:posOffset>104774</wp:posOffset>
                </wp:positionV>
                <wp:extent cx="2590800" cy="2790825"/>
                <wp:effectExtent l="38100" t="38100" r="19050" b="28575"/>
                <wp:wrapNone/>
                <wp:docPr id="1394698766" name="Tiesioji rodyklės jungtis 9"/>
                <wp:cNvGraphicFramePr/>
                <a:graphic xmlns:a="http://schemas.openxmlformats.org/drawingml/2006/main">
                  <a:graphicData uri="http://schemas.microsoft.com/office/word/2010/wordprocessingShape">
                    <wps:wsp>
                      <wps:cNvCnPr/>
                      <wps:spPr>
                        <a:xfrm flipH="1" flipV="1">
                          <a:off x="0" y="0"/>
                          <a:ext cx="2590800" cy="2790825"/>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5AB5D23" id="Tiesioji rodyklės jungtis 9" o:spid="_x0000_s1026" type="#_x0000_t32" style="position:absolute;margin-left:222pt;margin-top:8.25pt;width:204pt;height:219.75pt;flip:x y;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FWY1AEAAIoDAAAOAAAAZHJzL2Uyb0RvYy54bWysU02P0zAQvSPxHyzfadLA0m7VdIVaFg6I&#10;XYmP+9SxE0v+0tg07b9n7ISywG1FDtaMx/Nm5s3L9u5sDTtJjNq7li8XNWfSCd9p17f829f7V2vO&#10;YgLXgfFOtvwiI7/bvXyxHcNGNn7wppPICMTFzRhaPqQUNlUVxSAtxIUP0lFQebSQyMW+6hBGQrem&#10;aur6bTV67AJ6IWOk28MU5LuCr5QU6UGpKBMzLafeUjmxnMd8VrstbHqEMGgxtwHP6MKCdlT0CnWA&#10;BOwH6n+grBboo1dpIbytvFJayDIDTbOs/5rmywBBllmInBiuNMX/Bys+n/buEYmGMcRNDI+Ypzgr&#10;tEwZHT7STnmxvmcrx6hndi4EXq4EynNigi6bm9t6XRPPgmLNipzmJlNcTZA5PWBMH6S3LBstjwlB&#10;90Pae+doWR6nInD6FNOU+CshJzt/r40pOzOOjS1/vV6WckDSUQYSVbahI1jXcwamJ02KhKXv6I3u&#10;cnoGitgf9wbZCUgXq/rd4c1q7vOPZ7n2AeIwvSuhSTFWJ5Kt0bblNC9903UCbd67jqVLIK0n1OB6&#10;I2dk43JlWUQ5T/eb82wdfXcpq6iyRwsvxM3izIp66pP99Bfa/QQAAP//AwBQSwMEFAAGAAgAAAAh&#10;ANQzkGvhAAAACgEAAA8AAABkcnMvZG93bnJldi54bWxMj81OwzAQhO9IvIO1SFwQdaiStIQ4FUIg&#10;OMCB/giObrwkEfY6it02eXuWExx3vtHsTLkanRVHHELnScHNLAGBVHvTUaNgu3m6XoIIUZPR1hMq&#10;mDDAqjo/K3Vh/Ine8biOjeAQCoVW0MbYF1KGukWnw8z3SMy+/OB05HNopBn0icOdlfMkyaXTHfGH&#10;Vvf40GL9vT44BS9Xr+3u4/O5cdPjtLCL3Vte061Slxfj/R2IiGP8M8Nvfa4OFXfa+wOZIKyCNE15&#10;S2SQZyDYsMzmLOyZZHkCsirl/wnVDwAAAP//AwBQSwECLQAUAAYACAAAACEAtoM4kv4AAADhAQAA&#10;EwAAAAAAAAAAAAAAAAAAAAAAW0NvbnRlbnRfVHlwZXNdLnhtbFBLAQItABQABgAIAAAAIQA4/SH/&#10;1gAAAJQBAAALAAAAAAAAAAAAAAAAAC8BAABfcmVscy8ucmVsc1BLAQItABQABgAIAAAAIQBbOFWY&#10;1AEAAIoDAAAOAAAAAAAAAAAAAAAAAC4CAABkcnMvZTJvRG9jLnhtbFBLAQItABQABgAIAAAAIQDU&#10;M5Br4QAAAAoBAAAPAAAAAAAAAAAAAAAAAC4EAABkcnMvZG93bnJldi54bWxQSwUGAAAAAAQABADz&#10;AAAAPAUAAAAA&#10;" strokecolor="#70ad47" strokeweight="3pt">
                <v:stroke endarrow="block" joinstyle="miter"/>
                <w10:wrap anchorx="page"/>
              </v:shape>
            </w:pict>
          </mc:Fallback>
        </mc:AlternateContent>
      </w:r>
      <w:r w:rsidR="00E04705" w:rsidRPr="00D3339B">
        <w:rPr>
          <w:noProof/>
          <w:szCs w:val="24"/>
          <w:lang w:eastAsia="lt-LT"/>
        </w:rPr>
        <mc:AlternateContent>
          <mc:Choice Requires="wps">
            <w:drawing>
              <wp:anchor distT="0" distB="0" distL="114300" distR="114300" simplePos="0" relativeHeight="251672576" behindDoc="0" locked="0" layoutInCell="1" allowOverlap="1" wp14:anchorId="4FD6CB8E" wp14:editId="7E4BF0E8">
                <wp:simplePos x="0" y="0"/>
                <wp:positionH relativeFrom="column">
                  <wp:posOffset>1520190</wp:posOffset>
                </wp:positionH>
                <wp:positionV relativeFrom="paragraph">
                  <wp:posOffset>85724</wp:posOffset>
                </wp:positionV>
                <wp:extent cx="1495425" cy="3513455"/>
                <wp:effectExtent l="57150" t="38100" r="28575" b="10795"/>
                <wp:wrapNone/>
                <wp:docPr id="1160411097" name="Tiesioji rodyklės jungtis 21"/>
                <wp:cNvGraphicFramePr/>
                <a:graphic xmlns:a="http://schemas.openxmlformats.org/drawingml/2006/main">
                  <a:graphicData uri="http://schemas.microsoft.com/office/word/2010/wordprocessingShape">
                    <wps:wsp>
                      <wps:cNvCnPr/>
                      <wps:spPr>
                        <a:xfrm flipH="1" flipV="1">
                          <a:off x="0" y="0"/>
                          <a:ext cx="1495425" cy="3513455"/>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1A3235" id="Tiesioji rodyklės jungtis 21" o:spid="_x0000_s1026" type="#_x0000_t32" style="position:absolute;margin-left:119.7pt;margin-top:6.75pt;width:117.75pt;height:276.6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Cpc1gEAAIoDAAAOAAAAZHJzL2Uyb0RvYy54bWysU8mO2zAMvRfoPwi6N7aztJkgzhySmfZQ&#10;tAN0uTOyZAvQBkqNk78vJafptL0N6oNAiuIj+fi8vT9bw04So/au5c2s5kw64Tvt+pZ/+/r4Zs1Z&#10;TOA6MN7Jll9k5Pe716+2Y9jIuR+86SQyAnFxM4aWDymFTVVFMUgLceaDdBRUHi0kcrGvOoSR0K2p&#10;5nX9tho9dgG9kDHS7WEK8l3BV0qK9FmpKBMzLafeUjmxnMd8VrstbHqEMGhxbQNe0IUF7ajoDeoA&#10;CdgP1P9AWS3QR6/STHhbeaW0kGUGmqap/5rmywBBllmInBhuNMX/Bys+nfbuCYmGMcRNDE+Ypzgr&#10;tEwZHT7QTnmxvmcrx6hndi4EXm4EynNigi6b5d1qOV9xJii2WDWL5WqVKa4myJweMKb30luWjZbH&#10;hKD7Ie29c7Qsj1MROH2MaUr8lZCTnX/UxpSdGcdGqrFualqrAJKOMpDItKEjWNdzBqYnTYqEpe/o&#10;je5yegaK2B/3BtkJSBcPh3eHRXPt849nufYB4jC9K6FJMVYnkq3RtuXrOn/TdQJtHlzH0iWQ1hNq&#10;cL2RV2TjcmVZRHmd7jfn2Tr67lJWUWWPFl6Iu4ozK+q5T/bzX2j3EwAA//8DAFBLAwQUAAYACAAA&#10;ACEA4nr6Zt4AAAAKAQAADwAAAGRycy9kb3ducmV2LnhtbEyPQU+DQBCF7yb+h82YeLOLQBGQpTEa&#10;Tz1ZPfQ4ZadAys4SdkvRX+96ssfJ+/LeN9VmMYOYaXK9ZQWPqwgEcWN1z62Cr8/3hxyE88gaB8uk&#10;4JscbOrbmwpLbS/8QfPOtyKUsCtRQef9WErpmo4MupUdiUN2tJNBH86plXrCSyg3g4yjKJMGew4L&#10;HY702lFz2p2NApnvt/5YzOh9Mm552r/RKf5R6v5ueXkG4Wnx/zD86Qd1qIPTwZ5ZOzEoiJMiDWgI&#10;kjWIAKRPaQHioGCdZTnIupLXL9S/AAAA//8DAFBLAQItABQABgAIAAAAIQC2gziS/gAAAOEBAAAT&#10;AAAAAAAAAAAAAAAAAAAAAABbQ29udGVudF9UeXBlc10ueG1sUEsBAi0AFAAGAAgAAAAhADj9If/W&#10;AAAAlAEAAAsAAAAAAAAAAAAAAAAALwEAAF9yZWxzLy5yZWxzUEsBAi0AFAAGAAgAAAAhALTQKlzW&#10;AQAAigMAAA4AAAAAAAAAAAAAAAAALgIAAGRycy9lMm9Eb2MueG1sUEsBAi0AFAAGAAgAAAAhAOJ6&#10;+mbeAAAACgEAAA8AAAAAAAAAAAAAAAAAMAQAAGRycy9kb3ducmV2LnhtbFBLBQYAAAAABAAEAPMA&#10;AAA7BQAAAAA=&#10;" strokecolor="#ed7d31" strokeweight="3pt">
                <v:stroke endarrow="block" joinstyle="miter"/>
              </v:shape>
            </w:pict>
          </mc:Fallback>
        </mc:AlternateContent>
      </w:r>
      <w:r w:rsidR="00E04705" w:rsidRPr="00D3339B">
        <w:rPr>
          <w:noProof/>
          <w:szCs w:val="24"/>
          <w:lang w:eastAsia="lt-LT"/>
        </w:rPr>
        <mc:AlternateContent>
          <mc:Choice Requires="wps">
            <w:drawing>
              <wp:anchor distT="0" distB="0" distL="114300" distR="114300" simplePos="0" relativeHeight="251682816" behindDoc="0" locked="0" layoutInCell="1" allowOverlap="1" wp14:anchorId="4265EAD1" wp14:editId="5AEE3B8D">
                <wp:simplePos x="0" y="0"/>
                <wp:positionH relativeFrom="column">
                  <wp:posOffset>826770</wp:posOffset>
                </wp:positionH>
                <wp:positionV relativeFrom="paragraph">
                  <wp:posOffset>47624</wp:posOffset>
                </wp:positionV>
                <wp:extent cx="45719" cy="609600"/>
                <wp:effectExtent l="57150" t="38100" r="50165" b="19050"/>
                <wp:wrapNone/>
                <wp:docPr id="816840827" name="Tiesioji rodyklės jungtis 2"/>
                <wp:cNvGraphicFramePr/>
                <a:graphic xmlns:a="http://schemas.openxmlformats.org/drawingml/2006/main">
                  <a:graphicData uri="http://schemas.microsoft.com/office/word/2010/wordprocessingShape">
                    <wps:wsp>
                      <wps:cNvCnPr/>
                      <wps:spPr>
                        <a:xfrm flipV="1">
                          <a:off x="0" y="0"/>
                          <a:ext cx="45719" cy="609600"/>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ECAC484" id="Tiesioji rodyklės jungtis 2" o:spid="_x0000_s1026" type="#_x0000_t32" style="position:absolute;margin-left:65.1pt;margin-top:3.75pt;width:3.6pt;height:48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Im0gEAAH0DAAAOAAAAZHJzL2Uyb0RvYy54bWysU01v2zAMvQ/ofxB0b+x0XZIacYohaXcZ&#10;tgJbd2dkyRagL1BanPz7UXKWtdutmA8CKYqP5OPz+v5oDTtIjNq7ls9nNWfSCd9p17f8+fvj9Yqz&#10;mMB1YLyTLT/JyO83V+/WY2jkjR+86SQyAnGxGUPLh5RCU1VRDNJCnPkgHQWVRwuJXOyrDmEkdGuq&#10;m7peVKPHLqAXMka63U1Bvin4SkmRvioVZWKm5dRbKieWc5/ParOGpkcIgxbnNuANXVjQjopeoHaQ&#10;gP1E/Q+U1QJ99CrNhLeVV0oLWWagaeb1X9N8GyDIMguRE8OFpvj/YMWXw9Y9IdEwhtjE8IR5iqNC&#10;y5TR4QfttMxFnbJjoe10oU0eExN0efthOb/jTFBkUd8t6sJqNaFktIAxfZLesmy0PCYE3Q9p652j&#10;/XicKsDhc0zUByX+TsjJzj9qY8qajGNjy9+v5lSBCSC1KAOJTBs6gnU9Z2B6kqFIWJqO3ugup2eg&#10;iP1+a5AdgKSwrD/ubpd5+1Tu1bNcewdxmN6V0CQSqxMp1Wjb8lWdv+k6gTYPrmPpFEjeCTW43sgz&#10;snG5siw6PE/3h+Zs7X13KuxX2aMdl4bOeswieumT/fKv2fwCAAD//wMAUEsDBBQABgAIAAAAIQDE&#10;Gnsg3AAAAAkBAAAPAAAAZHJzL2Rvd25yZXYueG1sTI/BTsMwEETvSPyDtUjcqN2GNijEqRBSgQsH&#10;Uj7AjZc4Il5HsdukfD3bE9x2NKOZt+V29r044Ri7QBqWCwUCqQm2o1bD53539wAiJkPW9IFQwxkj&#10;bKvrq9IUNkz0gac6tYJLKBZGg0tpKKSMjUNv4iIMSOx9hdGbxHJspR3NxOW+lyulNtKbjnjBmQGf&#10;HTbf9dHzbqhf8p+3SO8bFXZuf35dTjVpfXszPz2CSDinvzBc8BkdKmY6hCPZKHrWmVpxVEO+BnHx&#10;s/wexIEPla1BVqX8/0H1CwAA//8DAFBLAQItABQABgAIAAAAIQC2gziS/gAAAOEBAAATAAAAAAAA&#10;AAAAAAAAAAAAAABbQ29udGVudF9UeXBlc10ueG1sUEsBAi0AFAAGAAgAAAAhADj9If/WAAAAlAEA&#10;AAsAAAAAAAAAAAAAAAAALwEAAF9yZWxzLy5yZWxzUEsBAi0AFAAGAAgAAAAhAHH/0ibSAQAAfQMA&#10;AA4AAAAAAAAAAAAAAAAALgIAAGRycy9lMm9Eb2MueG1sUEsBAi0AFAAGAAgAAAAhAMQaeyDcAAAA&#10;CQEAAA8AAAAAAAAAAAAAAAAALAQAAGRycy9kb3ducmV2LnhtbFBLBQYAAAAABAAEAPMAAAA1BQAA&#10;AAA=&#10;" strokecolor="#70ad47" strokeweight="3pt">
                <v:stroke endarrow="block" joinstyle="miter"/>
              </v:shape>
            </w:pict>
          </mc:Fallback>
        </mc:AlternateContent>
      </w:r>
      <w:r w:rsidR="00E04705" w:rsidRPr="00D3339B">
        <w:rPr>
          <w:noProof/>
          <w:szCs w:val="24"/>
          <w:lang w:eastAsia="lt-LT"/>
        </w:rPr>
        <mc:AlternateContent>
          <mc:Choice Requires="wps">
            <w:drawing>
              <wp:anchor distT="0" distB="0" distL="114300" distR="114300" simplePos="0" relativeHeight="251687936" behindDoc="0" locked="0" layoutInCell="1" allowOverlap="1" wp14:anchorId="77FAE5BC" wp14:editId="276F64F2">
                <wp:simplePos x="0" y="0"/>
                <wp:positionH relativeFrom="page">
                  <wp:posOffset>2578735</wp:posOffset>
                </wp:positionH>
                <wp:positionV relativeFrom="paragraph">
                  <wp:posOffset>47624</wp:posOffset>
                </wp:positionV>
                <wp:extent cx="897890" cy="2628900"/>
                <wp:effectExtent l="19050" t="38100" r="54610" b="19050"/>
                <wp:wrapNone/>
                <wp:docPr id="1132528239" name="Tiesioji rodyklės jungtis 21"/>
                <wp:cNvGraphicFramePr/>
                <a:graphic xmlns:a="http://schemas.openxmlformats.org/drawingml/2006/main">
                  <a:graphicData uri="http://schemas.microsoft.com/office/word/2010/wordprocessingShape">
                    <wps:wsp>
                      <wps:cNvCnPr/>
                      <wps:spPr>
                        <a:xfrm flipV="1">
                          <a:off x="0" y="0"/>
                          <a:ext cx="897890" cy="2628900"/>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79F519" id="Tiesioji rodyklės jungtis 21" o:spid="_x0000_s1026" type="#_x0000_t32" style="position:absolute;margin-left:203.05pt;margin-top:3.75pt;width:70.7pt;height:207pt;flip:y;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tLk0AEAAH8DAAAOAAAAZHJzL2Uyb0RvYy54bWysU8tu2zAQvBfoPxC8x7IdIHEMyznYSS9F&#10;G6CP+5oiJQJ8Ybm17L/vknKdtL0V1YFYPnZ2Z3a0eTx5J44as42hlYvZXAodVOxs6Fv57evzzUqK&#10;TBA6cDHoVp51lo/b9+82Y1rrZRyi6zQKBgl5PaZWDkRp3TRZDdpDnsWkA1+aiB6It9g3HcLI6N41&#10;y/n8rhkjdgmj0jnz6X66lNuKb4xW9NmYrEm4VnJvVFes66GszXYD6x4hDVZd2oB/6MKDDVz0CrUH&#10;AvED7V9Q3iqMORqaqeibaIxVunJgNov5H2y+DJB05cLi5HSVKf8/WPXpuAsvyDKMKa9zesHC4mTQ&#10;C+Ns+s4zrby4U3Gqsp2vsukTCcWHq4f71QOLq/hqebfkuOraTDgFL2GmDzp6UYJWZkKw/UC7GAJP&#10;KOJUA44fM3EnnPgroSSH+Gydq4NyQYytvF0tuIJQwH4xDohDnzqGDb0U4Ho2oiKsbefobFfSC1DG&#10;/rBzKI7AZnja3+9vF2X+XO63Z6X2HvIwvatXk028Jfaqs54pz8s3HRNY9xQ6QefEBie0EHqnL8gu&#10;lMq6OvHC7lXoEh1id676N2XHU64NXRxZbPR2z/Hb/2b7EwAA//8DAFBLAwQUAAYACAAAACEAeTMu&#10;ON0AAAAJAQAADwAAAGRycy9kb3ducmV2LnhtbEyPQW6DMBBF95VyB2siddcY0pBEFBNVSEjpMmkP&#10;YLALKHhMsAH39p2s2t2M3tefN9kpmJ7NenSdRQHxJgKmsbaqw0bA12f5cgTmvEQle4tawI92cMpX&#10;T5lMlV3wouerbxiVoEulgNb7IeXc1a020m3soJHYtx2N9LSODVejXKjc9HwbRXtuZId0oZWDLlpd&#10;366TEXCfQ1GVYTosrx/He3m52fNUnIV4Xof3N2BeB/8Xhoc+qUNOTpWdUDnWC9hF+5iiAg4JMOLJ&#10;7jFUBLZxAjzP+P8P8l8AAAD//wMAUEsBAi0AFAAGAAgAAAAhALaDOJL+AAAA4QEAABMAAAAAAAAA&#10;AAAAAAAAAAAAAFtDb250ZW50X1R5cGVzXS54bWxQSwECLQAUAAYACAAAACEAOP0h/9YAAACUAQAA&#10;CwAAAAAAAAAAAAAAAAAvAQAAX3JlbHMvLnJlbHNQSwECLQAUAAYACAAAACEAmyrS5NABAAB/AwAA&#10;DgAAAAAAAAAAAAAAAAAuAgAAZHJzL2Uyb0RvYy54bWxQSwECLQAUAAYACAAAACEAeTMuON0AAAAJ&#10;AQAADwAAAAAAAAAAAAAAAAAqBAAAZHJzL2Rvd25yZXYueG1sUEsFBgAAAAAEAAQA8wAAADQFAAAA&#10;AA==&#10;" strokecolor="#ed7d31" strokeweight="3pt">
                <v:stroke endarrow="block" joinstyle="miter"/>
                <w10:wrap anchorx="page"/>
              </v:shape>
            </w:pict>
          </mc:Fallback>
        </mc:AlternateContent>
      </w:r>
      <w:r w:rsidR="00E04705" w:rsidRPr="00D3339B">
        <w:rPr>
          <w:noProof/>
          <w:szCs w:val="24"/>
          <w:lang w:eastAsia="lt-LT"/>
        </w:rPr>
        <mc:AlternateContent>
          <mc:Choice Requires="wps">
            <w:drawing>
              <wp:anchor distT="0" distB="0" distL="114300" distR="114300" simplePos="0" relativeHeight="251686912" behindDoc="0" locked="0" layoutInCell="1" allowOverlap="1" wp14:anchorId="5FE82674" wp14:editId="68182627">
                <wp:simplePos x="0" y="0"/>
                <wp:positionH relativeFrom="page">
                  <wp:posOffset>5429250</wp:posOffset>
                </wp:positionH>
                <wp:positionV relativeFrom="paragraph">
                  <wp:posOffset>38101</wp:posOffset>
                </wp:positionV>
                <wp:extent cx="45719" cy="533400"/>
                <wp:effectExtent l="57150" t="19050" r="50165" b="38100"/>
                <wp:wrapNone/>
                <wp:docPr id="536953240" name="Tiesioji rodyklės jungtis 21"/>
                <wp:cNvGraphicFramePr/>
                <a:graphic xmlns:a="http://schemas.openxmlformats.org/drawingml/2006/main">
                  <a:graphicData uri="http://schemas.microsoft.com/office/word/2010/wordprocessingShape">
                    <wps:wsp>
                      <wps:cNvCnPr/>
                      <wps:spPr>
                        <a:xfrm>
                          <a:off x="0" y="0"/>
                          <a:ext cx="45719" cy="533400"/>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438B7C" id="Tiesioji rodyklės jungtis 21" o:spid="_x0000_s1026" type="#_x0000_t32" style="position:absolute;margin-left:427.5pt;margin-top:3pt;width:3.6pt;height:42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4O1ywEAAHMDAAAOAAAAZHJzL2Uyb0RvYy54bWysU01v2zAMvQ/YfxB0X2w37ZoZcXpI2l2G&#10;rcC2H8DIsi1AX6C4OPn3o5Qs7bbbMB9kShQfycen9cPRWXHQmEzwnWwWtRTaq9AbP3by+7endysp&#10;EoHvwQavO3nSST5s3r5Zz7HVN2EKttcoGMSndo6dnIhiW1VJTdpBWoSoPTuHgA6ItzhWPcLM6M5W&#10;N3X9vpoD9hGD0inx6e7slJuCPwxa0ZdhSJqE7STXRmXFsu7zWm3W0I4IcTLqUgb8QxUOjOekV6gd&#10;EIgfaP6CckZhSGGghQquCsNglC49cDdN/Uc3XyeIuvTC5KR4pSn9P1j1+bD1z8g0zDG1KT5j7uI4&#10;oMt/rk8cC1mnK1n6SELx4e3dffNBCsWeu+Xyti5cVi+xERN91MGJbHQyEYIZJ9oG73kqAZvCFxw+&#10;JeLsHPgrICf24clYW4ZjvZg7uVw1nEEoYI0MFohNF3uG9aMUYEcWnyIskClY0+fwDJRw3G8tigOw&#10;AB5397tlk2fO6X67lnPvIE3ne8V1loYzxPq0xnVyVefvfExg7KPvBZ0ii5rQgB+tviBbnzPror5L&#10;dy/kZmsf+lPhvMo7nmwp6KLCLJ3Xe7Zfv5XNTwAAAP//AwBQSwMEFAAGAAgAAAAhAMmAIaHhAAAA&#10;CAEAAA8AAABkcnMvZG93bnJldi54bWxMj8FOwzAQRO9I/IO1SFwiahPUEEI2VUHABYFECgdubrIk&#10;EfE6st02/XvMCU6j1axm3pSr2YxiT84PlhEuFwoEcWPbgTuE983jRQ7CB82tHi0TwpE8rKrTk1IX&#10;rT3wG+3r0IkYwr7QCH0IUyGlb3oy2i/sRBy9L+uMDvF0nWydPsRwM8pUqUwaPXBs6PVE9z013/XO&#10;IMzrj83zw4tKPpPk6um6qZOju3tFPD+b17cgAs3h7xl+8SM6VJFpa3fcejEi5Mtl3BIQsijRz7M0&#10;BbFFuFEKZFXK/wOqHwAAAP//AwBQSwECLQAUAAYACAAAACEAtoM4kv4AAADhAQAAEwAAAAAAAAAA&#10;AAAAAAAAAAAAW0NvbnRlbnRfVHlwZXNdLnhtbFBLAQItABQABgAIAAAAIQA4/SH/1gAAAJQBAAAL&#10;AAAAAAAAAAAAAAAAAC8BAABfcmVscy8ucmVsc1BLAQItABQABgAIAAAAIQBrF4O1ywEAAHMDAAAO&#10;AAAAAAAAAAAAAAAAAC4CAABkcnMvZTJvRG9jLnhtbFBLAQItABQABgAIAAAAIQDJgCGh4QAAAAgB&#10;AAAPAAAAAAAAAAAAAAAAACUEAABkcnMvZG93bnJldi54bWxQSwUGAAAAAAQABADzAAAAMwUAAAAA&#10;" strokecolor="#ed7d31" strokeweight="3pt">
                <v:stroke endarrow="block" joinstyle="miter"/>
                <w10:wrap anchorx="page"/>
              </v:shape>
            </w:pict>
          </mc:Fallback>
        </mc:AlternateContent>
      </w:r>
    </w:p>
    <w:p w14:paraId="2B70F755" w14:textId="71B9CD55" w:rsidR="00E04705" w:rsidRPr="00D3339B" w:rsidRDefault="00E04705" w:rsidP="00E04705">
      <w:pPr>
        <w:rPr>
          <w:szCs w:val="24"/>
        </w:rPr>
      </w:pPr>
    </w:p>
    <w:p w14:paraId="27CD3759" w14:textId="2C281322" w:rsidR="00E04705" w:rsidRPr="00D3339B" w:rsidRDefault="00E04705" w:rsidP="00E04705">
      <w:pPr>
        <w:rPr>
          <w:szCs w:val="24"/>
        </w:rPr>
      </w:pPr>
    </w:p>
    <w:p w14:paraId="06D1160C" w14:textId="03B8141D"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66432" behindDoc="0" locked="0" layoutInCell="1" allowOverlap="1" wp14:anchorId="017C833C" wp14:editId="34586B86">
                <wp:simplePos x="0" y="0"/>
                <wp:positionH relativeFrom="margin">
                  <wp:posOffset>3634740</wp:posOffset>
                </wp:positionH>
                <wp:positionV relativeFrom="paragraph">
                  <wp:posOffset>89535</wp:posOffset>
                </wp:positionV>
                <wp:extent cx="1771650" cy="1332671"/>
                <wp:effectExtent l="19050" t="19050" r="19050" b="20320"/>
                <wp:wrapNone/>
                <wp:docPr id="1120969563" name="Suapvalintas stačiakampis 11"/>
                <wp:cNvGraphicFramePr/>
                <a:graphic xmlns:a="http://schemas.openxmlformats.org/drawingml/2006/main">
                  <a:graphicData uri="http://schemas.microsoft.com/office/word/2010/wordprocessingShape">
                    <wps:wsp>
                      <wps:cNvSpPr/>
                      <wps:spPr>
                        <a:xfrm>
                          <a:off x="0" y="0"/>
                          <a:ext cx="1771650" cy="1332671"/>
                        </a:xfrm>
                        <a:prstGeom prst="roundRect">
                          <a:avLst/>
                        </a:prstGeom>
                        <a:solidFill>
                          <a:sysClr val="window" lastClr="FFFFFF"/>
                        </a:solidFill>
                        <a:ln w="28575" cap="flat" cmpd="sng" algn="ctr">
                          <a:solidFill>
                            <a:srgbClr val="5B9BD5"/>
                          </a:solidFill>
                          <a:prstDash val="solid"/>
                          <a:miter lim="800000"/>
                        </a:ln>
                        <a:effectLst/>
                      </wps:spPr>
                      <wps:txbx>
                        <w:txbxContent>
                          <w:p w14:paraId="7377E64B" w14:textId="2F3B551B" w:rsidR="00E04705" w:rsidRDefault="00145908" w:rsidP="00E04705">
                            <w:pPr>
                              <w:jc w:val="center"/>
                              <w:rPr>
                                <w:szCs w:val="24"/>
                                <w:lang w:eastAsia="lt-LT"/>
                              </w:rPr>
                            </w:pPr>
                            <w:r w:rsidRPr="00D674E3">
                              <w:rPr>
                                <w:szCs w:val="24"/>
                                <w:shd w:val="clear" w:color="auto" w:fill="FFFFFF"/>
                                <w:lang w:eastAsia="lt-LT"/>
                              </w:rPr>
                              <w:t>SKPC</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7C833C" id="Suapvalintas stačiakampis 11" o:spid="_x0000_s1028" style="position:absolute;margin-left:286.2pt;margin-top:7.05pt;width:139.5pt;height:104.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D9GdQIAAOsEAAAOAAAAZHJzL2Uyb0RvYy54bWysVN9v2jAQfp+0/8Hy+xpCS2kjQkWLmCZV&#10;bbV26rNxHGLJ9nm2IWF//c5OCi3b07Q8mDvf78/fMbvptCI74bwEU9L8bESJMBwqaTYl/fGy+nJF&#10;iQ/MVEyBESXdC09v5p8/zVpbiDE0oCrhCCYxvmhtSZsQbJFlnjdCM38GVhg01uA0C6i6TVY51mJ2&#10;rbLxaHSZteAq64AL7/F22RvpPOWva8HDY117EYgqKfYW0unSuY5nNp+xYuOYbSQf2mD/0IVm0mDR&#10;Q6olC4xsnfwjlZbcgYc6nHHQGdS15CLNgNPko5NpnhtmRZoFwfH2AJP/f2n5w+7ZPjmEobW+8CjG&#10;Kbra6fiL/ZEugbU/gCW6QDhe5tNpfjlBTDna8vPz8eU0j3Bmx3DrfPgqQJMolNTB1lTf8UkSUmx3&#10;70Pv/+YXS3pQslpJpZKy93fKkR3D18NHr6ClRDEf8LKkq/QNJT+EKUPako6vJtMJtseQVrViAUVt&#10;q5J6s6GEqQ3ylQeXevkQ7d1mfag6ub2+XU7+ViQ2vWS+6btLGaIbK7QMSGkldUmvRvEbopWJVpFI&#10;OYx+xDxKoVt3RGKH4xgRb9ZQ7Z8ccdDz1lu+klj2HiF4Yg6JivDj8oVHPGoFODRX0lLSgPt1ehf9&#10;kDdooaRFwiMQP7fMCUT0m0FGXecXF3FDknIxmY5Rce8t6/cWs9V3gK+S43pbnsToH9SbWDvQr7ib&#10;i1gVTcxwrN1DPih3oV9E3G4uFovkhlthWbg3z5bH5BGxCPRL98qcHXgUkIIP8LYcrDhhUu8bIw0s&#10;tgFqmWh2xBM5GhXcqMTWYfvjyr7Xk9fxP2r+GwAA//8DAFBLAwQUAAYACAAAACEAr7CQc+EAAAAK&#10;AQAADwAAAGRycy9kb3ducmV2LnhtbEyPwU6DQBCG7ya+w2ZMvBi7gNQ2yNIYtcb0YLQ2el3YEYjs&#10;LGG3gG/veNLjzP/ln2/yzWw7MeLgW0cK4kUEAqlypqVaweFte7kG4YMmoztHqOAbPWyK05NcZ8ZN&#10;9IrjPtSCS8hnWkETQp9J6asGrfYL1yNx9ukGqwOPQy3NoCcut51MouhaWt0SX2h0j3cNVl/7o1Ww&#10;Xbndrhxfyovpvn9+fHi6eq8OH0qdn823NyACzuEPhl99VoeCnUp3JONFp2C5SlJGOUhjEAyslzEv&#10;SgVJkkYgi1z+f6H4AQAA//8DAFBLAQItABQABgAIAAAAIQC2gziS/gAAAOEBAAATAAAAAAAAAAAA&#10;AAAAAAAAAABbQ29udGVudF9UeXBlc10ueG1sUEsBAi0AFAAGAAgAAAAhADj9If/WAAAAlAEAAAsA&#10;AAAAAAAAAAAAAAAALwEAAF9yZWxzLy5yZWxzUEsBAi0AFAAGAAgAAAAhAHWsP0Z1AgAA6wQAAA4A&#10;AAAAAAAAAAAAAAAALgIAAGRycy9lMm9Eb2MueG1sUEsBAi0AFAAGAAgAAAAhAK+wkHPhAAAACgEA&#10;AA8AAAAAAAAAAAAAAAAAzwQAAGRycy9kb3ducmV2LnhtbFBLBQYAAAAABAAEAPMAAADdBQAAAAA=&#10;" fillcolor="window" strokecolor="#5b9bd5" strokeweight="2.25pt">
                <v:stroke joinstyle="miter"/>
                <v:textbox>
                  <w:txbxContent>
                    <w:p w14:paraId="7377E64B" w14:textId="2F3B551B" w:rsidR="00E04705" w:rsidRDefault="00145908" w:rsidP="00E04705">
                      <w:pPr>
                        <w:jc w:val="center"/>
                        <w:rPr>
                          <w:szCs w:val="24"/>
                          <w:lang w:eastAsia="lt-LT"/>
                        </w:rPr>
                      </w:pPr>
                      <w:r w:rsidRPr="00D674E3">
                        <w:rPr>
                          <w:szCs w:val="24"/>
                          <w:shd w:val="clear" w:color="auto" w:fill="FFFFFF"/>
                          <w:lang w:eastAsia="lt-LT"/>
                        </w:rPr>
                        <w:t>SKPC</w:t>
                      </w:r>
                    </w:p>
                  </w:txbxContent>
                </v:textbox>
                <w10:wrap anchorx="margin"/>
              </v:roundrect>
            </w:pict>
          </mc:Fallback>
        </mc:AlternateContent>
      </w:r>
    </w:p>
    <w:p w14:paraId="1E476D21" w14:textId="30539A78"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64384" behindDoc="0" locked="0" layoutInCell="1" allowOverlap="1" wp14:anchorId="7C6851BE" wp14:editId="18C084F3">
                <wp:simplePos x="0" y="0"/>
                <wp:positionH relativeFrom="margin">
                  <wp:align>left</wp:align>
                </wp:positionH>
                <wp:positionV relativeFrom="paragraph">
                  <wp:posOffset>34290</wp:posOffset>
                </wp:positionV>
                <wp:extent cx="1532255" cy="893445"/>
                <wp:effectExtent l="19050" t="19050" r="10795" b="20955"/>
                <wp:wrapNone/>
                <wp:docPr id="1451747361" name="Suapvalintas stačiakampis 7"/>
                <wp:cNvGraphicFramePr/>
                <a:graphic xmlns:a="http://schemas.openxmlformats.org/drawingml/2006/main">
                  <a:graphicData uri="http://schemas.microsoft.com/office/word/2010/wordprocessingShape">
                    <wps:wsp>
                      <wps:cNvSpPr/>
                      <wps:spPr>
                        <a:xfrm>
                          <a:off x="0" y="0"/>
                          <a:ext cx="1532255" cy="893445"/>
                        </a:xfrm>
                        <a:prstGeom prst="roundRect">
                          <a:avLst/>
                        </a:prstGeom>
                        <a:solidFill>
                          <a:sysClr val="window" lastClr="FFFFFF"/>
                        </a:solidFill>
                        <a:ln w="28575" cap="flat" cmpd="sng" algn="ctr">
                          <a:solidFill>
                            <a:srgbClr val="5B9BD5"/>
                          </a:solidFill>
                          <a:prstDash val="solid"/>
                          <a:miter lim="800000"/>
                        </a:ln>
                        <a:effectLst/>
                      </wps:spPr>
                      <wps:txbx>
                        <w:txbxContent>
                          <w:p w14:paraId="55223E8E" w14:textId="7334E15C" w:rsidR="00E04705" w:rsidRDefault="00145908" w:rsidP="00E04705">
                            <w:pPr>
                              <w:jc w:val="center"/>
                              <w:rPr>
                                <w:szCs w:val="24"/>
                                <w:lang w:eastAsia="lt-LT"/>
                              </w:rPr>
                            </w:pPr>
                            <w:r w:rsidRPr="00D674E3">
                              <w:rPr>
                                <w:szCs w:val="24"/>
                                <w:lang w:eastAsia="lt-LT"/>
                              </w:rPr>
                              <w:t>VVTAĮT teritorinis skyrius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6851BE" id="Suapvalintas stačiakampis 7" o:spid="_x0000_s1029" style="position:absolute;margin-left:0;margin-top:2.7pt;width:120.65pt;height:70.3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lFfcwIAAOoEAAAOAAAAZHJzL2Uyb0RvYy54bWysVE1vGyEQvVfqf0Dcm7Udb5NYWUdOLFeV&#10;oiRqUuWMWfAiAUMBe9f99R3YtZ2kt6p7wDPM9+ONr286o8lO+KDAVnR8NqJEWA61spuK/nxZfbmk&#10;JERma6bBioruRaA388+frls3ExNoQNfCE0xiw6x1FW1idLOiCLwRhoUzcMKiUYI3LKLqN0XtWYvZ&#10;jS4mo9HXogVfOw9chIC3y95I5zm/lILHRymDiERXFHuL+fT5XKezmF+z2cYz1yg+tMH+oQvDlMWi&#10;x1RLFhnZevVXKqO4hwAynnEwBUipuMgz4DTj0YdpnhvmRJ4FwQnuCFP4f2n5w+7ZPXmEoXVhFlBM&#10;U3TSm/SL/ZEug7U/giW6SDhejsvzyaQsKeFou7w6n07LhGZxinY+xG8CDElCRT1sbf0DXyQDxXb3&#10;Ifb+B79UMYBW9UppnZV9uNOe7Bg+Hr55DS0lmoWIlxVd5W8o+S5MW9JWdHJZXqTuGLJKahZRNK6u&#10;aLAbSpjeIF159LmXd9HBb9bHquXt1e3yMNc7t9T0koWm7y6bejIZFZHRWhlEZZS+oUVt00gic3IY&#10;/QR5kmK37ojCDs9TRLpZQ71/8sRDT9vg+Eph2XuE4Il55CkyGncvPuIhNeDQXCtHSQP+98e75Ie0&#10;QQslLfIdgfi1ZV4got8tEupqPJ2mBcnKtLyYoOLfWtZvLXZr7gBfZYzb7XgWk3/UB1F6MK+4motU&#10;FU3McqzdQz4od7HfQ1xuLhaL7IZL4Vi8t8+Op+QJsQT0S/fKvBt4FJGBD3DYDTb7wKTeN0VaWGwj&#10;SJVpdsITOZoUXKjM1mH508a+1bPX6S9q/gcAAP//AwBQSwMEFAAGAAgAAAAhAOtcf+jfAAAABgEA&#10;AA8AAABkcnMvZG93bnJldi54bWxMj0FLw0AUhO+C/2F5ghdpN2ljlZhNEbVSehBbi1432WcSzL4N&#10;2W0S/73Pkx6HGWa+ydaTbcWAvW8cKYjnEQik0pmGKgXHt83sFoQPmoxuHaGCb/Swzs/PMp0aN9Ie&#10;h0OoBJeQT7WCOoQuldKXNVrt565DYu/T9VYHln0lTa9HLretXETRSlrdEC/UusOHGsuvw8kq2Ny4&#10;3a4YXour8bF7eX7aLt/L44dSlxfT/R2IgFP4C8MvPqNDzkyFO5HxolXAR4KC6wQEm4skXoIoOJWs&#10;YpB5Jv/j5z8AAAD//wMAUEsBAi0AFAAGAAgAAAAhALaDOJL+AAAA4QEAABMAAAAAAAAAAAAAAAAA&#10;AAAAAFtDb250ZW50X1R5cGVzXS54bWxQSwECLQAUAAYACAAAACEAOP0h/9YAAACUAQAACwAAAAAA&#10;AAAAAAAAAAAvAQAAX3JlbHMvLnJlbHNQSwECLQAUAAYACAAAACEAl2JRX3MCAADqBAAADgAAAAAA&#10;AAAAAAAAAAAuAgAAZHJzL2Uyb0RvYy54bWxQSwECLQAUAAYACAAAACEA61x/6N8AAAAGAQAADwAA&#10;AAAAAAAAAAAAAADNBAAAZHJzL2Rvd25yZXYueG1sUEsFBgAAAAAEAAQA8wAAANkFAAAAAA==&#10;" fillcolor="window" strokecolor="#5b9bd5" strokeweight="2.25pt">
                <v:stroke joinstyle="miter"/>
                <v:textbox>
                  <w:txbxContent>
                    <w:p w14:paraId="55223E8E" w14:textId="7334E15C" w:rsidR="00E04705" w:rsidRDefault="00145908" w:rsidP="00E04705">
                      <w:pPr>
                        <w:jc w:val="center"/>
                        <w:rPr>
                          <w:szCs w:val="24"/>
                          <w:lang w:eastAsia="lt-LT"/>
                        </w:rPr>
                      </w:pPr>
                      <w:r w:rsidRPr="00D674E3">
                        <w:rPr>
                          <w:szCs w:val="24"/>
                          <w:lang w:eastAsia="lt-LT"/>
                        </w:rPr>
                        <w:t>VVTAĮT teritorinis skyrius</w:t>
                      </w:r>
                    </w:p>
                  </w:txbxContent>
                </v:textbox>
                <w10:wrap anchorx="margin"/>
              </v:roundrect>
            </w:pict>
          </mc:Fallback>
        </mc:AlternateContent>
      </w:r>
    </w:p>
    <w:p w14:paraId="35324941" w14:textId="77777777" w:rsidR="00E04705" w:rsidRPr="00D3339B" w:rsidRDefault="00E04705" w:rsidP="00E04705">
      <w:pPr>
        <w:rPr>
          <w:szCs w:val="24"/>
        </w:rPr>
      </w:pPr>
    </w:p>
    <w:p w14:paraId="65311A47" w14:textId="78F6C3C1" w:rsidR="00E04705" w:rsidRPr="00D3339B" w:rsidRDefault="006E1CB0" w:rsidP="00E04705">
      <w:pPr>
        <w:rPr>
          <w:szCs w:val="24"/>
        </w:rPr>
      </w:pPr>
      <w:r w:rsidRPr="00D3339B">
        <w:rPr>
          <w:noProof/>
          <w:szCs w:val="24"/>
          <w:lang w:eastAsia="lt-LT"/>
        </w:rPr>
        <mc:AlternateContent>
          <mc:Choice Requires="wps">
            <w:drawing>
              <wp:anchor distT="0" distB="0" distL="114300" distR="114300" simplePos="0" relativeHeight="251693056" behindDoc="0" locked="0" layoutInCell="1" allowOverlap="1" wp14:anchorId="754CB6E5" wp14:editId="5F85D316">
                <wp:simplePos x="0" y="0"/>
                <wp:positionH relativeFrom="column">
                  <wp:posOffset>1567179</wp:posOffset>
                </wp:positionH>
                <wp:positionV relativeFrom="paragraph">
                  <wp:posOffset>103506</wp:posOffset>
                </wp:positionV>
                <wp:extent cx="2023745" cy="64770"/>
                <wp:effectExtent l="19050" t="95250" r="0" b="68580"/>
                <wp:wrapNone/>
                <wp:docPr id="1976074697" name="Tiesioji rodyklės jungtis 28"/>
                <wp:cNvGraphicFramePr/>
                <a:graphic xmlns:a="http://schemas.openxmlformats.org/drawingml/2006/main">
                  <a:graphicData uri="http://schemas.microsoft.com/office/word/2010/wordprocessingShape">
                    <wps:wsp>
                      <wps:cNvCnPr/>
                      <wps:spPr>
                        <a:xfrm flipV="1">
                          <a:off x="0" y="0"/>
                          <a:ext cx="2023745" cy="64770"/>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CFB7604" id="Tiesioji rodyklės jungtis 28" o:spid="_x0000_s1026" type="#_x0000_t32" style="position:absolute;margin-left:123.4pt;margin-top:8.15pt;width:159.35pt;height:5.1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Ulk0wEAAH4DAAAOAAAAZHJzL2Uyb0RvYy54bWysU02P0zAQvSPxHyzfadJu2VRR0xVqWS4I&#10;VlrgPnXsxJK/NDZN++8ZO6UscEPkYM14PG9m3rxsH87WsJPEqL3r+HJRcyad8L12Q8e/fnl8s+Es&#10;JnA9GO9kxy8y8ofd61fbKbRy5UdveomMQFxsp9DxMaXQVlUUo7QQFz5IR0Hl0UIiF4eqR5gI3Zpq&#10;Vdf31eSxD+iFjJFuD3OQ7wq+UlKkz0pFmZjpOPWWyonlPOaz2m2hHRDCqMW1DfiHLixoR0VvUAdI&#10;wL6j/gvKaoE+epUWwtvKK6WFLDPQNMv6j2meRwiyzELkxHCjKf4/WPHptHdPSDRMIbYxPGGe4qzQ&#10;MmV0+EY7LXNRp+xcaLvcaJPnxARdrurVXbN+y5mg2P26aQqt1QyT4QLG9EF6y7LR8ZgQ9DCmvXeO&#10;FuRxLgGnjzFRI5T4MyEnO/+ojSl7Mo5NHb/bLGtapQCSizKQyLShJ1g3cAZmIB2KhKXr6I3uc3oG&#10;ijgc9wbZCUgLTf3usG7y+qncb89y7QPEcX5XQrNKrE4kVaNtxzd1/ubrBNq8dz1Ll0D6TqjBDUZe&#10;kY3LlWUR4nW6Xzxn6+j7S6G/yh4tuTR0FWRW0Uuf7Je/ze4HAAAA//8DAFBLAwQUAAYACAAAACEA&#10;b+uV2NwAAAAJAQAADwAAAGRycy9kb3ducmV2LnhtbEyPQU7DMBBF90jcwRokdtRpIQalcSqEVGDD&#10;gpQDuPE0jojHUew2KadnWNHl6H39/6bczL4XJxxjF0jDcpGBQGqC7ajV8LXb3j2BiMmQNX0g1HDG&#10;CJvq+qo0hQ0TfeKpTq3gEoqF0eBSGgopY+PQm7gIAxKzQxi9SXyOrbSjmbjc93KVZUp60xEvODPg&#10;i8Pmuz563g316+PPe6QPlYWt253fllNNWt/ezM9rEAnn9B+GP31Wh4qd9uFINopew+pBsXpioO5B&#10;cCBXeQ5iz0TlIKtSXn5Q/QIAAP//AwBQSwECLQAUAAYACAAAACEAtoM4kv4AAADhAQAAEwAAAAAA&#10;AAAAAAAAAAAAAAAAW0NvbnRlbnRfVHlwZXNdLnhtbFBLAQItABQABgAIAAAAIQA4/SH/1gAAAJQB&#10;AAALAAAAAAAAAAAAAAAAAC8BAABfcmVscy8ucmVsc1BLAQItABQABgAIAAAAIQD9EUlk0wEAAH4D&#10;AAAOAAAAAAAAAAAAAAAAAC4CAABkcnMvZTJvRG9jLnhtbFBLAQItABQABgAIAAAAIQBv65XY3AAA&#10;AAkBAAAPAAAAAAAAAAAAAAAAAC0EAABkcnMvZG93bnJldi54bWxQSwUGAAAAAAQABADzAAAANgUA&#10;AAAA&#10;" strokecolor="#70ad47" strokeweight="3pt">
                <v:stroke endarrow="block" joinstyle="miter"/>
              </v:shape>
            </w:pict>
          </mc:Fallback>
        </mc:AlternateContent>
      </w:r>
      <w:r w:rsidR="00E04705" w:rsidRPr="00D3339B">
        <w:rPr>
          <w:noProof/>
          <w:szCs w:val="24"/>
          <w:lang w:eastAsia="lt-LT"/>
        </w:rPr>
        <mc:AlternateContent>
          <mc:Choice Requires="wps">
            <w:drawing>
              <wp:anchor distT="0" distB="0" distL="114300" distR="114300" simplePos="0" relativeHeight="251688960" behindDoc="0" locked="0" layoutInCell="1" allowOverlap="1" wp14:anchorId="3E770775" wp14:editId="1EACA58A">
                <wp:simplePos x="0" y="0"/>
                <wp:positionH relativeFrom="column">
                  <wp:posOffset>1596389</wp:posOffset>
                </wp:positionH>
                <wp:positionV relativeFrom="paragraph">
                  <wp:posOffset>44449</wp:posOffset>
                </wp:positionV>
                <wp:extent cx="2781300" cy="2085975"/>
                <wp:effectExtent l="38100" t="38100" r="19050" b="28575"/>
                <wp:wrapNone/>
                <wp:docPr id="1420421245" name="Tiesioji rodyklės jungtis 28"/>
                <wp:cNvGraphicFramePr/>
                <a:graphic xmlns:a="http://schemas.openxmlformats.org/drawingml/2006/main">
                  <a:graphicData uri="http://schemas.microsoft.com/office/word/2010/wordprocessingShape">
                    <wps:wsp>
                      <wps:cNvCnPr/>
                      <wps:spPr>
                        <a:xfrm flipH="1" flipV="1">
                          <a:off x="0" y="0"/>
                          <a:ext cx="2781300" cy="2085975"/>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B219A43" id="Tiesioji rodyklės jungtis 28" o:spid="_x0000_s1026" type="#_x0000_t32" style="position:absolute;margin-left:125.7pt;margin-top:3.5pt;width:219pt;height:164.25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pck1QEAAIoDAAAOAAAAZHJzL2Uyb0RvYy54bWysU02P0zAQvSPxHyzfadIuS7NV0xVqWTgg&#10;WImF+9SxE0v+0tg07b9n7ISywA2RgzXj8byZefOyvT9bw04So/au5ctFzZl0wnfa9S3/+vTwquEs&#10;JnAdGO9kyy8y8vvdyxfbMWzkyg/edBIZgbi4GUPLh5TCpqqiGKSFuPBBOgoqjxYSudhXHcJI6NZU&#10;q7p+U40eu4BeyBjp9jAF+a7gKyVF+qxUlImZllNvqZxYzmM+q90WNj1CGLSY24B/6MKCdlT0CnWA&#10;BOw76r+grBboo1dpIbytvFJayDIDTbOs/5jmywBBllmInBiuNMX/Bys+nfbuEYmGMcRNDI+Ypzgr&#10;tEwZHT7QTnmxvmUrx6hndi4EXq4EynNigi5X62Z5UxPPgmKrurm9W99miqsJMqcHjOm99JZlo+Ux&#10;Ieh+SHvvHC3L41QETh9jmhJ/JuRk5x+0MWVnxrGx5TfNspQDko4ykKiyDR3Bup4zMD1pUiQsfUdv&#10;dJfTM1DE/rg3yE5AuljXbw+v13Ofvz3LtQ8Qh+ldCU2KsTqRbI22LW/q/E3XCbR55zqWLoG0nlCD&#10;642ckY3LlWUR5TzdL86zdfTdpayiyh4tvBA3izMr6rlP9vNfaPcDAAD//wMAUEsDBBQABgAIAAAA&#10;IQB38lJS4QAAAAkBAAAPAAAAZHJzL2Rvd25yZXYueG1sTI8xT8MwFIR3JP6D9ZBYUOu0JUkb4lQI&#10;gegAAy0VjG5s4gj7OYrdNvn3PCYYT3e6+65cD86yk+5D61HAbJoA01h71WIj4H33NFkCC1Giktaj&#10;FjDqAOvq8qKUhfJnfNOnbWwYlWAopAATY1dwHmqjnQxT32kk78v3TkaSfcNVL89U7iyfJ0nGnWyR&#10;Fozs9IPR9ff26ARsbl7M/uPzuXHj45jbfP+a1bgS4vpquL8DFvUQ/8Lwi0/oUBHTwR9RBWYFzNPZ&#10;LUUF5HSJ/Gy5In0QsFikKfCq5P8fVD8AAAD//wMAUEsBAi0AFAAGAAgAAAAhALaDOJL+AAAA4QEA&#10;ABMAAAAAAAAAAAAAAAAAAAAAAFtDb250ZW50X1R5cGVzXS54bWxQSwECLQAUAAYACAAAACEAOP0h&#10;/9YAAACUAQAACwAAAAAAAAAAAAAAAAAvAQAAX3JlbHMvLnJlbHNQSwECLQAUAAYACAAAACEAeQaX&#10;JNUBAACKAwAADgAAAAAAAAAAAAAAAAAuAgAAZHJzL2Uyb0RvYy54bWxQSwECLQAUAAYACAAAACEA&#10;d/JSUuEAAAAJAQAADwAAAAAAAAAAAAAAAAAvBAAAZHJzL2Rvd25yZXYueG1sUEsFBgAAAAAEAAQA&#10;8wAAAD0FAAAAAA==&#10;" strokecolor="#70ad47" strokeweight="3pt">
                <v:stroke endarrow="block" joinstyle="miter"/>
              </v:shape>
            </w:pict>
          </mc:Fallback>
        </mc:AlternateContent>
      </w:r>
      <w:r w:rsidR="00E04705" w:rsidRPr="00D3339B">
        <w:rPr>
          <w:noProof/>
          <w:szCs w:val="24"/>
          <w:lang w:eastAsia="lt-LT"/>
        </w:rPr>
        <mc:AlternateContent>
          <mc:Choice Requires="wps">
            <w:drawing>
              <wp:anchor distT="0" distB="0" distL="114300" distR="114300" simplePos="0" relativeHeight="251674624" behindDoc="0" locked="0" layoutInCell="1" allowOverlap="1" wp14:anchorId="1E2F250C" wp14:editId="11ACF2C9">
                <wp:simplePos x="0" y="0"/>
                <wp:positionH relativeFrom="page">
                  <wp:posOffset>2943224</wp:posOffset>
                </wp:positionH>
                <wp:positionV relativeFrom="paragraph">
                  <wp:posOffset>130174</wp:posOffset>
                </wp:positionV>
                <wp:extent cx="1764665" cy="1724025"/>
                <wp:effectExtent l="19050" t="38100" r="45085" b="28575"/>
                <wp:wrapNone/>
                <wp:docPr id="1514477030" name="Tiesioji rodyklės jungtis 25"/>
                <wp:cNvGraphicFramePr/>
                <a:graphic xmlns:a="http://schemas.openxmlformats.org/drawingml/2006/main">
                  <a:graphicData uri="http://schemas.microsoft.com/office/word/2010/wordprocessingShape">
                    <wps:wsp>
                      <wps:cNvCnPr/>
                      <wps:spPr>
                        <a:xfrm flipV="1">
                          <a:off x="0" y="0"/>
                          <a:ext cx="1764665" cy="1724025"/>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39B1BB" id="Tiesioji rodyklės jungtis 25" o:spid="_x0000_s1026" type="#_x0000_t32" style="position:absolute;margin-left:231.75pt;margin-top:10.25pt;width:138.95pt;height:135.75pt;flip:y;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zcV0gEAAIADAAAOAAAAZHJzL2Uyb0RvYy54bWysU01v2zAMvQ/YfxB0X2ynbRIYcXpI2l2G&#10;rcA+7ows2QL0BUqLk38/Ss6ybrsN80EgRfGRfHzePp6tYSeJUXvX8WZRcyad8L12Q8e/fnl+t+Es&#10;JnA9GO9kxy8y8sfd2zfbKbRy6UdveomMQFxsp9DxMaXQVlUUo7QQFz5IR0Hl0UIiF4eqR5gI3Zpq&#10;WderavLYB/RCxki3hznIdwVfKSnSJ6WiTMx0nHpL5cRyHvNZ7bbQDghh1OLaBvxDFxa0o6I3qAMk&#10;YN9R/wVltUAfvUoL4W3lldJClhlomqb+Y5rPIwRZZiFyYrjRFP8frPh42rsXJBqmENsYXjBPcVZo&#10;mTI6fKOdlrmoU3YutF1utMlzYoIum/XqfrV64ExQrFkv7+vlQya2moEyYMCY3ktvWTY6HhOCHsa0&#10;987RijzOReD0IaY58WdCTnb+WRtTNmUcmzp+t2lqWqYAEowykMi0oSdYN3AGZiAlioSl7+iN7nN6&#10;Boo4HPcG2QlIDU+H9eGuufb527Nc+wBxnN+V0KwTqxOJ1Wjb8U2dv/k6gTZPrmfpEkjhCTW4wcgr&#10;snG5sixSvE73i+lsHX1/KQuoskdrLsRdJZl19Non+/WPs/sBAAD//wMAUEsDBBQABgAIAAAAIQA0&#10;pk+13gAAAAoBAAAPAAAAZHJzL2Rvd25yZXYueG1sTI/BboMwDIbvk/YOkSvttoZS1naUUE1ISN2x&#10;3R4gEA9QSUJJgOzt5522k2X70+/P2Snons04us4aAZt1BAxNbVVnGgGfH+XzAZjz0ijZW4MCvtHB&#10;KX98yGSq7GIuOF99wyjEuFQKaL0fUs5d3aKWbm0HNLT7sqOWntqx4WqUC4XrnsdRtONadoYutHLA&#10;osX6dp20gPsciqoM037Zvh/u5eVmz1NxFuJpFd6OwDwG/wfDrz6pQ05OlZ2McqwXkOy2L4QKiCOq&#10;BOyTTQKsosFrHAHPM/7/hfwHAAD//wMAUEsBAi0AFAAGAAgAAAAhALaDOJL+AAAA4QEAABMAAAAA&#10;AAAAAAAAAAAAAAAAAFtDb250ZW50X1R5cGVzXS54bWxQSwECLQAUAAYACAAAACEAOP0h/9YAAACU&#10;AQAACwAAAAAAAAAAAAAAAAAvAQAAX3JlbHMvLnJlbHNQSwECLQAUAAYACAAAACEAKVc3FdIBAACA&#10;AwAADgAAAAAAAAAAAAAAAAAuAgAAZHJzL2Uyb0RvYy54bWxQSwECLQAUAAYACAAAACEANKZPtd4A&#10;AAAKAQAADwAAAAAAAAAAAAAAAAAsBAAAZHJzL2Rvd25yZXYueG1sUEsFBgAAAAAEAAQA8wAAADcF&#10;AAAAAA==&#10;" strokecolor="#ed7d31" strokeweight="3pt">
                <v:stroke endarrow="block" joinstyle="miter"/>
                <w10:wrap anchorx="page"/>
              </v:shape>
            </w:pict>
          </mc:Fallback>
        </mc:AlternateContent>
      </w:r>
    </w:p>
    <w:p w14:paraId="27CA0391" w14:textId="61619DFC" w:rsidR="00E04705" w:rsidRPr="00D3339B" w:rsidRDefault="00E04705" w:rsidP="00E04705">
      <w:pPr>
        <w:rPr>
          <w:szCs w:val="24"/>
        </w:rPr>
      </w:pPr>
    </w:p>
    <w:p w14:paraId="0BF78920" w14:textId="7AF97229" w:rsidR="00E04705" w:rsidRPr="00D3339B" w:rsidRDefault="00E04705" w:rsidP="00E04705">
      <w:pPr>
        <w:rPr>
          <w:szCs w:val="24"/>
        </w:rPr>
      </w:pPr>
    </w:p>
    <w:p w14:paraId="325453FD" w14:textId="4E9D75EC" w:rsidR="00E04705" w:rsidRPr="00D3339B" w:rsidRDefault="006E1CB0" w:rsidP="00E04705">
      <w:pPr>
        <w:rPr>
          <w:szCs w:val="24"/>
        </w:rPr>
      </w:pPr>
      <w:r w:rsidRPr="00D3339B">
        <w:rPr>
          <w:noProof/>
          <w:szCs w:val="24"/>
          <w:lang w:eastAsia="lt-LT"/>
        </w:rPr>
        <mc:AlternateContent>
          <mc:Choice Requires="wps">
            <w:drawing>
              <wp:anchor distT="0" distB="0" distL="114300" distR="114300" simplePos="0" relativeHeight="251676672" behindDoc="0" locked="0" layoutInCell="1" allowOverlap="1" wp14:anchorId="32EAD00D" wp14:editId="607B0C8A">
                <wp:simplePos x="0" y="0"/>
                <wp:positionH relativeFrom="column">
                  <wp:posOffset>811530</wp:posOffset>
                </wp:positionH>
                <wp:positionV relativeFrom="paragraph">
                  <wp:posOffset>103505</wp:posOffset>
                </wp:positionV>
                <wp:extent cx="45719" cy="581025"/>
                <wp:effectExtent l="95250" t="19050" r="69215" b="47625"/>
                <wp:wrapNone/>
                <wp:docPr id="260481922" name="Tiesioji rodyklės jungtis 28"/>
                <wp:cNvGraphicFramePr/>
                <a:graphic xmlns:a="http://schemas.openxmlformats.org/drawingml/2006/main">
                  <a:graphicData uri="http://schemas.microsoft.com/office/word/2010/wordprocessingShape">
                    <wps:wsp>
                      <wps:cNvCnPr/>
                      <wps:spPr>
                        <a:xfrm flipH="1">
                          <a:off x="0" y="0"/>
                          <a:ext cx="45719" cy="581025"/>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E2F33D" id="Tiesioji rodyklės jungtis 28" o:spid="_x0000_s1026" type="#_x0000_t32" style="position:absolute;margin-left:63.9pt;margin-top:8.15pt;width:3.6pt;height:45.7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yxpzwEAAH0DAAAOAAAAZHJzL2Uyb0RvYy54bWysU02P0zAQvSPxHyzfadKypSVqukItCwfE&#10;rgT8gKljJ5b8pbFp2n/P2AllgRsiB2vG43kz8+Zld3+xhp0lRu1dy5eLmjPphO+061v+7evDqy1n&#10;MYHrwHgnW36Vkd/vX77YjaGRKz9400lkBOJiM4aWDymFpqqiGKSFuPBBOgoqjxYSudhXHcJI6NZU&#10;q7p+U40eu4BeyBjp9jgF+b7gKyVFelQqysRMy6m3VE4s5ymf1X4HTY8QBi3mNuAfurCgHRW9QR0h&#10;AfuO+i8oqwX66FVaCG8rr5QWssxA0yzrP6b5MkCQZRYiJ4YbTfH/wYrP54N7QqJhDLGJ4QnzFBeF&#10;limjw0faaZmLOmWXQtv1Rpu8JCbo8m69Wb7lTFBkvV3Wq3VmtZpQMlrAmD5Ib1k2Wh4Tgu6HdPDO&#10;0X48ThXg/CmmKfFnQk52/kEbU9ZkHBtb/ppK0CYFkFqUgUSmDR3Bup4zMD3JUCQsTUdvdJfTM1DE&#10;/nQwyM5AUtjU7453m7nP357l2keIw/SuhCaRWJ1IqUbblm/r/E3XCbR57zqWroHknVCD642ckY3L&#10;lWXR4TzdL5qzdfLdtbBfZY92XIib9ZhF9Nwn+/lfs/8BAAD//wMAUEsDBBQABgAIAAAAIQDCjsKt&#10;2gAAAAoBAAAPAAAAZHJzL2Rvd25yZXYueG1sTE/LTsMwELwj9R+sReqN2m1FikKcqkIq5cKBlA9w&#10;4yWOiNdR7DYpX8/2BLcZzWgexXbynbjgENtAGpYLBQKpDralRsPncf/wBCImQ9Z0gVDDFSNsy9ld&#10;YXIbRvrAS5UawSEUc6PBpdTnUsbaoTdxEXok1r7C4E1iOjTSDmbkcN/JlVKZ9KYlbnCmxxeH9Xd1&#10;9twbqtfNz1uk90yFvTteD8uxIq3n99PuGUTCKf2Z4Tafp0PJm07hTDaKjvlqw9MTg2wN4mZYP/K5&#10;EwPFiiwL+f9C+QsAAP//AwBQSwECLQAUAAYACAAAACEAtoM4kv4AAADhAQAAEwAAAAAAAAAAAAAA&#10;AAAAAAAAW0NvbnRlbnRfVHlwZXNdLnhtbFBLAQItABQABgAIAAAAIQA4/SH/1gAAAJQBAAALAAAA&#10;AAAAAAAAAAAAAC8BAABfcmVscy8ucmVsc1BLAQItABQABgAIAAAAIQA0eyxpzwEAAH0DAAAOAAAA&#10;AAAAAAAAAAAAAC4CAABkcnMvZTJvRG9jLnhtbFBLAQItABQABgAIAAAAIQDCjsKt2gAAAAoBAAAP&#10;AAAAAAAAAAAAAAAAACkEAABkcnMvZG93bnJldi54bWxQSwUGAAAAAAQABADzAAAAMAUAAAAA&#10;" strokecolor="#70ad47" strokeweight="3pt">
                <v:stroke endarrow="block" joinstyle="miter"/>
              </v:shape>
            </w:pict>
          </mc:Fallback>
        </mc:AlternateContent>
      </w:r>
      <w:r w:rsidR="00E04705" w:rsidRPr="00D3339B">
        <w:rPr>
          <w:noProof/>
          <w:szCs w:val="24"/>
          <w:lang w:eastAsia="lt-LT"/>
        </w:rPr>
        <mc:AlternateContent>
          <mc:Choice Requires="wps">
            <w:drawing>
              <wp:anchor distT="0" distB="0" distL="114300" distR="114300" simplePos="0" relativeHeight="251667456" behindDoc="0" locked="0" layoutInCell="1" allowOverlap="1" wp14:anchorId="28D7450E" wp14:editId="6580E727">
                <wp:simplePos x="0" y="0"/>
                <wp:positionH relativeFrom="column">
                  <wp:posOffset>310515</wp:posOffset>
                </wp:positionH>
                <wp:positionV relativeFrom="paragraph">
                  <wp:posOffset>52069</wp:posOffset>
                </wp:positionV>
                <wp:extent cx="171450" cy="600075"/>
                <wp:effectExtent l="76200" t="38100" r="19050" b="9525"/>
                <wp:wrapNone/>
                <wp:docPr id="1939449903" name="Tiesioji rodyklės jungtis 13"/>
                <wp:cNvGraphicFramePr/>
                <a:graphic xmlns:a="http://schemas.openxmlformats.org/drawingml/2006/main">
                  <a:graphicData uri="http://schemas.microsoft.com/office/word/2010/wordprocessingShape">
                    <wps:wsp>
                      <wps:cNvCnPr/>
                      <wps:spPr>
                        <a:xfrm flipH="1" flipV="1">
                          <a:off x="0" y="0"/>
                          <a:ext cx="171450" cy="600075"/>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179C633" id="Tiesioji rodyklės jungtis 13" o:spid="_x0000_s1026" type="#_x0000_t32" style="position:absolute;margin-left:24.45pt;margin-top:4.1pt;width:13.5pt;height:47.2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X1N1QEAAIgDAAAOAAAAZHJzL2Uyb0RvYy54bWysU02P0zAQvSPxHyzfaZJld1tFTVeoZeGA&#10;YCU+7lPHTiz5S2PTtP+esRPKAjfExRp7Mm/evHnZPpytYSeJUXvX8WZVcyad8L12Q8e/fnl8teEs&#10;JnA9GO9kxy8y8ofdyxfbKbTyxo/e9BIZgbjYTqHjY0qhraooRmkhrnyQjpLKo4VEVxyqHmEidGuq&#10;m7q+ryaPfUAvZIz0epiTfFfwlZIifVIqysRMx4lbKieW85jPareFdkAIoxYLDfgHFha0o6ZXqAMk&#10;YN9R/wVltUAfvUor4W3lldJClhlomqb+Y5rPIwRZZiFxYrjKFP8frPh42rsnJBmmENsYnjBPcVZo&#10;mTI6vKed8hJ9y1HOEWd2LgJergLKc2KCHpt1c3tHMgtK3dd1vb7LAlczYC4OGNM76S3LQcdjQtDD&#10;mPbeOVqVx7kFnD7ENBf+LMjFzj9qY8rGjGNTx19vmjp3AzKOMpAotKEnWDdwBmYgR4qEhXX0Rve5&#10;PANFHI57g+wE5Ip1/eZwu154/vZZ7n2AOM7fldTsF6sTmdZo2/ENTUkcCqkE2rx1PUuXQE5PqMEN&#10;Ri7IxuXOslhyme6X4jk6+v5SFlHlG627CLdYM/vp+Z3i5z/Q7gcAAAD//wMAUEsDBBQABgAIAAAA&#10;IQAXNuUs3QAAAAcBAAAPAAAAZHJzL2Rvd25yZXYueG1sTI7BTsMwEETvSPyDtUhcUOsQQZOGOBVC&#10;IDiUAy0VHN14SSLsdRS7bfL3LCc4juZp5pWr0VlxxCF0nhRczxMQSLU3HTUK3rdPsxxEiJqMtp5Q&#10;wYQBVtX5WakL40/0hsdNbASPUCi0gjbGvpAy1C06Hea+R+Luyw9OR45DI82gTzzurEyTZCGd7ogf&#10;Wt3jQ4v19+bgFLxcrdvdx+dz46bHKbPZ7nVR01Kpy4vx/g5ExDH+wfCrz+pQsdPeH8gEYRXc5Esm&#10;FeQpCK6zW457xpI0A1mV8r9/9QMAAP//AwBQSwECLQAUAAYACAAAACEAtoM4kv4AAADhAQAAEwAA&#10;AAAAAAAAAAAAAAAAAAAAW0NvbnRlbnRfVHlwZXNdLnhtbFBLAQItABQABgAIAAAAIQA4/SH/1gAA&#10;AJQBAAALAAAAAAAAAAAAAAAAAC8BAABfcmVscy8ucmVsc1BLAQItABQABgAIAAAAIQCc5X1N1QEA&#10;AIgDAAAOAAAAAAAAAAAAAAAAAC4CAABkcnMvZTJvRG9jLnhtbFBLAQItABQABgAIAAAAIQAXNuUs&#10;3QAAAAcBAAAPAAAAAAAAAAAAAAAAAC8EAABkcnMvZG93bnJldi54bWxQSwUGAAAAAAQABADzAAAA&#10;OQUAAAAA&#10;" strokecolor="#70ad47" strokeweight="3pt">
                <v:stroke endarrow="block" joinstyle="miter"/>
              </v:shape>
            </w:pict>
          </mc:Fallback>
        </mc:AlternateContent>
      </w:r>
      <w:r w:rsidR="00E04705" w:rsidRPr="00D3339B">
        <w:rPr>
          <w:noProof/>
          <w:szCs w:val="24"/>
          <w:lang w:eastAsia="lt-LT"/>
        </w:rPr>
        <mc:AlternateContent>
          <mc:Choice Requires="wps">
            <w:drawing>
              <wp:anchor distT="0" distB="0" distL="114300" distR="114300" simplePos="0" relativeHeight="251675648" behindDoc="0" locked="0" layoutInCell="1" allowOverlap="1" wp14:anchorId="1D309E6F" wp14:editId="6D3AC4F0">
                <wp:simplePos x="0" y="0"/>
                <wp:positionH relativeFrom="column">
                  <wp:posOffset>1482090</wp:posOffset>
                </wp:positionH>
                <wp:positionV relativeFrom="paragraph">
                  <wp:posOffset>52069</wp:posOffset>
                </wp:positionV>
                <wp:extent cx="885825" cy="1924050"/>
                <wp:effectExtent l="57150" t="38100" r="28575" b="19050"/>
                <wp:wrapNone/>
                <wp:docPr id="2087686384" name="Tiesioji rodyklės jungtis 27"/>
                <wp:cNvGraphicFramePr/>
                <a:graphic xmlns:a="http://schemas.openxmlformats.org/drawingml/2006/main">
                  <a:graphicData uri="http://schemas.microsoft.com/office/word/2010/wordprocessingShape">
                    <wps:wsp>
                      <wps:cNvCnPr/>
                      <wps:spPr>
                        <a:xfrm flipH="1" flipV="1">
                          <a:off x="0" y="0"/>
                          <a:ext cx="885825" cy="1924050"/>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8EAF2F4" id="Tiesioji rodyklės jungtis 27" o:spid="_x0000_s1026" type="#_x0000_t32" style="position:absolute;margin-left:116.7pt;margin-top:4.1pt;width:69.75pt;height:151.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vD02AEAAIkDAAAOAAAAZHJzL2Uyb0RvYy54bWysU02P0zAQvSPxHyzfadKyZbNR0xVqWTgg&#10;WImF+9SxE0v+0tg07b9n7JSywA2RgzXj8byZN/OyuT9Zw44So/au48tFzZl0wvfaDR3/+vTwquEs&#10;JnA9GO9kx88y8vvtyxebKbRy5UdveomMQFxsp9DxMaXQVlUUo7QQFz5IR0Hl0UIiF4eqR5gI3Zpq&#10;VddvqsljH9ALGSPd7ucg3xZ8paRIn5WKMjHTceotlRPLechntd1AOyCEUYtLG/APXVjQjopeofaQ&#10;gH1H/ReU1QJ99CothLeVV0oLWTgQm2X9B5svIwRZuNBwYriOKf4/WPHpuHOPSGOYQmxjeMTM4qTQ&#10;MmV0+EA75cX6lq0co57ZqQzwfB2gPCUm6LJp1s1qzZmg0PJudVOvy4SrGTFnB4zpvfSWZaPjMSHo&#10;YUw77xztyuNcA44fY6KeKPFnQk52/kEbU1ZmHJs6/rpZ1rRVAaQcZSCRaUNPsG7gDMxAkhQJS9vR&#10;G93n9AwUcTjsDLIjkCxu67f7m9usBCr327Ncew9xnN+V0CwYqxOp1mhLlOv8zdcJtHnnepbOgaSe&#10;UIMbjLwgG5cry6LJC7tfI8/Wwffnsokqe7Tv0tBFm1lQz32yn/9B2x8AAAD//wMAUEsDBBQABgAI&#10;AAAAIQDMBkE34QAAAAkBAAAPAAAAZHJzL2Rvd25yZXYueG1sTI/BTsMwEETvSPyDtUhcUOvEQU0b&#10;4lQIgeBQDrRUcHTjJY6I11HstsnfY05wm9WMZt6W69F27ISDbx1JSOcJMKTa6ZYaCe+7p9kSmA+K&#10;tOocoYQJPayry4tSFdqd6Q1P29CwWEK+UBJMCH3Bua8NWuXnrkeK3pcbrArxHBquB3WO5bbjIkkW&#10;3KqW4oJRPT4YrL+3Ryvh5WZj9h+fz42dHqe8y/evi5pWUl5fjfd3wAKO4S8Mv/gRHarIdHBH0p51&#10;EkSW3caohKUAFv0sFytghyjSVACvSv7/g+oHAAD//wMAUEsBAi0AFAAGAAgAAAAhALaDOJL+AAAA&#10;4QEAABMAAAAAAAAAAAAAAAAAAAAAAFtDb250ZW50X1R5cGVzXS54bWxQSwECLQAUAAYACAAAACEA&#10;OP0h/9YAAACUAQAACwAAAAAAAAAAAAAAAAAvAQAAX3JlbHMvLnJlbHNQSwECLQAUAAYACAAAACEA&#10;6x7w9NgBAACJAwAADgAAAAAAAAAAAAAAAAAuAgAAZHJzL2Uyb0RvYy54bWxQSwECLQAUAAYACAAA&#10;ACEAzAZBN+EAAAAJAQAADwAAAAAAAAAAAAAAAAAyBAAAZHJzL2Rvd25yZXYueG1sUEsFBgAAAAAE&#10;AAQA8wAAAEAFAAAAAA==&#10;" strokecolor="#70ad47" strokeweight="3pt">
                <v:stroke endarrow="block" joinstyle="miter"/>
              </v:shape>
            </w:pict>
          </mc:Fallback>
        </mc:AlternateContent>
      </w:r>
    </w:p>
    <w:p w14:paraId="6826CFB3" w14:textId="77777777" w:rsidR="00E04705" w:rsidRPr="00D3339B" w:rsidRDefault="00E04705" w:rsidP="00E04705">
      <w:pPr>
        <w:rPr>
          <w:szCs w:val="24"/>
        </w:rPr>
      </w:pPr>
    </w:p>
    <w:p w14:paraId="33FAE81C" w14:textId="77777777"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69504" behindDoc="0" locked="0" layoutInCell="1" allowOverlap="1" wp14:anchorId="02A2295F" wp14:editId="2219D07E">
                <wp:simplePos x="0" y="0"/>
                <wp:positionH relativeFrom="leftMargin">
                  <wp:posOffset>3762374</wp:posOffset>
                </wp:positionH>
                <wp:positionV relativeFrom="paragraph">
                  <wp:posOffset>44450</wp:posOffset>
                </wp:positionV>
                <wp:extent cx="1038225" cy="1562100"/>
                <wp:effectExtent l="19050" t="38100" r="47625" b="19050"/>
                <wp:wrapNone/>
                <wp:docPr id="266305125" name="Tiesioji rodyklės jungtis 18"/>
                <wp:cNvGraphicFramePr/>
                <a:graphic xmlns:a="http://schemas.openxmlformats.org/drawingml/2006/main">
                  <a:graphicData uri="http://schemas.microsoft.com/office/word/2010/wordprocessingShape">
                    <wps:wsp>
                      <wps:cNvCnPr/>
                      <wps:spPr>
                        <a:xfrm flipV="1">
                          <a:off x="0" y="0"/>
                          <a:ext cx="1038225" cy="1562100"/>
                        </a:xfrm>
                        <a:prstGeom prst="straightConnector1">
                          <a:avLst/>
                        </a:prstGeom>
                        <a:noFill/>
                        <a:ln w="38100" cap="flat" cmpd="sng" algn="ctr">
                          <a:solidFill>
                            <a:srgbClr val="FFC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02605DC" id="Tiesioji rodyklės jungtis 18" o:spid="_x0000_s1026" type="#_x0000_t32" style="position:absolute;margin-left:296.25pt;margin-top:3.5pt;width:81.75pt;height:123pt;flip:y;z-index:2516695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Zjm0AEAAIADAAAOAAAAZHJzL2Uyb0RvYy54bWysU01v2zAMvQ/YfxB0b/xRtAiMOD0kzS7D&#10;VmBb74ws2QL0BUqLk38/Ss6ybrsNuwiU6PfIRz5vns7WsJPEqL3rebOqOZNO+EG7seffvh7u1pzF&#10;BG4A453s+UVG/rR9/24zh062fvJmkMiIxMVuDj2fUgpdVUUxSQtx5YN0lFQeLSS64lgNCDOxW1O1&#10;df1YzR6HgF7IGOl1vyT5tvArJUX6rFSUiZmeU2+pnFjOYz6r7Qa6ESFMWlzbgH/owoJ2VPRGtYcE&#10;7Dvqv6isFuijV2klvK28UlrIooHUNPUfar5MEGTRQsOJ4Tam+P9oxafTzr0gjWEOsYvhBbOKs0LL&#10;lNHhlXZadFGn7FzGdrmNTZ4TE/TY1Pfrtn3gTFCueXhsm7oMtlqIMmHAmD5Ib1kOeh4Tgh6ntPPO&#10;0Yo8LkXg9DEmaoWAPwEZ7PxBG1M2ZRybe36/zhWYADKMMpAotGEgWjdyBmYkJ4qEpe/ojR4yPBNF&#10;HI87g+wE5IbDYVff+vzts1x7D3FaviupxSdWJzKr0bbna8IuaOgSaPPsBpYugRyeUIMbjcwQEmJc&#10;riyLFa/qfk06R0c/XMoCqnyjNRfY1ZLZR2/vFL/9cbY/AAAA//8DAFBLAwQUAAYACAAAACEAs/EH&#10;HOIAAAAJAQAADwAAAGRycy9kb3ducmV2LnhtbEyPzU7DMBCE70i8g7VI3KjdoPQnxKmACKhEe6Dl&#10;AbaJSQLxOsRum/L0LCd629GMZr9JF4NtxcH0vnGkYTxSIAwVrmyo0vC+fbqZgfABqcTWkdFwMh4W&#10;2eVFiknpjvRmDptQCS4hn6CGOoQukdIXtbHoR64zxN6H6y0Gln0lyx6PXG5bGSk1kRYb4g81duax&#10;NsXXZm81bJffy/whx9nr5/rllI9/Vs9ztdL6+mq4vwMRzBD+w/CHz+iQMdPO7an0otUQz6OYoxqm&#10;PIn9aTzhY6chim8VyCyV5wuyXwAAAP//AwBQSwECLQAUAAYACAAAACEAtoM4kv4AAADhAQAAEwAA&#10;AAAAAAAAAAAAAAAAAAAAW0NvbnRlbnRfVHlwZXNdLnhtbFBLAQItABQABgAIAAAAIQA4/SH/1gAA&#10;AJQBAAALAAAAAAAAAAAAAAAAAC8BAABfcmVscy8ucmVsc1BLAQItABQABgAIAAAAIQDPWZjm0AEA&#10;AIADAAAOAAAAAAAAAAAAAAAAAC4CAABkcnMvZTJvRG9jLnhtbFBLAQItABQABgAIAAAAIQCz8Qcc&#10;4gAAAAkBAAAPAAAAAAAAAAAAAAAAACoEAABkcnMvZG93bnJldi54bWxQSwUGAAAAAAQABADzAAAA&#10;OQUAAAAA&#10;" strokecolor="#ffc000" strokeweight="3pt">
                <v:stroke endarrow="block" joinstyle="miter"/>
                <w10:wrap anchorx="margin"/>
              </v:shape>
            </w:pict>
          </mc:Fallback>
        </mc:AlternateContent>
      </w:r>
      <w:r w:rsidRPr="00D3339B">
        <w:rPr>
          <w:noProof/>
          <w:szCs w:val="24"/>
          <w:lang w:eastAsia="lt-LT"/>
        </w:rPr>
        <mc:AlternateContent>
          <mc:Choice Requires="wps">
            <w:drawing>
              <wp:anchor distT="0" distB="0" distL="114300" distR="114300" simplePos="0" relativeHeight="251683840" behindDoc="0" locked="0" layoutInCell="1" allowOverlap="1" wp14:anchorId="53604758" wp14:editId="2F9DD615">
                <wp:simplePos x="0" y="0"/>
                <wp:positionH relativeFrom="column">
                  <wp:posOffset>4441825</wp:posOffset>
                </wp:positionH>
                <wp:positionV relativeFrom="paragraph">
                  <wp:posOffset>44449</wp:posOffset>
                </wp:positionV>
                <wp:extent cx="640715" cy="466725"/>
                <wp:effectExtent l="38100" t="38100" r="26035" b="28575"/>
                <wp:wrapNone/>
                <wp:docPr id="1959833296" name="Tiesioji rodyklės jungtis 4"/>
                <wp:cNvGraphicFramePr/>
                <a:graphic xmlns:a="http://schemas.openxmlformats.org/drawingml/2006/main">
                  <a:graphicData uri="http://schemas.microsoft.com/office/word/2010/wordprocessingShape">
                    <wps:wsp>
                      <wps:cNvCnPr/>
                      <wps:spPr>
                        <a:xfrm flipH="1" flipV="1">
                          <a:off x="0" y="0"/>
                          <a:ext cx="640715" cy="466725"/>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6186C9" id="Tiesioji rodyklės jungtis 4" o:spid="_x0000_s1026" type="#_x0000_t32" style="position:absolute;margin-left:349.75pt;margin-top:3.5pt;width:50.45pt;height:36.75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6mg1QEAAIgDAAAOAAAAZHJzL2Uyb0RvYy54bWysU01v2zAMvQ/YfxB0X2ynbRIEcXpI2u0w&#10;bAX2cWdkyRagL1BanPz7UXKadeutmA8CKYqP5OPz5v5kDTtKjNq7ljezmjPphO+061v+4/vjhxVn&#10;MYHrwHgnW36Wkd9v37/bjGEt537wppPICMTF9RhaPqQU1lUVxSAtxJkP0lFQebSQyMW+6hBGQrem&#10;mtf1oho9dgG9kDHS7X4K8m3BV0qK9FWpKBMzLafeUjmxnId8VtsNrHuEMGhxaQPe0IUF7ajoFWoP&#10;Cdgv1K+grBboo1dpJrytvFJayDIDTdPU/0zzbYAgyyxETgxXmuL/gxVfjjv3hETDGOI6hifMU5wU&#10;WqaMDp9op7xYP7OVY9QzOxUCz1cC5SkxQZeL23rZ3HEmKHS7WCznd5ngagLMyQFj+ii9ZdloeUwI&#10;uh/SzjtHq/I4lYDj55imxOeEnOz8ozambMw4Nrb8ZtXUtFQBJBxlIJFpQ0ewrucMTE+KFAlL19Eb&#10;3eX0DBSxP+wMsiOQKh72y/1Nc+nzr2e59h7iML0roUkvVicSrdG25as6f9N1Am0eXMfSOZDSE2pw&#10;vZEXZONyZVkkeZnuD+PZOvjuXBZRZY/WXYi7SDPr6aVP9ssfaPsbAAD//wMAUEsDBBQABgAIAAAA&#10;IQDAG4o93AAAAAgBAAAPAAAAZHJzL2Rvd25yZXYueG1sTI/BTsMwEETvSPyDtUjcqN1CS5LGqRCI&#10;U08UDj268TaJGq8j200DX8/2BLcdzWj2TbmZXC9GDLHzpGE+UyCQam87ajR8fb4/ZCBiMmRN7wk1&#10;fGOETXV7U5rC+gt94LhLjeASioXR0KY0FFLGukVn4swPSOwdfXAmsQyNtMFcuNz1cqHUSjrTEX9o&#10;zYCvLdan3dlpkNl+m475aFJ6HLYU9m94WvxofX83vaxBJJzSXxiu+IwOFTMd/JlsFL2GVZ4vOarh&#10;mSexnyn1BOJwPZYgq1L+H1D9AgAA//8DAFBLAQItABQABgAIAAAAIQC2gziS/gAAAOEBAAATAAAA&#10;AAAAAAAAAAAAAAAAAABbQ29udGVudF9UeXBlc10ueG1sUEsBAi0AFAAGAAgAAAAhADj9If/WAAAA&#10;lAEAAAsAAAAAAAAAAAAAAAAALwEAAF9yZWxzLy5yZWxzUEsBAi0AFAAGAAgAAAAhAEQnqaDVAQAA&#10;iAMAAA4AAAAAAAAAAAAAAAAALgIAAGRycy9lMm9Eb2MueG1sUEsBAi0AFAAGAAgAAAAhAMAbij3c&#10;AAAACAEAAA8AAAAAAAAAAAAAAAAALwQAAGRycy9kb3ducmV2LnhtbFBLBQYAAAAABAAEAPMAAAA4&#10;BQAAAAA=&#10;" strokecolor="#ed7d31" strokeweight="3pt">
                <v:stroke endarrow="block" joinstyle="miter"/>
              </v:shape>
            </w:pict>
          </mc:Fallback>
        </mc:AlternateContent>
      </w:r>
    </w:p>
    <w:p w14:paraId="3BA74B18" w14:textId="77777777" w:rsidR="00E04705" w:rsidRPr="00D3339B" w:rsidRDefault="00E04705" w:rsidP="00E04705">
      <w:pPr>
        <w:rPr>
          <w:szCs w:val="24"/>
        </w:rPr>
      </w:pPr>
    </w:p>
    <w:p w14:paraId="1BF8B827" w14:textId="77777777"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63360" behindDoc="0" locked="0" layoutInCell="1" allowOverlap="1" wp14:anchorId="552AB8AC" wp14:editId="66031AE5">
                <wp:simplePos x="0" y="0"/>
                <wp:positionH relativeFrom="column">
                  <wp:posOffset>180975</wp:posOffset>
                </wp:positionH>
                <wp:positionV relativeFrom="paragraph">
                  <wp:posOffset>23496</wp:posOffset>
                </wp:positionV>
                <wp:extent cx="1285875" cy="773430"/>
                <wp:effectExtent l="19050" t="19050" r="28575" b="26670"/>
                <wp:wrapNone/>
                <wp:docPr id="1350164519" name="Suapvalintas stačiakampis 6"/>
                <wp:cNvGraphicFramePr/>
                <a:graphic xmlns:a="http://schemas.openxmlformats.org/drawingml/2006/main">
                  <a:graphicData uri="http://schemas.microsoft.com/office/word/2010/wordprocessingShape">
                    <wps:wsp>
                      <wps:cNvSpPr/>
                      <wps:spPr>
                        <a:xfrm>
                          <a:off x="0" y="0"/>
                          <a:ext cx="1285875" cy="773430"/>
                        </a:xfrm>
                        <a:prstGeom prst="roundRect">
                          <a:avLst/>
                        </a:prstGeom>
                        <a:solidFill>
                          <a:sysClr val="window" lastClr="FFFFFF"/>
                        </a:solidFill>
                        <a:ln w="28575" cap="flat" cmpd="sng" algn="ctr">
                          <a:solidFill>
                            <a:srgbClr val="5B9BD5"/>
                          </a:solidFill>
                          <a:prstDash val="solid"/>
                          <a:miter lim="800000"/>
                        </a:ln>
                        <a:effectLst/>
                      </wps:spPr>
                      <wps:txbx>
                        <w:txbxContent>
                          <w:p w14:paraId="6C564CA2" w14:textId="31F54FF1" w:rsidR="00E04705" w:rsidRDefault="00145908" w:rsidP="00E04705">
                            <w:pPr>
                              <w:jc w:val="center"/>
                              <w:rPr>
                                <w:szCs w:val="24"/>
                                <w:lang w:eastAsia="lt-LT"/>
                              </w:rPr>
                            </w:pPr>
                            <w:r>
                              <w:rPr>
                                <w:szCs w:val="24"/>
                                <w:lang w:eastAsia="lt-LT"/>
                              </w:rPr>
                              <w:t>Centras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552AB8AC" id="Suapvalintas stačiakampis 6" o:spid="_x0000_s1030" style="position:absolute;margin-left:14.25pt;margin-top:1.85pt;width:101.25pt;height:6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yWfcwIAAOoEAAAOAAAAZHJzL2Uyb0RvYy54bWysVEtvGjEQvlfqf7B8bxYIFIJYIhJEVSlK&#10;oiRVzsZrs5b86tiwS399x14CCe2p6h7MjOf9+Rtm163RZCcgKGdL2r/oUSIsd5Wym5L+eFl9mVAS&#10;IrMV086Kku5FoNfzz59mjZ+KgaudrgQQTGLDtPElrWP006IIvBaGhQvnhUWjdGBYRBU2RQWswexG&#10;F4Ne72vROKg8OC5CwNtlZ6TznF9KweODlEFEokuKvcV8Qj7X6SzmMzbdAPO14oc22D90YZiyWPSY&#10;askiI1tQf6QyioMLTsYL7kzhpFRc5Blwmn7vbJrnmnmRZ0Fwgj/CFP5fWn6/e/aPgDA0PkwDimmK&#10;VoJJv9gfaTNY+yNYoo2E42V/MBlNxiNKONrG48vhZUazOEV7CPGbcIYkoaTgtrZ6whfJQLHdXYhY&#10;Fv3f/FLF4LSqVkrrrOzDrQayY/h4+OaVayjRLES8LOkqf+kBMcWHMG1JU1JsL3fHkFVSs4iNGl+V&#10;NNgNJUxvkK48Qu7lQ3SAzfpYdXRzdbMc/a1IanrJQt11lzN0ZDIqIqO1MiWd9NJ3iNY2jSQyJw+j&#10;nyBPUmzXLVHY4TBFpJu1q/aPQMB1tA2erxSWvUMIHhkgT5HRuHvxAQ+pHQ7NtfKU1A5+nd8lP6QN&#10;WihpkO8IxM8tA4GIfrdIqKv+cJgWJCvD0XiACry3rN9b7NbcOnyVPm6351lM/lG/iRKcecXVXKSq&#10;aGKWY+0O8oNyG7s9xOXmYrHIbrgUnsU7++x5Sp4QS0C/tK8M/IFHERl47952g03PmNT5pkjrFtvo&#10;pMo0O+GJhEkKLlSmzmH508a+17PX6S9q/hsAAP//AwBQSwMEFAAGAAgAAAAhAFhfP1DgAAAACAEA&#10;AA8AAABkcnMvZG93bnJldi54bWxMj0FPg0AQhe8m/ofNmHgxdikE2yBLY9Qa04PR2uh1YUcgsrOE&#10;3QL++44nPU7elzffyzez7cSIg28dKVguIhBIlTMt1QoO79vrNQgfNBndOUIFP+hhU5yf5TozbqI3&#10;HPehFlxCPtMKmhD6TEpfNWi1X7geibMvN1gd+BxqaQY9cbntZBxFN9LqlvhDo3u8b7D63h+tgu3K&#10;7Xbl+FpeTQ/9y9Pjc/JRHT6VuryY725BBJzDHwy/+qwOBTuV7kjGi05BvE6ZVJCsQHAcJ0ueVjIX&#10;pynIIpf/BxQnAAAA//8DAFBLAQItABQABgAIAAAAIQC2gziS/gAAAOEBAAATAAAAAAAAAAAAAAAA&#10;AAAAAABbQ29udGVudF9UeXBlc10ueG1sUEsBAi0AFAAGAAgAAAAhADj9If/WAAAAlAEAAAsAAAAA&#10;AAAAAAAAAAAALwEAAF9yZWxzLy5yZWxzUEsBAi0AFAAGAAgAAAAhAPa/JZ9zAgAA6gQAAA4AAAAA&#10;AAAAAAAAAAAALgIAAGRycy9lMm9Eb2MueG1sUEsBAi0AFAAGAAgAAAAhAFhfP1DgAAAACAEAAA8A&#10;AAAAAAAAAAAAAAAAzQQAAGRycy9kb3ducmV2LnhtbFBLBQYAAAAABAAEAPMAAADaBQAAAAA=&#10;" fillcolor="window" strokecolor="#5b9bd5" strokeweight="2.25pt">
                <v:stroke joinstyle="miter"/>
                <v:textbox>
                  <w:txbxContent>
                    <w:p w14:paraId="6C564CA2" w14:textId="31F54FF1" w:rsidR="00E04705" w:rsidRDefault="00145908" w:rsidP="00E04705">
                      <w:pPr>
                        <w:jc w:val="center"/>
                        <w:rPr>
                          <w:szCs w:val="24"/>
                          <w:lang w:eastAsia="lt-LT"/>
                        </w:rPr>
                      </w:pPr>
                      <w:r>
                        <w:rPr>
                          <w:szCs w:val="24"/>
                          <w:lang w:eastAsia="lt-LT"/>
                        </w:rPr>
                        <w:t>Centras</w:t>
                      </w:r>
                    </w:p>
                  </w:txbxContent>
                </v:textbox>
              </v:roundrect>
            </w:pict>
          </mc:Fallback>
        </mc:AlternateContent>
      </w:r>
    </w:p>
    <w:p w14:paraId="2FBD813E" w14:textId="77777777"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81792" behindDoc="0" locked="0" layoutInCell="1" allowOverlap="1" wp14:anchorId="65326F17" wp14:editId="68B5A9CA">
                <wp:simplePos x="0" y="0"/>
                <wp:positionH relativeFrom="column">
                  <wp:posOffset>4394835</wp:posOffset>
                </wp:positionH>
                <wp:positionV relativeFrom="paragraph">
                  <wp:posOffset>15875</wp:posOffset>
                </wp:positionV>
                <wp:extent cx="1285875" cy="1223010"/>
                <wp:effectExtent l="19050" t="19050" r="28575" b="15240"/>
                <wp:wrapNone/>
                <wp:docPr id="615241816" name="Suapvalintas stačiakampis 1"/>
                <wp:cNvGraphicFramePr/>
                <a:graphic xmlns:a="http://schemas.openxmlformats.org/drawingml/2006/main">
                  <a:graphicData uri="http://schemas.microsoft.com/office/word/2010/wordprocessingShape">
                    <wps:wsp>
                      <wps:cNvSpPr/>
                      <wps:spPr>
                        <a:xfrm>
                          <a:off x="0" y="0"/>
                          <a:ext cx="1285875" cy="1223010"/>
                        </a:xfrm>
                        <a:prstGeom prst="roundRect">
                          <a:avLst/>
                        </a:prstGeom>
                        <a:solidFill>
                          <a:sysClr val="window" lastClr="FFFFFF"/>
                        </a:solidFill>
                        <a:ln w="28575" cap="flat" cmpd="sng" algn="ctr">
                          <a:solidFill>
                            <a:srgbClr val="5B9BD5"/>
                          </a:solidFill>
                          <a:prstDash val="solid"/>
                          <a:miter lim="800000"/>
                        </a:ln>
                        <a:effectLst/>
                      </wps:spPr>
                      <wps:txbx>
                        <w:txbxContent>
                          <w:p w14:paraId="7871D3BB" w14:textId="74E5A2CF" w:rsidR="00E04705" w:rsidRDefault="00E04705" w:rsidP="00E04705">
                            <w:pPr>
                              <w:jc w:val="center"/>
                              <w:rPr>
                                <w:szCs w:val="24"/>
                                <w:lang w:eastAsia="lt-LT"/>
                              </w:rPr>
                            </w:pPr>
                            <w:r>
                              <w:rPr>
                                <w:szCs w:val="24"/>
                                <w:lang w:eastAsia="lt-LT"/>
                              </w:rPr>
                              <w:t xml:space="preserve">Sveikatos </w:t>
                            </w:r>
                            <w:r w:rsidR="00EB2EF1">
                              <w:rPr>
                                <w:szCs w:val="24"/>
                                <w:lang w:eastAsia="lt-LT"/>
                              </w:rPr>
                              <w:t xml:space="preserve">priežiūros centras </w:t>
                            </w:r>
                            <w:r>
                              <w:rPr>
                                <w:szCs w:val="24"/>
                                <w:lang w:eastAsia="lt-LT"/>
                              </w:rPr>
                              <w:t>ir švietimo įstaigos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65326F17" id="Suapvalintas stačiakampis 1" o:spid="_x0000_s1031" style="position:absolute;margin-left:346.05pt;margin-top:1.25pt;width:101.25pt;height:9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5KqcwIAAOsEAAAOAAAAZHJzL2Uyb0RvYy54bWysVE1v2zAMvQ/YfxB0X51kzZoadYq0QYYB&#10;RRusHXpmZCkWoK9JSuzs14+S3aTtdhrmgyKKFPn49Jir604rsuc+SGsqOj4bUcINs7U024r+eFp9&#10;mlESIpgalDW8ogce6PX844er1pV8Yhurau4JJjGhbF1FmxhdWRSBNVxDOLOOG3QK6zVENP22qD20&#10;mF2rYjIafSla62vnLeMh4Omyd9J5zi8EZ/FBiMAjURVFbDGvPq+btBbzKyi3Hlwj2QAD/gGFBmmw&#10;6DHVEiKQnZd/pNKSeRusiGfM6sIKIRnPPWA349G7bh4bcDz3guQEd6Qp/L+07H7/6NYeaWhdKANu&#10;Uxed8Dr9Ij7SZbIOR7J4FwnDw/FkNp1dTClh6BtPJp8Rf6KzOF13PsSv3GqSNhX1dmfq7/gkmSnY&#10;34XYx7/EpZLBKlmvpFLZOIRb5cke8PXw0WvbUqIgRDys6Cp/Q8k315QhbUURX4YHKCuhICJS7eqK&#10;BrOlBNQW9cqiz1je3A5+uzlWnd5c3iynfyuSQC8hND26nCGFQallREkrqSs6G6VvuK1M8vIsyqH1&#10;E+dpF7tNRyQizPXSycbWh7Un3va6DY6tJJa9QwrW4FGoKGkcvviAi1AWm2ZKOkoa63+9P0txqBv0&#10;UNKi4JGInzvwHBn9ZlBRl+Pz8zQh2TifXkzQ8K89m9ces9O3Fl9ljOPtWN6m+KhetsJb/YyzuUhV&#10;0QWGYe2e8sG4jf0g4nQzvljkMJwKB/HOPDqWkifGEtFP3TN4N+googTv7ctwQPlOSX1sumnsYhet&#10;kFlmJz5Ro8nAicpqHaY/jexrO0ed/qPmvwEAAP//AwBQSwMEFAAGAAgAAAAhACoWe1zhAAAACQEA&#10;AA8AAABkcnMvZG93bnJldi54bWxMj0FPg0AQhe8m/ofNmHgxdgEtFmRpjNrG9GC0NnpdYAQiO0vY&#10;LeC/dzzpcfK+vPdNtp5NJ0YcXGtJQbgIQCCVtmqpVnB421yuQDivqdKdJVTwjQ7W+elJptPKTvSK&#10;497XgkvIpVpB432fSunKBo12C9sjcfZpB6M9n0Mtq0FPXG46GQVBLI1uiRca3eN9g+XX/mgUbG7s&#10;bleML8XF9NA/bx+frt7Lw4dS52fz3S0Ij7P/g+FXn9UhZ6fCHqlyolMQJ1HIqIJoCYLzVXIdgygY&#10;TJYhyDyT/z/IfwAAAP//AwBQSwECLQAUAAYACAAAACEAtoM4kv4AAADhAQAAEwAAAAAAAAAAAAAA&#10;AAAAAAAAW0NvbnRlbnRfVHlwZXNdLnhtbFBLAQItABQABgAIAAAAIQA4/SH/1gAAAJQBAAALAAAA&#10;AAAAAAAAAAAAAC8BAABfcmVscy8ucmVsc1BLAQItABQABgAIAAAAIQDgt5KqcwIAAOsEAAAOAAAA&#10;AAAAAAAAAAAAAC4CAABkcnMvZTJvRG9jLnhtbFBLAQItABQABgAIAAAAIQAqFntc4QAAAAkBAAAP&#10;AAAAAAAAAAAAAAAAAM0EAABkcnMvZG93bnJldi54bWxQSwUGAAAAAAQABADzAAAA2wUAAAAA&#10;" fillcolor="window" strokecolor="#5b9bd5" strokeweight="2.25pt">
                <v:stroke joinstyle="miter"/>
                <v:textbox>
                  <w:txbxContent>
                    <w:p w14:paraId="7871D3BB" w14:textId="74E5A2CF" w:rsidR="00E04705" w:rsidRDefault="00E04705" w:rsidP="00E04705">
                      <w:pPr>
                        <w:jc w:val="center"/>
                        <w:rPr>
                          <w:szCs w:val="24"/>
                          <w:lang w:eastAsia="lt-LT"/>
                        </w:rPr>
                      </w:pPr>
                      <w:r>
                        <w:rPr>
                          <w:szCs w:val="24"/>
                          <w:lang w:eastAsia="lt-LT"/>
                        </w:rPr>
                        <w:t xml:space="preserve">Sveikatos </w:t>
                      </w:r>
                      <w:r w:rsidR="00EB2EF1">
                        <w:rPr>
                          <w:szCs w:val="24"/>
                          <w:lang w:eastAsia="lt-LT"/>
                        </w:rPr>
                        <w:t xml:space="preserve">priežiūros centras </w:t>
                      </w:r>
                      <w:r>
                        <w:rPr>
                          <w:szCs w:val="24"/>
                          <w:lang w:eastAsia="lt-LT"/>
                        </w:rPr>
                        <w:t>ir švietimo įstaigos</w:t>
                      </w:r>
                    </w:p>
                  </w:txbxContent>
                </v:textbox>
              </v:roundrect>
            </w:pict>
          </mc:Fallback>
        </mc:AlternateContent>
      </w:r>
    </w:p>
    <w:p w14:paraId="1413EF88" w14:textId="77777777" w:rsidR="00E04705" w:rsidRPr="00D3339B" w:rsidRDefault="00E04705" w:rsidP="00E04705">
      <w:pPr>
        <w:rPr>
          <w:szCs w:val="24"/>
        </w:rPr>
      </w:pPr>
    </w:p>
    <w:p w14:paraId="5BD8FD3C" w14:textId="77777777" w:rsidR="00E04705" w:rsidRPr="00D3339B" w:rsidRDefault="00E04705" w:rsidP="00E04705">
      <w:pPr>
        <w:rPr>
          <w:szCs w:val="24"/>
        </w:rPr>
      </w:pPr>
    </w:p>
    <w:p w14:paraId="2E77D5EB" w14:textId="77777777" w:rsidR="00E04705" w:rsidRPr="00D3339B" w:rsidRDefault="00E04705" w:rsidP="00E04705">
      <w:pPr>
        <w:rPr>
          <w:szCs w:val="24"/>
        </w:rPr>
      </w:pPr>
    </w:p>
    <w:p w14:paraId="46565A28" w14:textId="77777777" w:rsidR="00E04705" w:rsidRDefault="00E04705" w:rsidP="00E04705"/>
    <w:p w14:paraId="79CD9CCD" w14:textId="77777777" w:rsidR="00E04705" w:rsidRDefault="00E04705" w:rsidP="00E04705"/>
    <w:p w14:paraId="6005505E" w14:textId="77777777" w:rsidR="00E04705" w:rsidRDefault="00E04705" w:rsidP="00E04705">
      <w:r>
        <w:rPr>
          <w:noProof/>
          <w:lang w:eastAsia="lt-LT"/>
        </w:rPr>
        <mc:AlternateContent>
          <mc:Choice Requires="wps">
            <w:drawing>
              <wp:anchor distT="0" distB="0" distL="114300" distR="114300" simplePos="0" relativeHeight="251661312" behindDoc="0" locked="0" layoutInCell="1" allowOverlap="1" wp14:anchorId="5D3E6E0D" wp14:editId="3D3ED009">
                <wp:simplePos x="0" y="0"/>
                <wp:positionH relativeFrom="column">
                  <wp:posOffset>2047875</wp:posOffset>
                </wp:positionH>
                <wp:positionV relativeFrom="paragraph">
                  <wp:posOffset>142875</wp:posOffset>
                </wp:positionV>
                <wp:extent cx="1101090" cy="895350"/>
                <wp:effectExtent l="19050" t="19050" r="22860" b="19050"/>
                <wp:wrapNone/>
                <wp:docPr id="2144619859" name="Suapvalintas stačiakampis 3"/>
                <wp:cNvGraphicFramePr/>
                <a:graphic xmlns:a="http://schemas.openxmlformats.org/drawingml/2006/main">
                  <a:graphicData uri="http://schemas.microsoft.com/office/word/2010/wordprocessingShape">
                    <wps:wsp>
                      <wps:cNvSpPr/>
                      <wps:spPr>
                        <a:xfrm>
                          <a:off x="0" y="0"/>
                          <a:ext cx="1101090" cy="895350"/>
                        </a:xfrm>
                        <a:prstGeom prst="roundRect">
                          <a:avLst/>
                        </a:prstGeom>
                        <a:solidFill>
                          <a:sysClr val="window" lastClr="FFFFFF"/>
                        </a:solidFill>
                        <a:ln w="28575" cap="flat" cmpd="sng" algn="ctr">
                          <a:solidFill>
                            <a:srgbClr val="5B9BD5"/>
                          </a:solidFill>
                          <a:prstDash val="solid"/>
                          <a:miter lim="800000"/>
                        </a:ln>
                        <a:effectLst/>
                      </wps:spPr>
                      <wps:txbx>
                        <w:txbxContent>
                          <w:p w14:paraId="168D0ED7" w14:textId="77777777" w:rsidR="00E04705" w:rsidRDefault="00E04705" w:rsidP="00E04705">
                            <w:pPr>
                              <w:jc w:val="center"/>
                              <w:rPr>
                                <w:szCs w:val="24"/>
                                <w:lang w:eastAsia="lt-LT"/>
                              </w:rPr>
                            </w:pPr>
                            <w:r>
                              <w:rPr>
                                <w:szCs w:val="24"/>
                                <w:lang w:eastAsia="lt-LT"/>
                              </w:rPr>
                              <w:t>Įvairiose institucijose dirbantys specialistai</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E6E0D" id="Suapvalintas stačiakampis 3" o:spid="_x0000_s1032" style="position:absolute;margin-left:161.25pt;margin-top:11.25pt;width:86.7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meZdAIAAOoEAAAOAAAAZHJzL2Uyb0RvYy54bWysVMtOGzEU3VfqP1jel0lSAiRiggJRqkoI&#10;EFCxdjyejCW/ajuZSb++x56QAO2q6iyce33fx+fm8qrTimyFD9Kakg5PBpQIw20lzbqkP56XXy4o&#10;CZGZiilrREl3ItCr2edPl62bipFtrKqEJ0hiwrR1JW1idNOiCLwRmoUT64SBsbZeswjVr4vKsxbZ&#10;tSpGg8FZ0VpfOW+5CAG3i95IZzl/XQse7+s6iEhUSdFbzKfP5yqdxeySTdeeuUbyfRvsH7rQTBoU&#10;PaRasMjIxss/UmnJvQ22jifc6sLWteQiz4BphoMP0zw1zIk8C8AJ7gBT+H9p+d32yT14wNC6MA0Q&#10;0xRd7XX6RX+ky2DtDmCJLhKOy+EQDU+AKYftYjL+Os5oFsdo50P8JqwmSSiptxtTPeJFMlBsexsi&#10;ysL/1S9VDFbJaimVysou3ChPtgyPhzevbEuJYiHisqTL/KUHRIp3YcqQtqSji/H5GN0xsKpWLELU&#10;rippMGtKmFqDrjz63Mu76ODXq0PV8fXkejH+W5HU9IKFpu8uZ+jJpGUEo5XUQGWQvn20MmkkkTm5&#10;H/0IeZJit+qIRIdnKSLdrGy1e/DE2562wfGlRNlbQPDAPHgK9LF78R5HrSyG5ko6Shrrf328S36g&#10;DSyUtOA7gPi5YV4A0e8GhJoMT0/TgmTldHw+guLfWlZvLWajbyxeZYjtdjyLyT+qV7H2Vr9gNeep&#10;KkzMcNTuId8rN7HfQyw3F/N5dsNSOBZvzZPjKXlCLAH93L0w7/Y8imDgnX3dDTb9wKTeN0UaO99E&#10;W8tMsyOeIExSsFCZOvvlTxv7Vs9ex7+o2W8AAAD//wMAUEsDBBQABgAIAAAAIQB+7u9A4QAAAAoB&#10;AAAPAAAAZHJzL2Rvd25yZXYueG1sTI/BToNAEIbvJr7DZky8mHYRpFpkaYzaxvTQaG30usAIRHaW&#10;sFvAt3f0oqfJZL788/3pajKtGLB3jSUFl/MABFJhy4YqBYfX9ewGhPOaSt1aQgVf6GCVnZ6kOint&#10;SC847H0lOIRcohXU3neJlK6o0Wg3tx0S3z5sb7Tnta9k2euRw00rwyBYSKMb4g+17vC+xuJzfzQK&#10;1td2u82H5/xifOh2m8en6K04vCt1fjbd3YLwOPk/GH70WR0ydsrtkUonWgVRGMaMKvidDFwt4yWI&#10;nMlFFIPMUvm/QvYNAAD//wMAUEsBAi0AFAAGAAgAAAAhALaDOJL+AAAA4QEAABMAAAAAAAAAAAAA&#10;AAAAAAAAAFtDb250ZW50X1R5cGVzXS54bWxQSwECLQAUAAYACAAAACEAOP0h/9YAAACUAQAACwAA&#10;AAAAAAAAAAAAAAAvAQAAX3JlbHMvLnJlbHNQSwECLQAUAAYACAAAACEAoTJnmXQCAADqBAAADgAA&#10;AAAAAAAAAAAAAAAuAgAAZHJzL2Uyb0RvYy54bWxQSwECLQAUAAYACAAAACEAfu7vQOEAAAAKAQAA&#10;DwAAAAAAAAAAAAAAAADOBAAAZHJzL2Rvd25yZXYueG1sUEsFBgAAAAAEAAQA8wAAANwFAAAAAA==&#10;" fillcolor="window" strokecolor="#5b9bd5" strokeweight="2.25pt">
                <v:stroke joinstyle="miter"/>
                <v:textbox>
                  <w:txbxContent>
                    <w:p w14:paraId="168D0ED7" w14:textId="77777777" w:rsidR="00E04705" w:rsidRDefault="00E04705" w:rsidP="00E04705">
                      <w:pPr>
                        <w:jc w:val="center"/>
                        <w:rPr>
                          <w:szCs w:val="24"/>
                          <w:lang w:eastAsia="lt-LT"/>
                        </w:rPr>
                      </w:pPr>
                      <w:r>
                        <w:rPr>
                          <w:szCs w:val="24"/>
                          <w:lang w:eastAsia="lt-LT"/>
                        </w:rPr>
                        <w:t>Įvairiose institucijose dirbantys specialistai</w:t>
                      </w:r>
                    </w:p>
                  </w:txbxContent>
                </v:textbox>
              </v:roundrect>
            </w:pict>
          </mc:Fallback>
        </mc:AlternateContent>
      </w:r>
    </w:p>
    <w:p w14:paraId="46E91591" w14:textId="77777777" w:rsidR="00E04705" w:rsidRDefault="00E04705" w:rsidP="00E04705"/>
    <w:p w14:paraId="76ED3955" w14:textId="77777777" w:rsidR="00E04705" w:rsidRDefault="00E04705" w:rsidP="00E04705"/>
    <w:p w14:paraId="3D0E8742" w14:textId="77777777" w:rsidR="00D674E3" w:rsidRDefault="00D674E3" w:rsidP="00D674E3">
      <w:pPr>
        <w:jc w:val="right"/>
        <w:rPr>
          <w:b/>
        </w:rPr>
      </w:pPr>
    </w:p>
    <w:p w14:paraId="67551EB4" w14:textId="77777777" w:rsidR="00145908" w:rsidRDefault="00145908" w:rsidP="00D674E3">
      <w:pPr>
        <w:jc w:val="right"/>
        <w:rPr>
          <w:b/>
        </w:rPr>
      </w:pPr>
    </w:p>
    <w:p w14:paraId="2A7DE299" w14:textId="77777777" w:rsidR="003D2D4C" w:rsidRDefault="003D2D4C" w:rsidP="00D674E3">
      <w:pPr>
        <w:jc w:val="right"/>
        <w:rPr>
          <w:b/>
        </w:rPr>
      </w:pPr>
    </w:p>
    <w:p w14:paraId="2D20CE68" w14:textId="77777777" w:rsidR="003D2D4C" w:rsidRDefault="003D2D4C" w:rsidP="00D674E3">
      <w:pPr>
        <w:jc w:val="right"/>
        <w:rPr>
          <w:b/>
        </w:rPr>
      </w:pPr>
    </w:p>
    <w:p w14:paraId="3B566D2C" w14:textId="0562DEEB" w:rsidR="00E04705" w:rsidRDefault="00E04705" w:rsidP="00D674E3">
      <w:pPr>
        <w:jc w:val="right"/>
        <w:rPr>
          <w:b/>
        </w:rPr>
      </w:pPr>
      <w:r>
        <w:rPr>
          <w:b/>
        </w:rPr>
        <w:lastRenderedPageBreak/>
        <w:t>LEGENDA:</w:t>
      </w:r>
    </w:p>
    <w:p w14:paraId="7DA714B6" w14:textId="77777777" w:rsidR="00E04705" w:rsidRDefault="00E04705" w:rsidP="00D674E3">
      <w:pPr>
        <w:jc w:val="right"/>
      </w:pPr>
      <w:r>
        <w:rPr>
          <w:noProof/>
          <w:lang w:eastAsia="lt-LT"/>
        </w:rPr>
        <mc:AlternateContent>
          <mc:Choice Requires="wps">
            <w:drawing>
              <wp:anchor distT="0" distB="0" distL="114300" distR="114300" simplePos="0" relativeHeight="251678720" behindDoc="0" locked="0" layoutInCell="1" allowOverlap="1" wp14:anchorId="0118FF15" wp14:editId="36FE852C">
                <wp:simplePos x="0" y="0"/>
                <wp:positionH relativeFrom="margin">
                  <wp:posOffset>2674620</wp:posOffset>
                </wp:positionH>
                <wp:positionV relativeFrom="paragraph">
                  <wp:posOffset>105410</wp:posOffset>
                </wp:positionV>
                <wp:extent cx="409575" cy="0"/>
                <wp:effectExtent l="0" t="95250" r="0" b="95250"/>
                <wp:wrapNone/>
                <wp:docPr id="1504123954" name="Tiesioji rodyklės jungtis 31"/>
                <wp:cNvGraphicFramePr/>
                <a:graphic xmlns:a="http://schemas.openxmlformats.org/drawingml/2006/main">
                  <a:graphicData uri="http://schemas.microsoft.com/office/word/2010/wordprocessingShape">
                    <wps:wsp>
                      <wps:cNvCnPr/>
                      <wps:spPr>
                        <a:xfrm>
                          <a:off x="0" y="0"/>
                          <a:ext cx="409575" cy="0"/>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1A76627" id="Tiesioji rodyklės jungtis 31" o:spid="_x0000_s1026" type="#_x0000_t32" style="position:absolute;margin-left:210.6pt;margin-top:8.3pt;width:32.25pt;height:0;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Ap1xgEAAG8DAAAOAAAAZHJzL2Uyb0RvYy54bWysU01v2zAMvQ/YfxB0b2y365oacXpI2l2G&#10;rcC2H8DIsi1AXyC1OPn3o5Q07bbbMB9kShQfycen1cPBWbHXSCb4TjaLWgrtVeiNHzv54/vT1VIK&#10;SuB7sMHrTh41yYf1+3erObb6OkzB9hoFg3hq59jJKaXYVhWpSTugRYjas3MI6CDxFseqR5gZ3dnq&#10;uq4/VnPAPmJQmohPtyenXBf8YdAqfR0G0knYTnJtqaxY1l1eq/UK2hEhTkady4B/qMKB8Zz0ArWF&#10;BOInmr+gnFEYKAxpoYKrwjAYpUsP3E1T/9HNtwmiLr0wORQvNNH/g1Vf9hv/jEzDHKml+Iy5i8OA&#10;Lv+5PnEoZB0vZOlDEooPP9T3t3e3UqgXV/UaF5HSJx2cyEYnKSGYcUqb4D1PJGBTuIL9Z0qcmQNf&#10;AnJSH56MtWUw1ou5kzfLpubZKWB9DBYSmy72DOtHKcCOLDyVsEBSsKbP4RmIcNxtLIo98PAft3fb&#10;mybPm9P9di3n3gJNp3vFdZKFM4m1aY3r5LLO3+k4gbGPvhfpGFnQCQ340eozsvU5sy7KO3f3Smy2&#10;dqE/Fr6rvOOploLOCsyyebtn++07Wf8CAAD//wMAUEsDBBQABgAIAAAAIQDkzPlJ4AAAAAkBAAAP&#10;AAAAZHJzL2Rvd25yZXYueG1sTI/BTsMwDIbvSLxDZCQu1ZaujG4qTaeBgMsEEt04cMsa01Y0TtVk&#10;W/f2GHGAo/1/+v05X422E0ccfOtIwWwag0CqnGmpVrDbPk2WIHzQZHTnCBWc0cOquLzIdWbcid7w&#10;WIZacAn5TCtoQugzKX3VoNV+6nokzj7dYHXgcailGfSJy20nkzhOpdUt8YVG9/jQYPVVHqyCcf2+&#10;3Ty+xNFHFN08L6oyOg/3r0pdX43rOxABx/AHw48+q0PBTnt3IONFp2CezBJGOUhTEAzMl7cLEPvf&#10;hSxy+f+D4hsAAP//AwBQSwECLQAUAAYACAAAACEAtoM4kv4AAADhAQAAEwAAAAAAAAAAAAAAAAAA&#10;AAAAW0NvbnRlbnRfVHlwZXNdLnhtbFBLAQItABQABgAIAAAAIQA4/SH/1gAAAJQBAAALAAAAAAAA&#10;AAAAAAAAAC8BAABfcmVscy8ucmVsc1BLAQItABQABgAIAAAAIQCcZAp1xgEAAG8DAAAOAAAAAAAA&#10;AAAAAAAAAC4CAABkcnMvZTJvRG9jLnhtbFBLAQItABQABgAIAAAAIQDkzPlJ4AAAAAkBAAAPAAAA&#10;AAAAAAAAAAAAACAEAABkcnMvZG93bnJldi54bWxQSwUGAAAAAAQABADzAAAALQUAAAAA&#10;" strokecolor="#ed7d31" strokeweight="3pt">
                <v:stroke endarrow="block" joinstyle="miter"/>
                <w10:wrap anchorx="margin"/>
              </v:shape>
            </w:pict>
          </mc:Fallback>
        </mc:AlternateContent>
      </w:r>
      <w:r>
        <w:t>Pranešama nukentėjus tik suaugusiam asmeniui</w:t>
      </w:r>
    </w:p>
    <w:p w14:paraId="0DD28142" w14:textId="2240F0FC" w:rsidR="00E04705" w:rsidRDefault="00E04705" w:rsidP="00D674E3">
      <w:pPr>
        <w:tabs>
          <w:tab w:val="left" w:pos="5529"/>
        </w:tabs>
        <w:jc w:val="center"/>
      </w:pPr>
      <w:r>
        <w:rPr>
          <w:noProof/>
          <w:lang w:eastAsia="lt-LT"/>
        </w:rPr>
        <mc:AlternateContent>
          <mc:Choice Requires="wps">
            <w:drawing>
              <wp:anchor distT="0" distB="0" distL="114300" distR="114300" simplePos="0" relativeHeight="251679744" behindDoc="0" locked="0" layoutInCell="1" allowOverlap="1" wp14:anchorId="5D47B9D5" wp14:editId="23B1054F">
                <wp:simplePos x="0" y="0"/>
                <wp:positionH relativeFrom="column">
                  <wp:posOffset>2676525</wp:posOffset>
                </wp:positionH>
                <wp:positionV relativeFrom="paragraph">
                  <wp:posOffset>114300</wp:posOffset>
                </wp:positionV>
                <wp:extent cx="409575" cy="0"/>
                <wp:effectExtent l="0" t="95250" r="0" b="95250"/>
                <wp:wrapNone/>
                <wp:docPr id="1929114715" name="Tiesioji rodyklės jungtis 32"/>
                <wp:cNvGraphicFramePr/>
                <a:graphic xmlns:a="http://schemas.openxmlformats.org/drawingml/2006/main">
                  <a:graphicData uri="http://schemas.microsoft.com/office/word/2010/wordprocessingShape">
                    <wps:wsp>
                      <wps:cNvCnPr/>
                      <wps:spPr>
                        <a:xfrm>
                          <a:off x="0" y="0"/>
                          <a:ext cx="409575" cy="0"/>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B7BDF80" id="Tiesioji rodyklės jungtis 32" o:spid="_x0000_s1026" type="#_x0000_t32" style="position:absolute;margin-left:210.75pt;margin-top:9pt;width:32.2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UMxgEAAG8DAAAOAAAAZHJzL2Uyb0RvYy54bWysU02PEzEMvSPxH6Lc6UyXXVqqTleoZbkg&#10;WAn4AW4mmYmULzmm0/57nLTbXeCGmEPGieNn+/llfX/0Thw0ZhtDJ+ezVgodVOxtGDr54/vDm6UU&#10;mSD04GLQnTzpLO83r1+tp7TSN3GMrtcoGCTk1ZQ6ORKlVdNkNWoPeRaTDuw0ET0Qb3FoeoSJ0b1r&#10;btr2XTNF7BNGpXPm093ZKTcV3xit6KsxWZNwneTaqK5Y131Zm80aVgNCGq26lAH/UIUHGzjpFWoH&#10;BOIn2r+gvFUYczQ0U9E30RirdO2Bu5m3f3TzbYSkay9MTk5XmvL/g1VfDtvwiEzDlPIqp0csXRwN&#10;+vLn+sSxknW6kqWPJBQf3rbv7xZ3UqgnV/MclzDTJx29KEYnMyHYYaRtDIEnEnFeuYLD50ycmQOf&#10;AkrSEB+sc3UwLoipk2+X85Znp4D1YRwQmz71DBsGKcANLDxFWCFzdLYv4QUo47DfOhQH4OEv2g+7&#10;20WZN6f77VrJvYM8nu9V11kW3hJr01nfyWVbvvMxgXUfQy/olFjQhBbC4PQF2YWSWVflXbp7JrZY&#10;+9ifKt9N2fFUa0EXBRbZvNyz/fKdbH4BAAD//wMAUEsDBBQABgAIAAAAIQCeR/Q83QAAAAkBAAAP&#10;AAAAZHJzL2Rvd25yZXYueG1sTI9BT8MwDIXvSPyHyJO4sbTTKKVrOqFJcEBcGJPg6DVZU7Vxqibr&#10;yr/HiAPcbL+n5++V29n1YjJjaD0pSJcJCEO11y01Cg7vT7c5iBCRNPaejIIvE2BbXV+VWGh/oTcz&#10;7WMjOIRCgQpsjEMhZaitcRiWfjDE2smPDiOvYyP1iBcOd71cJUkmHbbEHywOZmdN3e3PTsGrfZjd&#10;8+d9l+KLP0y7TmYfzUmpm8X8uAERzRz/zPCDz+hQMdPRn0kH0StYr9I7trKQcyc2rPOMh+PvQVal&#10;/N+g+gYAAP//AwBQSwECLQAUAAYACAAAACEAtoM4kv4AAADhAQAAEwAAAAAAAAAAAAAAAAAAAAAA&#10;W0NvbnRlbnRfVHlwZXNdLnhtbFBLAQItABQABgAIAAAAIQA4/SH/1gAAAJQBAAALAAAAAAAAAAAA&#10;AAAAAC8BAABfcmVscy8ucmVsc1BLAQItABQABgAIAAAAIQD+eUUMxgEAAG8DAAAOAAAAAAAAAAAA&#10;AAAAAC4CAABkcnMvZTJvRG9jLnhtbFBLAQItABQABgAIAAAAIQCeR/Q83QAAAAkBAAAPAAAAAAAA&#10;AAAAAAAAACAEAABkcnMvZG93bnJldi54bWxQSwUGAAAAAAQABADzAAAAKgUAAAAA&#10;" strokecolor="#70ad47" strokeweight="3pt">
                <v:stroke endarrow="block" joinstyle="miter"/>
              </v:shape>
            </w:pict>
          </mc:Fallback>
        </mc:AlternateContent>
      </w:r>
      <w:r w:rsidR="00D674E3">
        <w:t xml:space="preserve">                                                                  </w:t>
      </w:r>
      <w:r>
        <w:t>Pranešama nukentėjus vaikui (-</w:t>
      </w:r>
      <w:proofErr w:type="spellStart"/>
      <w:r>
        <w:t>ams</w:t>
      </w:r>
      <w:proofErr w:type="spellEnd"/>
      <w:r>
        <w:t xml:space="preserve">) </w:t>
      </w:r>
    </w:p>
    <w:p w14:paraId="5FB56D42" w14:textId="33584B43" w:rsidR="00E04705" w:rsidRDefault="00E04705" w:rsidP="00D674E3">
      <w:pPr>
        <w:jc w:val="center"/>
      </w:pPr>
      <w:r>
        <w:rPr>
          <w:noProof/>
          <w:lang w:eastAsia="lt-LT"/>
        </w:rPr>
        <mc:AlternateContent>
          <mc:Choice Requires="wps">
            <w:drawing>
              <wp:anchor distT="0" distB="0" distL="114300" distR="114300" simplePos="0" relativeHeight="251680768" behindDoc="0" locked="0" layoutInCell="1" allowOverlap="1" wp14:anchorId="592574E0" wp14:editId="0D0192AA">
                <wp:simplePos x="0" y="0"/>
                <wp:positionH relativeFrom="column">
                  <wp:posOffset>2686050</wp:posOffset>
                </wp:positionH>
                <wp:positionV relativeFrom="paragraph">
                  <wp:posOffset>104775</wp:posOffset>
                </wp:positionV>
                <wp:extent cx="409575" cy="0"/>
                <wp:effectExtent l="0" t="95250" r="0" b="95250"/>
                <wp:wrapNone/>
                <wp:docPr id="837295747" name="Tiesioji rodyklės jungtis 33"/>
                <wp:cNvGraphicFramePr/>
                <a:graphic xmlns:a="http://schemas.openxmlformats.org/drawingml/2006/main">
                  <a:graphicData uri="http://schemas.microsoft.com/office/word/2010/wordprocessingShape">
                    <wps:wsp>
                      <wps:cNvCnPr/>
                      <wps:spPr>
                        <a:xfrm>
                          <a:off x="0" y="0"/>
                          <a:ext cx="409575" cy="0"/>
                        </a:xfrm>
                        <a:prstGeom prst="straightConnector1">
                          <a:avLst/>
                        </a:prstGeom>
                        <a:noFill/>
                        <a:ln w="38100" cap="flat" cmpd="sng" algn="ctr">
                          <a:solidFill>
                            <a:srgbClr val="FFC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658A044" id="Tiesioji rodyklės jungtis 33" o:spid="_x0000_s1026" type="#_x0000_t32" style="position:absolute;margin-left:211.5pt;margin-top:8.25pt;width:32.2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AiKxAEAAG8DAAAOAAAAZHJzL2Uyb0RvYy54bWysU01v2zAMvQ/YfxB0X+x065YacXpIll2G&#10;rUC3H8DIsi1AXyC1OPn3o+Q07bbb0ItMiuIj+fi8vj85K44ayQTfyuWilkJ7FTrjh1b+/LF/t5KC&#10;EvgObPC6lWdN8n7z9s16io2+CWOwnUbBIJ6aKbZyTCk2VUVq1A5oEaL2HOwDOkjs4lB1CBOjO1vd&#10;1PXHagrYRQxKE/Htbg7KTcHve63S974nnYRtJfeWyonlPOSz2qyhGRDiaNSlDfiPLhwYz0WvUDtI&#10;IH6h+QfKGYWBQp8WKrgq9L1RuszA0yzrv6Z5HCHqMguTQ/FKE70erPp23PoHZBqmSA3FB8xTnHp0&#10;+cv9iVMh63wlS5+SUHz5ob67/XQrhXoKVc95ESl90cGJbLSSEoIZxrQN3vNGAi4LV3D8Sokrc+JT&#10;Qi7qw95YWxZjvZha+X61rHl3ClgfvYXEposdw/pBCrADC08lLJAUrOlyegYiHA5bi+IIvPz9flsz&#10;ylzuj2e59g5onN+V0CwLZxJr0xrXyhXnztnQJDD2s+9EOkcWdEIDfrD6gmx9rqyL8i7TPRObrUPo&#10;zoXvKnu81TL/RYFZNi99tl/+J5vfAAAA//8DAFBLAwQUAAYACAAAACEAAUMksd0AAAAJAQAADwAA&#10;AGRycy9kb3ducmV2LnhtbEyPzU7DQAyE70i8w8pIXBDdUEJShWwqQOoDkPJzdROThGa9Ibttk7fH&#10;iAPcbM9o/E2+nmyvjjT6zrGBm0UEirhydceNgZft5noFygfkGnvHZGAmD+vi/CzHrHYnfqZjGRol&#10;IewzNNCGMGRa+6oli37hBmLRPtxoMcg6Nroe8SThttfLKEq0xY7lQ4sDPbVU7cuDNbAJ8ds8X73i&#10;Pk3ev9LHT6fLKDbm8mJ6uAcVaAp/ZvjBF3QohGnnDlx71RuIl7fSJYiQ3IESQ7xKZdj9HnSR6/8N&#10;im8AAAD//wMAUEsBAi0AFAAGAAgAAAAhALaDOJL+AAAA4QEAABMAAAAAAAAAAAAAAAAAAAAAAFtD&#10;b250ZW50X1R5cGVzXS54bWxQSwECLQAUAAYACAAAACEAOP0h/9YAAACUAQAACwAAAAAAAAAAAAAA&#10;AAAvAQAAX3JlbHMvLnJlbHNQSwECLQAUAAYACAAAACEAfGgIisQBAABvAwAADgAAAAAAAAAAAAAA&#10;AAAuAgAAZHJzL2Uyb0RvYy54bWxQSwECLQAUAAYACAAAACEAAUMksd0AAAAJAQAADwAAAAAAAAAA&#10;AAAAAAAeBAAAZHJzL2Rvd25yZXYueG1sUEsFBgAAAAAEAAQA8wAAACgFAAAAAA==&#10;" strokecolor="#ffc000" strokeweight="3pt">
                <v:stroke endarrow="block" joinstyle="miter"/>
              </v:shape>
            </w:pict>
          </mc:Fallback>
        </mc:AlternateContent>
      </w:r>
      <w:r w:rsidR="00D674E3">
        <w:t xml:space="preserve">                                                                               </w:t>
      </w:r>
      <w:r>
        <w:t xml:space="preserve">Nukreipiami suaugę nukentėjusieji asmenys    </w:t>
      </w:r>
    </w:p>
    <w:p w14:paraId="4E2D643A" w14:textId="7E66E6C4" w:rsidR="00E04705" w:rsidRDefault="00D674E3" w:rsidP="00D674E3">
      <w:pPr>
        <w:ind w:firstLine="310"/>
      </w:pPr>
      <w:r>
        <w:t xml:space="preserve">                                                                                                </w:t>
      </w:r>
      <w:r w:rsidR="00E04705">
        <w:t xml:space="preserve">(informuojami apie galimybę)   </w:t>
      </w:r>
    </w:p>
    <w:p w14:paraId="3E6AEA73" w14:textId="77777777" w:rsidR="00E04705" w:rsidRDefault="00E04705" w:rsidP="00D674E3">
      <w:pPr>
        <w:ind w:firstLine="709"/>
        <w:jc w:val="both"/>
        <w:rPr>
          <w:szCs w:val="24"/>
          <w:lang w:eastAsia="lt-LT"/>
        </w:rPr>
      </w:pPr>
    </w:p>
    <w:p w14:paraId="48301D8A" w14:textId="5EB3EB35" w:rsidR="00DF72C6" w:rsidRPr="00F52A0D" w:rsidRDefault="00E04705" w:rsidP="00F52A0D">
      <w:pPr>
        <w:ind w:firstLine="709"/>
        <w:jc w:val="both"/>
        <w:rPr>
          <w:sz w:val="20"/>
          <w:lang w:eastAsia="lt-LT"/>
        </w:rPr>
      </w:pPr>
      <w:r w:rsidRPr="0019511F">
        <w:rPr>
          <w:sz w:val="20"/>
          <w:lang w:eastAsia="lt-LT"/>
        </w:rPr>
        <w:t>*Algoritmas sudarytas remiantis Lietuvos Respublikos apsaugos nuo smurto artimoje aplinkoje įstatymu</w:t>
      </w:r>
    </w:p>
    <w:p w14:paraId="4906D632" w14:textId="77777777" w:rsidR="00DF72C6" w:rsidRDefault="00DF72C6" w:rsidP="00E04705">
      <w:pPr>
        <w:jc w:val="center"/>
        <w:rPr>
          <w:b/>
          <w:szCs w:val="24"/>
          <w:lang w:eastAsia="lt-LT"/>
        </w:rPr>
      </w:pPr>
    </w:p>
    <w:p w14:paraId="2E5CDD61" w14:textId="78EA2127" w:rsidR="00E04705" w:rsidRDefault="00E04705" w:rsidP="00E04705">
      <w:pPr>
        <w:jc w:val="center"/>
        <w:rPr>
          <w:szCs w:val="24"/>
          <w:lang w:eastAsia="lt-LT"/>
        </w:rPr>
      </w:pPr>
      <w:r>
        <w:rPr>
          <w:b/>
          <w:szCs w:val="24"/>
          <w:lang w:eastAsia="lt-LT"/>
        </w:rPr>
        <w:t>VI SKYRIUS</w:t>
      </w:r>
    </w:p>
    <w:p w14:paraId="3BA598E5" w14:textId="0AA66A73" w:rsidR="00E04705" w:rsidRDefault="00A507E2" w:rsidP="00E04705">
      <w:pPr>
        <w:jc w:val="center"/>
        <w:rPr>
          <w:szCs w:val="24"/>
          <w:lang w:eastAsia="lt-LT"/>
        </w:rPr>
      </w:pPr>
      <w:r>
        <w:rPr>
          <w:b/>
          <w:szCs w:val="24"/>
          <w:lang w:eastAsia="lt-LT"/>
        </w:rPr>
        <w:t xml:space="preserve">SAVIVALDYBĖS </w:t>
      </w:r>
      <w:r w:rsidR="00E04705">
        <w:rPr>
          <w:b/>
          <w:szCs w:val="24"/>
          <w:lang w:eastAsia="lt-LT"/>
        </w:rPr>
        <w:t>SMURTO ARTIMOJE APLINKOJE PREVENCIJOS KOMISIJA</w:t>
      </w:r>
    </w:p>
    <w:p w14:paraId="1D98B9DF" w14:textId="77777777" w:rsidR="00D674E3" w:rsidRDefault="00D674E3" w:rsidP="00D674E3">
      <w:pPr>
        <w:jc w:val="both"/>
        <w:rPr>
          <w:b/>
          <w:szCs w:val="24"/>
          <w:lang w:eastAsia="lt-LT"/>
        </w:rPr>
      </w:pPr>
    </w:p>
    <w:p w14:paraId="2D20B2C8" w14:textId="77777777" w:rsidR="00D674E3" w:rsidRPr="00D674E3" w:rsidRDefault="00E04705" w:rsidP="00EB2EF1">
      <w:pPr>
        <w:pStyle w:val="Sraopastraipa"/>
        <w:numPr>
          <w:ilvl w:val="0"/>
          <w:numId w:val="1"/>
        </w:numPr>
        <w:tabs>
          <w:tab w:val="left" w:pos="993"/>
        </w:tabs>
        <w:spacing w:after="0" w:line="240" w:lineRule="auto"/>
        <w:ind w:left="0" w:firstLine="567"/>
        <w:jc w:val="both"/>
        <w:rPr>
          <w:rFonts w:ascii="Times New Roman" w:hAnsi="Times New Roman" w:cs="Times New Roman"/>
          <w:bCs/>
          <w:sz w:val="24"/>
          <w:szCs w:val="24"/>
          <w:lang w:eastAsia="lt-LT"/>
        </w:rPr>
      </w:pPr>
      <w:r w:rsidRPr="00D674E3">
        <w:rPr>
          <w:rFonts w:ascii="Times New Roman" w:hAnsi="Times New Roman" w:cs="Times New Roman"/>
          <w:sz w:val="24"/>
          <w:szCs w:val="24"/>
          <w:lang w:eastAsia="lt-LT"/>
        </w:rPr>
        <w:t xml:space="preserve">Smurto artimoje aplinkoje prevencijos komisijos (toliau – Komisija) tikslas – </w:t>
      </w:r>
      <w:r w:rsidRPr="00D674E3">
        <w:rPr>
          <w:rFonts w:ascii="Times New Roman" w:hAnsi="Times New Roman" w:cs="Times New Roman"/>
          <w:bCs/>
          <w:sz w:val="24"/>
          <w:szCs w:val="24"/>
          <w:lang w:eastAsia="lt-LT"/>
        </w:rPr>
        <w:t xml:space="preserve">nagrinėti specializuotos kompleksinės pagalbos, socialinių paslaugų ir asmens sveikatos priežiūros paslaugų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patyrusiems ir (ar)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pavojų patiriantiems asmenims, ir (ar)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pavojų keliantiems asmenims teikimo gerinimo </w:t>
      </w:r>
      <w:r w:rsidR="00A507E2" w:rsidRPr="00D674E3">
        <w:rPr>
          <w:rFonts w:ascii="Times New Roman" w:hAnsi="Times New Roman" w:cs="Times New Roman"/>
          <w:bCs/>
          <w:sz w:val="24"/>
          <w:szCs w:val="24"/>
          <w:lang w:eastAsia="lt-LT"/>
        </w:rPr>
        <w:t>S</w:t>
      </w:r>
      <w:r w:rsidRPr="00D674E3">
        <w:rPr>
          <w:rFonts w:ascii="Times New Roman" w:hAnsi="Times New Roman" w:cs="Times New Roman"/>
          <w:bCs/>
          <w:sz w:val="24"/>
          <w:szCs w:val="24"/>
          <w:lang w:eastAsia="lt-LT"/>
        </w:rPr>
        <w:t xml:space="preserve">avivaldybėje klausimus, analizuoti, kaip </w:t>
      </w:r>
      <w:r w:rsidR="00A507E2" w:rsidRPr="00D674E3">
        <w:rPr>
          <w:rFonts w:ascii="Times New Roman" w:hAnsi="Times New Roman" w:cs="Times New Roman"/>
          <w:bCs/>
          <w:sz w:val="24"/>
          <w:szCs w:val="24"/>
          <w:lang w:eastAsia="lt-LT"/>
        </w:rPr>
        <w:t>S</w:t>
      </w:r>
      <w:r w:rsidRPr="00D674E3">
        <w:rPr>
          <w:rFonts w:ascii="Times New Roman" w:hAnsi="Times New Roman" w:cs="Times New Roman"/>
          <w:bCs/>
          <w:sz w:val="24"/>
          <w:szCs w:val="24"/>
          <w:lang w:eastAsia="lt-LT"/>
        </w:rPr>
        <w:t xml:space="preserve">avivaldybėje įgyvendinama apsaugos nuo smurto artimoje aplinkoje, smurto artimoje aplinkoje prevencijos ir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patyrusiems asmenims ir (ar)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pavojų patiriantiems asmenims, ir (ar)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pavojų keliantiems asmenims politika.</w:t>
      </w:r>
    </w:p>
    <w:p w14:paraId="51566124" w14:textId="77777777" w:rsidR="00D674E3" w:rsidRPr="00D674E3" w:rsidRDefault="00E04705" w:rsidP="00EB2EF1">
      <w:pPr>
        <w:pStyle w:val="Sraopastraipa"/>
        <w:numPr>
          <w:ilvl w:val="0"/>
          <w:numId w:val="1"/>
        </w:numPr>
        <w:tabs>
          <w:tab w:val="left" w:pos="993"/>
        </w:tabs>
        <w:spacing w:after="0" w:line="240" w:lineRule="auto"/>
        <w:ind w:left="0" w:firstLine="567"/>
        <w:jc w:val="both"/>
        <w:rPr>
          <w:rFonts w:ascii="Times New Roman" w:hAnsi="Times New Roman" w:cs="Times New Roman"/>
          <w:bCs/>
          <w:sz w:val="24"/>
          <w:szCs w:val="24"/>
          <w:lang w:eastAsia="lt-LT"/>
        </w:rPr>
      </w:pPr>
      <w:r w:rsidRPr="00D674E3">
        <w:rPr>
          <w:rFonts w:ascii="Times New Roman" w:hAnsi="Times New Roman" w:cs="Times New Roman"/>
          <w:sz w:val="24"/>
          <w:szCs w:val="24"/>
          <w:lang w:eastAsia="lt-LT"/>
        </w:rPr>
        <w:t>Siekiant užtikrinti Komisijos veiklos viešumą ir sudaryti visuomenei galimybę susipažinti su Komisijos veiklą reglamentuojančiais teisės aktais, Komisijos veiklos nuostatai, institucinė ir personalinė Komisijos sudėtis (nurodoma pareigos, vardas, pavardė), skelbiami Savivaldybės administracijos interneto svetainėje ir Teisės aktų registre. Savivaldybės interneto svetainėje skelbiama tik aktuali personalinė Komisijos sudėtis (nurodoma pareigos, vardas, pavardė).</w:t>
      </w:r>
    </w:p>
    <w:p w14:paraId="1203FEDB" w14:textId="77777777" w:rsidR="00D674E3" w:rsidRPr="00D674E3" w:rsidRDefault="00E04705" w:rsidP="00EB2EF1">
      <w:pPr>
        <w:pStyle w:val="Sraopastraipa"/>
        <w:numPr>
          <w:ilvl w:val="0"/>
          <w:numId w:val="1"/>
        </w:numPr>
        <w:tabs>
          <w:tab w:val="left" w:pos="993"/>
        </w:tabs>
        <w:spacing w:after="0" w:line="240" w:lineRule="auto"/>
        <w:ind w:left="0" w:firstLine="567"/>
        <w:jc w:val="both"/>
        <w:rPr>
          <w:rFonts w:ascii="Times New Roman" w:hAnsi="Times New Roman" w:cs="Times New Roman"/>
          <w:bCs/>
          <w:sz w:val="24"/>
          <w:szCs w:val="24"/>
          <w:lang w:eastAsia="lt-LT"/>
        </w:rPr>
      </w:pPr>
      <w:r w:rsidRPr="00D674E3">
        <w:rPr>
          <w:rFonts w:ascii="Times New Roman" w:hAnsi="Times New Roman" w:cs="Times New Roman"/>
          <w:sz w:val="24"/>
          <w:szCs w:val="24"/>
          <w:lang w:eastAsia="lt-LT"/>
        </w:rPr>
        <w:t>Komisijos sudėtis, Komisijos funkcijos ir teisės, darbo organizavimas, nustatomi Savivaldybės mero potvarkiu.</w:t>
      </w:r>
    </w:p>
    <w:p w14:paraId="5515146A" w14:textId="77777777" w:rsidR="00D674E3" w:rsidRDefault="00D674E3" w:rsidP="00D674E3">
      <w:pPr>
        <w:pStyle w:val="Sraopastraipa"/>
        <w:tabs>
          <w:tab w:val="left" w:pos="993"/>
        </w:tabs>
        <w:ind w:left="567"/>
        <w:jc w:val="both"/>
        <w:rPr>
          <w:rFonts w:ascii="Times New Roman" w:hAnsi="Times New Roman" w:cs="Times New Roman"/>
          <w:sz w:val="24"/>
          <w:szCs w:val="24"/>
          <w:lang w:eastAsia="lt-LT"/>
        </w:rPr>
      </w:pPr>
    </w:p>
    <w:p w14:paraId="45FA8B28" w14:textId="77777777" w:rsidR="00D674E3" w:rsidRDefault="00D674E3" w:rsidP="00D674E3">
      <w:pPr>
        <w:jc w:val="center"/>
        <w:rPr>
          <w:szCs w:val="24"/>
          <w:lang w:eastAsia="lt-LT"/>
        </w:rPr>
      </w:pPr>
      <w:r>
        <w:rPr>
          <w:b/>
          <w:szCs w:val="24"/>
          <w:lang w:eastAsia="lt-LT"/>
        </w:rPr>
        <w:t>VII SKYRIUS</w:t>
      </w:r>
    </w:p>
    <w:p w14:paraId="37B95CEA" w14:textId="77777777" w:rsidR="00D674E3" w:rsidRDefault="00D674E3" w:rsidP="00D674E3">
      <w:pPr>
        <w:pBdr>
          <w:top w:val="nil"/>
          <w:left w:val="nil"/>
          <w:bottom w:val="nil"/>
          <w:right w:val="nil"/>
          <w:between w:val="nil"/>
        </w:pBdr>
        <w:jc w:val="center"/>
        <w:rPr>
          <w:b/>
          <w:iCs/>
          <w:szCs w:val="24"/>
          <w:lang w:eastAsia="lt-LT"/>
        </w:rPr>
      </w:pPr>
      <w:r>
        <w:rPr>
          <w:b/>
          <w:iCs/>
          <w:szCs w:val="24"/>
          <w:lang w:eastAsia="lt-LT"/>
        </w:rPr>
        <w:t>SAVIVALDYBĖS SMURTO ARTIMOJE APLINKOJE ALGORITMO ĮGYVENDINIMO TVARKOS APRAŠO STEBĖSENA</w:t>
      </w:r>
    </w:p>
    <w:p w14:paraId="05B9DA5B" w14:textId="77777777" w:rsidR="00D674E3" w:rsidRPr="00D674E3" w:rsidRDefault="00D674E3" w:rsidP="00D674E3">
      <w:pPr>
        <w:pStyle w:val="Sraopastraipa"/>
        <w:tabs>
          <w:tab w:val="left" w:pos="993"/>
        </w:tabs>
        <w:ind w:left="567"/>
        <w:jc w:val="center"/>
        <w:rPr>
          <w:rFonts w:ascii="Times New Roman" w:hAnsi="Times New Roman" w:cs="Times New Roman"/>
          <w:bCs/>
          <w:sz w:val="24"/>
          <w:szCs w:val="24"/>
          <w:lang w:eastAsia="lt-LT"/>
        </w:rPr>
      </w:pPr>
    </w:p>
    <w:p w14:paraId="48997D3A" w14:textId="77777777" w:rsidR="00D674E3" w:rsidRPr="00D674E3" w:rsidRDefault="00E04705" w:rsidP="00EB2EF1">
      <w:pPr>
        <w:pStyle w:val="Sraopastraipa"/>
        <w:numPr>
          <w:ilvl w:val="0"/>
          <w:numId w:val="1"/>
        </w:numPr>
        <w:tabs>
          <w:tab w:val="left" w:pos="993"/>
        </w:tabs>
        <w:spacing w:after="0" w:line="240" w:lineRule="auto"/>
        <w:ind w:left="0" w:firstLine="567"/>
        <w:jc w:val="both"/>
        <w:rPr>
          <w:rFonts w:ascii="Times New Roman" w:hAnsi="Times New Roman" w:cs="Times New Roman"/>
          <w:bCs/>
          <w:sz w:val="24"/>
          <w:szCs w:val="24"/>
          <w:lang w:eastAsia="lt-LT"/>
        </w:rPr>
      </w:pPr>
      <w:r w:rsidRPr="00D674E3">
        <w:rPr>
          <w:rFonts w:ascii="Times New Roman" w:hAnsi="Times New Roman" w:cs="Times New Roman"/>
          <w:sz w:val="24"/>
          <w:szCs w:val="24"/>
          <w:lang w:eastAsia="lt-LT"/>
        </w:rPr>
        <w:t>Koordinuotos ir kompleksiškos prevencijos priemonės vykdomos siekiant pašalinti pagrindinius smurtą artimoje aplinkoje skatinančius, palaikančius, jo</w:t>
      </w:r>
      <w:r w:rsidRPr="00D674E3">
        <w:rPr>
          <w:rFonts w:ascii="Times New Roman" w:hAnsi="Times New Roman" w:cs="Times New Roman"/>
          <w:color w:val="FF0000"/>
          <w:sz w:val="24"/>
          <w:szCs w:val="24"/>
          <w:lang w:eastAsia="lt-LT"/>
        </w:rPr>
        <w:t xml:space="preserve"> </w:t>
      </w:r>
      <w:proofErr w:type="spellStart"/>
      <w:r w:rsidRPr="00D674E3">
        <w:rPr>
          <w:rFonts w:ascii="Times New Roman" w:hAnsi="Times New Roman" w:cs="Times New Roman"/>
          <w:sz w:val="24"/>
          <w:szCs w:val="24"/>
          <w:lang w:eastAsia="lt-LT"/>
        </w:rPr>
        <w:t>latentiškumą</w:t>
      </w:r>
      <w:proofErr w:type="spellEnd"/>
      <w:r w:rsidRPr="00D674E3">
        <w:rPr>
          <w:rFonts w:ascii="Times New Roman" w:hAnsi="Times New Roman" w:cs="Times New Roman"/>
          <w:sz w:val="24"/>
          <w:szCs w:val="24"/>
          <w:lang w:eastAsia="lt-LT"/>
        </w:rPr>
        <w:t xml:space="preserve"> lemiančius veiksnius. </w:t>
      </w:r>
    </w:p>
    <w:p w14:paraId="5A74D977" w14:textId="14BD98BE" w:rsidR="00E04705" w:rsidRPr="00D674E3" w:rsidRDefault="00E04705" w:rsidP="00EB2EF1">
      <w:pPr>
        <w:pStyle w:val="Sraopastraipa"/>
        <w:numPr>
          <w:ilvl w:val="0"/>
          <w:numId w:val="1"/>
        </w:numPr>
        <w:tabs>
          <w:tab w:val="left" w:pos="993"/>
        </w:tabs>
        <w:spacing w:after="0" w:line="240" w:lineRule="auto"/>
        <w:ind w:left="0" w:firstLine="567"/>
        <w:jc w:val="both"/>
        <w:rPr>
          <w:rFonts w:ascii="Times New Roman" w:hAnsi="Times New Roman" w:cs="Times New Roman"/>
          <w:bCs/>
          <w:sz w:val="24"/>
          <w:szCs w:val="24"/>
          <w:lang w:eastAsia="lt-LT"/>
        </w:rPr>
      </w:pPr>
      <w:r w:rsidRPr="00D674E3">
        <w:rPr>
          <w:rFonts w:ascii="Times New Roman" w:hAnsi="Times New Roman" w:cs="Times New Roman"/>
          <w:sz w:val="24"/>
          <w:szCs w:val="24"/>
          <w:lang w:eastAsia="lt-LT"/>
        </w:rPr>
        <w:t>Visos organizacijos / įstaigos / institucijos, dalyvaujančios įgyvendinant Algoritmą, praneša Savivaldybės administracijai apie numatytas ir vykdomas prevencijos priemones. Savivaldybės administracija šią informaciją susistemina ir viešina. Savivaldybės administracija savo interneto svetainėje skelbia sąrašą įstaigų, teikiančių socialinės paslaugas ir pagalbą smurtą patyrusiems asmenims.</w:t>
      </w:r>
    </w:p>
    <w:p w14:paraId="4FC79D05" w14:textId="77777777" w:rsidR="00E04705" w:rsidRDefault="00E04705" w:rsidP="00EB2EF1">
      <w:pPr>
        <w:ind w:firstLine="1276"/>
        <w:jc w:val="both"/>
        <w:rPr>
          <w:szCs w:val="24"/>
          <w:lang w:eastAsia="lt-LT"/>
        </w:rPr>
      </w:pPr>
    </w:p>
    <w:p w14:paraId="37DFAD25" w14:textId="78547AF7" w:rsidR="00E04705" w:rsidRDefault="00E04705" w:rsidP="00E04705">
      <w:pPr>
        <w:jc w:val="center"/>
        <w:rPr>
          <w:szCs w:val="24"/>
          <w:lang w:eastAsia="lt-LT"/>
        </w:rPr>
      </w:pPr>
      <w:r>
        <w:rPr>
          <w:szCs w:val="24"/>
          <w:lang w:eastAsia="lt-LT"/>
        </w:rPr>
        <w:t>__________________</w:t>
      </w:r>
    </w:p>
    <w:p w14:paraId="1B02469A" w14:textId="77777777" w:rsidR="00E04705" w:rsidRDefault="00E04705" w:rsidP="00E04705">
      <w:pPr>
        <w:ind w:firstLine="5812"/>
        <w:sectPr w:rsidR="00E04705" w:rsidSect="00E04705">
          <w:pgSz w:w="11906" w:h="16838" w:code="9"/>
          <w:pgMar w:top="1134" w:right="567" w:bottom="1134" w:left="1701" w:header="720" w:footer="720" w:gutter="0"/>
          <w:pgNumType w:start="1"/>
          <w:cols w:space="1296"/>
          <w:titlePg/>
          <w:docGrid w:linePitch="326"/>
        </w:sectPr>
      </w:pPr>
    </w:p>
    <w:p w14:paraId="415B3379" w14:textId="3BDC6AED" w:rsidR="00E04705" w:rsidRPr="009A3865" w:rsidRDefault="00D674E3" w:rsidP="00E04705">
      <w:pPr>
        <w:ind w:firstLine="5812"/>
        <w:rPr>
          <w:bCs/>
          <w:szCs w:val="24"/>
          <w:lang w:eastAsia="lt-LT"/>
        </w:rPr>
      </w:pPr>
      <w:r w:rsidRPr="009A3865">
        <w:rPr>
          <w:bCs/>
          <w:szCs w:val="24"/>
          <w:lang w:eastAsia="lt-LT"/>
        </w:rPr>
        <w:lastRenderedPageBreak/>
        <w:t>Neringos</w:t>
      </w:r>
      <w:r w:rsidR="00E04705" w:rsidRPr="009A3865">
        <w:rPr>
          <w:bCs/>
          <w:szCs w:val="24"/>
          <w:lang w:eastAsia="lt-LT"/>
        </w:rPr>
        <w:t xml:space="preserve"> savivaldybės </w:t>
      </w:r>
    </w:p>
    <w:p w14:paraId="62D28544" w14:textId="05CC9B88" w:rsidR="00E04705" w:rsidRPr="009A3865" w:rsidRDefault="00D674E3" w:rsidP="00E04705">
      <w:pPr>
        <w:ind w:firstLine="5812"/>
        <w:rPr>
          <w:bCs/>
          <w:szCs w:val="24"/>
          <w:lang w:eastAsia="lt-LT"/>
        </w:rPr>
      </w:pPr>
      <w:r w:rsidRPr="009A3865">
        <w:rPr>
          <w:bCs/>
          <w:szCs w:val="24"/>
          <w:lang w:eastAsia="lt-LT"/>
        </w:rPr>
        <w:t>s</w:t>
      </w:r>
      <w:r w:rsidR="00E04705" w:rsidRPr="009A3865">
        <w:rPr>
          <w:bCs/>
          <w:szCs w:val="24"/>
          <w:lang w:eastAsia="lt-LT"/>
        </w:rPr>
        <w:t>murto artimoje aplinkoje</w:t>
      </w:r>
      <w:r w:rsidRPr="009A3865">
        <w:rPr>
          <w:bCs/>
          <w:szCs w:val="24"/>
          <w:lang w:eastAsia="lt-LT"/>
        </w:rPr>
        <w:t xml:space="preserve"> algoritmo</w:t>
      </w:r>
    </w:p>
    <w:p w14:paraId="414F7984" w14:textId="77777777" w:rsidR="00E04705" w:rsidRPr="009A3865" w:rsidRDefault="00E04705" w:rsidP="00E04705">
      <w:pPr>
        <w:ind w:firstLine="5812"/>
        <w:rPr>
          <w:bCs/>
          <w:szCs w:val="24"/>
          <w:lang w:eastAsia="lt-LT"/>
        </w:rPr>
      </w:pPr>
      <w:r w:rsidRPr="009A3865">
        <w:rPr>
          <w:bCs/>
          <w:szCs w:val="24"/>
          <w:lang w:eastAsia="lt-LT"/>
        </w:rPr>
        <w:t>įgyvendinimo tvarkos aprašo</w:t>
      </w:r>
    </w:p>
    <w:p w14:paraId="20F58171" w14:textId="193F5E38" w:rsidR="00E04705" w:rsidRPr="009A3865" w:rsidRDefault="00446EEE" w:rsidP="00E04705">
      <w:pPr>
        <w:ind w:firstLine="5794"/>
        <w:rPr>
          <w:bCs/>
          <w:szCs w:val="24"/>
          <w:lang w:eastAsia="lt-LT"/>
        </w:rPr>
      </w:pPr>
      <w:r>
        <w:rPr>
          <w:bCs/>
          <w:szCs w:val="24"/>
          <w:lang w:eastAsia="lt-LT"/>
        </w:rPr>
        <w:t xml:space="preserve">1 </w:t>
      </w:r>
      <w:r w:rsidR="00E04705" w:rsidRPr="009A3865">
        <w:rPr>
          <w:bCs/>
          <w:szCs w:val="24"/>
          <w:lang w:eastAsia="lt-LT"/>
        </w:rPr>
        <w:t>priedas</w:t>
      </w:r>
    </w:p>
    <w:p w14:paraId="05738048" w14:textId="77777777" w:rsidR="00E04705" w:rsidRDefault="00E04705" w:rsidP="00E04705">
      <w:pPr>
        <w:ind w:firstLine="6237"/>
        <w:rPr>
          <w:bCs/>
          <w:szCs w:val="24"/>
          <w:lang w:eastAsia="lt-LT"/>
        </w:rPr>
      </w:pPr>
    </w:p>
    <w:p w14:paraId="3B0CEE6C" w14:textId="77777777" w:rsidR="00E04705" w:rsidRDefault="00E04705" w:rsidP="00E04705">
      <w:pPr>
        <w:jc w:val="center"/>
        <w:rPr>
          <w:b/>
          <w:szCs w:val="24"/>
          <w:shd w:val="clear" w:color="auto" w:fill="B6D7A8"/>
          <w:lang w:eastAsia="lt-LT"/>
        </w:rPr>
      </w:pPr>
      <w:r>
        <w:rPr>
          <w:b/>
          <w:szCs w:val="24"/>
          <w:lang w:eastAsia="lt-LT"/>
        </w:rPr>
        <w:t>ALGORITMO DALYVIAI IR JŲ FUNKCIJOS</w:t>
      </w:r>
    </w:p>
    <w:p w14:paraId="7A237BC6" w14:textId="77777777" w:rsidR="00E04705" w:rsidRDefault="00E04705" w:rsidP="00E04705">
      <w:pPr>
        <w:jc w:val="right"/>
        <w:rPr>
          <w:szCs w:val="24"/>
          <w:lang w:eastAsia="lt-L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8"/>
        <w:gridCol w:w="7655"/>
      </w:tblGrid>
      <w:tr w:rsidR="00E04705" w14:paraId="2A9726C1" w14:textId="77777777" w:rsidTr="00982C4D">
        <w:trPr>
          <w:trHeight w:val="377"/>
        </w:trPr>
        <w:tc>
          <w:tcPr>
            <w:tcW w:w="9493" w:type="dxa"/>
            <w:gridSpan w:val="2"/>
            <w:tcBorders>
              <w:top w:val="single" w:sz="4" w:space="0" w:color="000000"/>
              <w:left w:val="single" w:sz="4" w:space="0" w:color="000000"/>
              <w:bottom w:val="single" w:sz="4" w:space="0" w:color="000000"/>
              <w:right w:val="single" w:sz="4" w:space="0" w:color="000000"/>
            </w:tcBorders>
            <w:vAlign w:val="center"/>
          </w:tcPr>
          <w:p w14:paraId="3E505344" w14:textId="77777777" w:rsidR="00E04705" w:rsidRDefault="00E04705" w:rsidP="00982C4D">
            <w:pPr>
              <w:jc w:val="center"/>
              <w:rPr>
                <w:b/>
                <w:szCs w:val="24"/>
                <w:lang w:eastAsia="lt-LT"/>
              </w:rPr>
            </w:pPr>
            <w:r>
              <w:rPr>
                <w:b/>
                <w:szCs w:val="24"/>
                <w:lang w:eastAsia="lt-LT"/>
              </w:rPr>
              <w:t>Pagrindiniai Algoritmo dalyviai ir jų funkcijos</w:t>
            </w:r>
          </w:p>
        </w:tc>
      </w:tr>
      <w:tr w:rsidR="00E04705" w14:paraId="14A5CBA2" w14:textId="77777777" w:rsidTr="00982C4D">
        <w:tc>
          <w:tcPr>
            <w:tcW w:w="1838" w:type="dxa"/>
            <w:tcBorders>
              <w:top w:val="single" w:sz="4" w:space="0" w:color="000000"/>
              <w:left w:val="single" w:sz="4" w:space="0" w:color="000000"/>
              <w:bottom w:val="single" w:sz="4" w:space="0" w:color="000000"/>
              <w:right w:val="single" w:sz="4" w:space="0" w:color="000000"/>
            </w:tcBorders>
            <w:vAlign w:val="center"/>
          </w:tcPr>
          <w:p w14:paraId="713EEC45" w14:textId="77777777" w:rsidR="00E04705" w:rsidRDefault="00E04705" w:rsidP="00982C4D">
            <w:pPr>
              <w:ind w:left="720" w:hanging="720"/>
              <w:jc w:val="center"/>
              <w:rPr>
                <w:b/>
                <w:szCs w:val="24"/>
                <w:lang w:eastAsia="lt-LT"/>
              </w:rPr>
            </w:pPr>
            <w:r>
              <w:rPr>
                <w:b/>
                <w:szCs w:val="24"/>
                <w:lang w:eastAsia="lt-LT"/>
              </w:rPr>
              <w:t>Policija</w:t>
            </w:r>
          </w:p>
          <w:p w14:paraId="03B685CB" w14:textId="00221D7E" w:rsidR="00362F13" w:rsidRDefault="00362F13" w:rsidP="00362F13">
            <w:pPr>
              <w:ind w:left="720" w:hanging="720"/>
              <w:jc w:val="center"/>
              <w:rPr>
                <w:b/>
                <w:szCs w:val="24"/>
                <w:lang w:eastAsia="lt-LT"/>
              </w:rPr>
            </w:pPr>
          </w:p>
        </w:tc>
        <w:tc>
          <w:tcPr>
            <w:tcW w:w="7655" w:type="dxa"/>
            <w:tcBorders>
              <w:top w:val="single" w:sz="4" w:space="0" w:color="000000"/>
              <w:left w:val="single" w:sz="4" w:space="0" w:color="000000"/>
              <w:bottom w:val="single" w:sz="4" w:space="0" w:color="000000"/>
              <w:right w:val="single" w:sz="4" w:space="0" w:color="000000"/>
            </w:tcBorders>
          </w:tcPr>
          <w:p w14:paraId="0C3781C2" w14:textId="77777777" w:rsidR="00E04705" w:rsidRDefault="00E04705" w:rsidP="00982C4D">
            <w:pPr>
              <w:tabs>
                <w:tab w:val="left" w:pos="318"/>
              </w:tabs>
              <w:ind w:firstLine="34"/>
              <w:jc w:val="both"/>
              <w:rPr>
                <w:szCs w:val="24"/>
                <w:lang w:eastAsia="lt-LT"/>
              </w:rPr>
            </w:pPr>
            <w:r>
              <w:rPr>
                <w:szCs w:val="24"/>
                <w:lang w:eastAsia="lt-LT"/>
              </w:rPr>
              <w:t>1.</w:t>
            </w:r>
            <w:r>
              <w:rPr>
                <w:szCs w:val="24"/>
                <w:lang w:eastAsia="lt-LT"/>
              </w:rPr>
              <w:tab/>
              <w:t>Reaguoja į iškvietimą dėl smurto artimoje aplinkoje.</w:t>
            </w:r>
          </w:p>
          <w:p w14:paraId="4879AE1E" w14:textId="35607DD8" w:rsidR="00E04705" w:rsidRDefault="00E04705" w:rsidP="00982C4D">
            <w:pPr>
              <w:tabs>
                <w:tab w:val="left" w:pos="318"/>
              </w:tabs>
              <w:ind w:firstLine="34"/>
              <w:jc w:val="both"/>
              <w:rPr>
                <w:szCs w:val="24"/>
                <w:lang w:eastAsia="lt-LT"/>
              </w:rPr>
            </w:pPr>
            <w:r>
              <w:rPr>
                <w:szCs w:val="24"/>
                <w:lang w:eastAsia="lt-LT"/>
              </w:rPr>
              <w:t>2.</w:t>
            </w:r>
            <w:r>
              <w:rPr>
                <w:szCs w:val="24"/>
                <w:lang w:eastAsia="lt-LT"/>
              </w:rPr>
              <w:tab/>
              <w:t xml:space="preserve">Perduoda informaciją apie smurto artimoje aplinkoje atvejį </w:t>
            </w:r>
            <w:r w:rsidR="005D32D0" w:rsidRPr="00D674E3">
              <w:rPr>
                <w:szCs w:val="24"/>
                <w:lang w:eastAsia="lt-LT"/>
              </w:rPr>
              <w:t>VVTAĮT teritorini</w:t>
            </w:r>
            <w:r w:rsidR="005D32D0">
              <w:rPr>
                <w:szCs w:val="24"/>
                <w:lang w:eastAsia="lt-LT"/>
              </w:rPr>
              <w:t>am</w:t>
            </w:r>
            <w:r w:rsidR="005D32D0" w:rsidRPr="00D674E3">
              <w:rPr>
                <w:szCs w:val="24"/>
                <w:lang w:eastAsia="lt-LT"/>
              </w:rPr>
              <w:t xml:space="preserve"> skyriu</w:t>
            </w:r>
            <w:r w:rsidR="005D32D0">
              <w:rPr>
                <w:szCs w:val="24"/>
                <w:lang w:eastAsia="lt-LT"/>
              </w:rPr>
              <w:t>i</w:t>
            </w:r>
            <w:r>
              <w:rPr>
                <w:szCs w:val="24"/>
                <w:lang w:eastAsia="lt-LT"/>
              </w:rPr>
              <w:t xml:space="preserve"> (kai nukentėję vaikai), SKPC, įskaitant ir informaciją apie pastebėtus individualios pagalbos poreikius.</w:t>
            </w:r>
          </w:p>
          <w:p w14:paraId="7F19890A" w14:textId="279552F7" w:rsidR="00E04705" w:rsidRDefault="00E04705" w:rsidP="00982C4D">
            <w:pPr>
              <w:tabs>
                <w:tab w:val="left" w:pos="318"/>
              </w:tabs>
              <w:ind w:firstLine="34"/>
              <w:jc w:val="both"/>
              <w:rPr>
                <w:szCs w:val="24"/>
                <w:lang w:eastAsia="lt-LT"/>
              </w:rPr>
            </w:pPr>
            <w:r>
              <w:rPr>
                <w:szCs w:val="24"/>
                <w:lang w:eastAsia="lt-LT"/>
              </w:rPr>
              <w:t>3.</w:t>
            </w:r>
            <w:r>
              <w:rPr>
                <w:szCs w:val="24"/>
                <w:lang w:eastAsia="lt-LT"/>
              </w:rPr>
              <w:tab/>
              <w:t xml:space="preserve">Atvejais, kai iškeldinus </w:t>
            </w:r>
            <w:r>
              <w:rPr>
                <w:bCs/>
                <w:color w:val="000000"/>
                <w:szCs w:val="24"/>
                <w:lang w:eastAsia="lt-LT"/>
              </w:rPr>
              <w:t>smurto artimoje aplinkoje pavojų keliantį asmenį</w:t>
            </w:r>
            <w:r>
              <w:rPr>
                <w:szCs w:val="24"/>
                <w:lang w:eastAsia="lt-LT"/>
              </w:rPr>
              <w:t xml:space="preserve">, nukentėjęs asmuo su negalia liktų be būtinosios pagalbos, informuoja šio asmens giminaitį ar kitą artimą asmenį, galintį suteikti pagalbą, o jei jų nėra – </w:t>
            </w:r>
            <w:r w:rsidR="005D32D0">
              <w:rPr>
                <w:szCs w:val="24"/>
                <w:lang w:eastAsia="lt-LT"/>
              </w:rPr>
              <w:t>Centrą</w:t>
            </w:r>
            <w:r>
              <w:rPr>
                <w:szCs w:val="24"/>
                <w:lang w:eastAsia="lt-LT"/>
              </w:rPr>
              <w:t xml:space="preserve"> ir (ar) asmens sveikatos priežiūros įstaigą.</w:t>
            </w:r>
          </w:p>
          <w:p w14:paraId="11AB442A" w14:textId="77777777" w:rsidR="00E04705" w:rsidRDefault="00E04705" w:rsidP="00982C4D">
            <w:pPr>
              <w:tabs>
                <w:tab w:val="left" w:pos="318"/>
              </w:tabs>
              <w:ind w:firstLine="34"/>
              <w:jc w:val="both"/>
              <w:rPr>
                <w:szCs w:val="24"/>
                <w:lang w:eastAsia="lt-LT"/>
              </w:rPr>
            </w:pPr>
            <w:r>
              <w:rPr>
                <w:szCs w:val="24"/>
                <w:lang w:eastAsia="lt-LT"/>
              </w:rPr>
              <w:t>4.</w:t>
            </w:r>
            <w:r>
              <w:rPr>
                <w:szCs w:val="24"/>
                <w:lang w:eastAsia="lt-LT"/>
              </w:rPr>
              <w:tab/>
              <w:t xml:space="preserve">Atlieka ikiteisminį tyrimą. </w:t>
            </w:r>
          </w:p>
          <w:p w14:paraId="7262B8BA" w14:textId="77777777" w:rsidR="00E04705" w:rsidRDefault="00E04705" w:rsidP="00982C4D">
            <w:pPr>
              <w:tabs>
                <w:tab w:val="left" w:pos="318"/>
              </w:tabs>
              <w:ind w:firstLine="34"/>
              <w:jc w:val="both"/>
              <w:rPr>
                <w:szCs w:val="24"/>
                <w:lang w:eastAsia="lt-LT"/>
              </w:rPr>
            </w:pPr>
            <w:r>
              <w:rPr>
                <w:szCs w:val="24"/>
                <w:lang w:eastAsia="lt-LT"/>
              </w:rPr>
              <w:t>5.</w:t>
            </w:r>
            <w:r>
              <w:rPr>
                <w:szCs w:val="24"/>
                <w:lang w:eastAsia="lt-LT"/>
              </w:rPr>
              <w:tab/>
              <w:t xml:space="preserve">Informuoja smurtą patyrusį asmenį apie smurto artimoje aplinkoje pavojų keliančiam asmeniui paskirtas kardomąsias priemones. </w:t>
            </w:r>
          </w:p>
          <w:p w14:paraId="50559D9F" w14:textId="77777777" w:rsidR="00E04705" w:rsidRDefault="00E04705" w:rsidP="00982C4D">
            <w:pPr>
              <w:tabs>
                <w:tab w:val="left" w:pos="318"/>
              </w:tabs>
              <w:ind w:firstLine="34"/>
              <w:jc w:val="both"/>
              <w:rPr>
                <w:szCs w:val="24"/>
                <w:lang w:eastAsia="lt-LT"/>
              </w:rPr>
            </w:pPr>
            <w:r>
              <w:rPr>
                <w:szCs w:val="24"/>
                <w:lang w:eastAsia="lt-LT"/>
              </w:rPr>
              <w:t>6.</w:t>
            </w:r>
            <w:r>
              <w:rPr>
                <w:szCs w:val="24"/>
                <w:lang w:eastAsia="lt-LT"/>
              </w:rPr>
              <w:tab/>
              <w:t xml:space="preserve">Kontroliuoja, ar </w:t>
            </w:r>
            <w:r>
              <w:rPr>
                <w:bCs/>
                <w:color w:val="000000"/>
                <w:szCs w:val="24"/>
                <w:lang w:eastAsia="lt-LT"/>
              </w:rPr>
              <w:t>smurto artimoje aplinkoje pavojų keliantis asmuo</w:t>
            </w:r>
            <w:r>
              <w:rPr>
                <w:b/>
                <w:color w:val="000000"/>
                <w:szCs w:val="24"/>
                <w:lang w:eastAsia="lt-LT"/>
              </w:rPr>
              <w:t xml:space="preserve"> </w:t>
            </w:r>
            <w:r>
              <w:rPr>
                <w:szCs w:val="24"/>
                <w:lang w:eastAsia="lt-LT"/>
              </w:rPr>
              <w:t xml:space="preserve">laikosi kardomųjų priemonių, o jei nesilaiko – informuoja prokurorą. </w:t>
            </w:r>
          </w:p>
          <w:p w14:paraId="7F8CC5E2" w14:textId="77777777" w:rsidR="00E04705" w:rsidRDefault="00E04705" w:rsidP="00982C4D">
            <w:pPr>
              <w:tabs>
                <w:tab w:val="left" w:pos="318"/>
              </w:tabs>
              <w:ind w:firstLine="34"/>
              <w:jc w:val="both"/>
              <w:rPr>
                <w:szCs w:val="24"/>
                <w:lang w:eastAsia="lt-LT"/>
              </w:rPr>
            </w:pPr>
            <w:r>
              <w:rPr>
                <w:szCs w:val="24"/>
                <w:lang w:eastAsia="lt-LT"/>
              </w:rPr>
              <w:t>7.</w:t>
            </w:r>
            <w:r>
              <w:rPr>
                <w:szCs w:val="24"/>
                <w:lang w:eastAsia="lt-LT"/>
              </w:rPr>
              <w:tab/>
              <w:t>Sprendžia dėl apsaugos nuo smurto orderio skyrimo ir kontroliuoja, kaip laikomasi apsaugos nuo smurto orderio įpareigojimų.</w:t>
            </w:r>
          </w:p>
          <w:p w14:paraId="5690693C" w14:textId="77777777" w:rsidR="00E04705" w:rsidRDefault="00E04705" w:rsidP="00982C4D">
            <w:pPr>
              <w:tabs>
                <w:tab w:val="left" w:pos="318"/>
              </w:tabs>
              <w:ind w:firstLine="34"/>
              <w:jc w:val="both"/>
              <w:rPr>
                <w:szCs w:val="24"/>
                <w:lang w:eastAsia="lt-LT"/>
              </w:rPr>
            </w:pPr>
            <w:r>
              <w:rPr>
                <w:szCs w:val="24"/>
                <w:lang w:eastAsia="lt-LT"/>
              </w:rPr>
              <w:t>8.</w:t>
            </w:r>
            <w:r>
              <w:rPr>
                <w:szCs w:val="24"/>
                <w:lang w:eastAsia="lt-LT"/>
              </w:rPr>
              <w:tab/>
              <w:t>Keičiasi informacija su kitomis institucijomis ir, esant poreikiui, dalyvauja tarpinstituciniuose susitikimuose.</w:t>
            </w:r>
          </w:p>
          <w:p w14:paraId="7D21FFA1" w14:textId="77777777" w:rsidR="00E04705" w:rsidRDefault="00E04705" w:rsidP="00982C4D">
            <w:pPr>
              <w:tabs>
                <w:tab w:val="left" w:pos="318"/>
              </w:tabs>
              <w:ind w:firstLine="34"/>
              <w:jc w:val="both"/>
              <w:rPr>
                <w:szCs w:val="24"/>
                <w:lang w:eastAsia="lt-LT"/>
              </w:rPr>
            </w:pPr>
            <w:r>
              <w:rPr>
                <w:szCs w:val="24"/>
                <w:lang w:eastAsia="lt-LT"/>
              </w:rPr>
              <w:t>9.</w:t>
            </w:r>
            <w:r>
              <w:rPr>
                <w:szCs w:val="24"/>
                <w:lang w:eastAsia="lt-LT"/>
              </w:rPr>
              <w:tab/>
              <w:t>Vykdo smurto artimoje aplinkoje prevenciją bendruomenėje.</w:t>
            </w:r>
          </w:p>
          <w:p w14:paraId="1C58C5B7" w14:textId="77777777" w:rsidR="00E04705" w:rsidRDefault="00E04705" w:rsidP="00982C4D">
            <w:pPr>
              <w:tabs>
                <w:tab w:val="left" w:pos="318"/>
              </w:tabs>
              <w:ind w:left="34"/>
              <w:jc w:val="both"/>
              <w:rPr>
                <w:szCs w:val="24"/>
                <w:lang w:eastAsia="lt-LT"/>
              </w:rPr>
            </w:pPr>
            <w:r>
              <w:rPr>
                <w:szCs w:val="24"/>
                <w:lang w:eastAsia="lt-LT"/>
              </w:rPr>
              <w:t>10. Dalyvauja smurto artimoje aplinkoje prevencijos komisijos veikloje.</w:t>
            </w:r>
          </w:p>
        </w:tc>
      </w:tr>
      <w:tr w:rsidR="00E04705" w14:paraId="2E311792" w14:textId="77777777" w:rsidTr="00982C4D">
        <w:trPr>
          <w:trHeight w:val="427"/>
        </w:trPr>
        <w:tc>
          <w:tcPr>
            <w:tcW w:w="1838" w:type="dxa"/>
            <w:tcBorders>
              <w:top w:val="single" w:sz="4" w:space="0" w:color="000000"/>
              <w:left w:val="single" w:sz="4" w:space="0" w:color="000000"/>
              <w:bottom w:val="single" w:sz="4" w:space="0" w:color="000000"/>
              <w:right w:val="single" w:sz="4" w:space="0" w:color="000000"/>
            </w:tcBorders>
            <w:vAlign w:val="center"/>
          </w:tcPr>
          <w:p w14:paraId="6E97D914" w14:textId="15E2C62A" w:rsidR="00E04705" w:rsidRPr="00446EEE" w:rsidRDefault="005D32D0" w:rsidP="00982C4D">
            <w:pPr>
              <w:jc w:val="center"/>
              <w:rPr>
                <w:b/>
                <w:bCs/>
                <w:color w:val="5F6368"/>
                <w:szCs w:val="24"/>
                <w:highlight w:val="white"/>
                <w:lang w:eastAsia="lt-LT"/>
              </w:rPr>
            </w:pPr>
            <w:r w:rsidRPr="00446EEE">
              <w:rPr>
                <w:b/>
                <w:bCs/>
                <w:szCs w:val="24"/>
                <w:lang w:eastAsia="lt-LT"/>
              </w:rPr>
              <w:t>VVTAĮT teritorinis skyrius</w:t>
            </w:r>
          </w:p>
        </w:tc>
        <w:tc>
          <w:tcPr>
            <w:tcW w:w="7655" w:type="dxa"/>
            <w:tcBorders>
              <w:top w:val="single" w:sz="4" w:space="0" w:color="000000"/>
              <w:left w:val="single" w:sz="4" w:space="0" w:color="000000"/>
              <w:bottom w:val="single" w:sz="4" w:space="0" w:color="000000"/>
              <w:right w:val="single" w:sz="4" w:space="0" w:color="000000"/>
            </w:tcBorders>
          </w:tcPr>
          <w:p w14:paraId="6526A046" w14:textId="77777777" w:rsidR="00362F13" w:rsidRPr="00362F13" w:rsidRDefault="00362F13" w:rsidP="00362F13">
            <w:pPr>
              <w:jc w:val="both"/>
              <w:rPr>
                <w:szCs w:val="24"/>
                <w:lang w:eastAsia="lt-LT"/>
              </w:rPr>
            </w:pPr>
            <w:r w:rsidRPr="00362F13">
              <w:rPr>
                <w:szCs w:val="24"/>
                <w:lang w:eastAsia="lt-LT"/>
              </w:rPr>
              <w:t xml:space="preserve">Pagrindinė institucija, ginanti vaiko teises smurto artimoje aplinkoje atvejais. </w:t>
            </w:r>
          </w:p>
          <w:p w14:paraId="526FBE83" w14:textId="139208D1" w:rsidR="00E04705" w:rsidRDefault="00E04705" w:rsidP="00982C4D">
            <w:pPr>
              <w:tabs>
                <w:tab w:val="left" w:pos="318"/>
              </w:tabs>
              <w:jc w:val="both"/>
              <w:rPr>
                <w:szCs w:val="24"/>
                <w:lang w:eastAsia="lt-LT"/>
              </w:rPr>
            </w:pPr>
            <w:r>
              <w:rPr>
                <w:szCs w:val="24"/>
                <w:lang w:eastAsia="lt-LT"/>
              </w:rPr>
              <w:t>1.</w:t>
            </w:r>
            <w:r>
              <w:rPr>
                <w:szCs w:val="24"/>
                <w:lang w:eastAsia="lt-LT"/>
              </w:rPr>
              <w:tab/>
              <w:t>Gauna informaciją apie galimai patirtą smurtą artimoje aplinkoje, išsiaiškina SAA aplinkybes ir pradeda nedelsiant reagavimą</w:t>
            </w:r>
            <w:r w:rsidR="006E1CB0">
              <w:rPr>
                <w:szCs w:val="24"/>
                <w:lang w:eastAsia="lt-LT"/>
              </w:rPr>
              <w:t>.</w:t>
            </w:r>
          </w:p>
          <w:p w14:paraId="23EC974F" w14:textId="27F27F65" w:rsidR="00E04705" w:rsidRDefault="00E04705" w:rsidP="00982C4D">
            <w:pPr>
              <w:tabs>
                <w:tab w:val="left" w:pos="318"/>
              </w:tabs>
              <w:jc w:val="both"/>
              <w:rPr>
                <w:szCs w:val="24"/>
                <w:lang w:eastAsia="lt-LT"/>
              </w:rPr>
            </w:pPr>
            <w:r>
              <w:rPr>
                <w:szCs w:val="24"/>
                <w:lang w:eastAsia="lt-LT"/>
              </w:rPr>
              <w:t>2.</w:t>
            </w:r>
            <w:r>
              <w:rPr>
                <w:szCs w:val="24"/>
                <w:lang w:eastAsia="lt-LT"/>
              </w:rPr>
              <w:tab/>
              <w:t>Informuoja policiją (jeigu informacija gauta ne iš teisėsaugos institucijų)</w:t>
            </w:r>
            <w:r w:rsidR="006E1CB0">
              <w:rPr>
                <w:szCs w:val="24"/>
                <w:lang w:eastAsia="lt-LT"/>
              </w:rPr>
              <w:t>.</w:t>
            </w:r>
          </w:p>
          <w:p w14:paraId="467584DF" w14:textId="77777777" w:rsidR="00E04705" w:rsidRDefault="00E04705" w:rsidP="00982C4D">
            <w:pPr>
              <w:tabs>
                <w:tab w:val="left" w:pos="318"/>
              </w:tabs>
              <w:jc w:val="both"/>
              <w:rPr>
                <w:szCs w:val="24"/>
                <w:lang w:eastAsia="lt-LT"/>
              </w:rPr>
            </w:pPr>
            <w:r>
              <w:rPr>
                <w:szCs w:val="24"/>
                <w:lang w:eastAsia="lt-LT"/>
              </w:rPr>
              <w:t>3.</w:t>
            </w:r>
            <w:r>
              <w:rPr>
                <w:szCs w:val="24"/>
                <w:lang w:eastAsia="lt-LT"/>
              </w:rPr>
              <w:tab/>
              <w:t>Informuoja SKPC apie asmenis, patiriančius, patyrusius SAA, jeigu informacija apie SAA gauta ne iš teisėsaugos institucijų.</w:t>
            </w:r>
          </w:p>
          <w:p w14:paraId="25772A51" w14:textId="77777777" w:rsidR="00E04705" w:rsidRDefault="00E04705" w:rsidP="00982C4D">
            <w:pPr>
              <w:tabs>
                <w:tab w:val="left" w:pos="318"/>
              </w:tabs>
              <w:jc w:val="both"/>
              <w:rPr>
                <w:szCs w:val="24"/>
                <w:lang w:eastAsia="lt-LT"/>
              </w:rPr>
            </w:pPr>
            <w:r>
              <w:rPr>
                <w:szCs w:val="24"/>
                <w:lang w:eastAsia="lt-LT"/>
              </w:rPr>
              <w:t>4.</w:t>
            </w:r>
            <w:r>
              <w:rPr>
                <w:szCs w:val="24"/>
                <w:lang w:eastAsia="lt-LT"/>
              </w:rPr>
              <w:tab/>
              <w:t xml:space="preserve">Vertina vaiko situaciją, imasi atitinkamų veiksmų užtikrinti vaiko saugumą. </w:t>
            </w:r>
          </w:p>
          <w:p w14:paraId="679F2DF4" w14:textId="77777777" w:rsidR="00E04705" w:rsidRDefault="00E04705" w:rsidP="00982C4D">
            <w:pPr>
              <w:tabs>
                <w:tab w:val="left" w:pos="318"/>
              </w:tabs>
              <w:jc w:val="both"/>
              <w:rPr>
                <w:szCs w:val="24"/>
                <w:lang w:eastAsia="lt-LT"/>
              </w:rPr>
            </w:pPr>
            <w:r>
              <w:rPr>
                <w:szCs w:val="24"/>
                <w:lang w:eastAsia="lt-LT"/>
              </w:rPr>
              <w:t>5.</w:t>
            </w:r>
            <w:r>
              <w:rPr>
                <w:szCs w:val="24"/>
                <w:lang w:eastAsia="lt-LT"/>
              </w:rPr>
              <w:tab/>
              <w:t xml:space="preserve">Esant poreikiui, inicijuoja skubios psichologinės pagalbos suteikimą vaikui. </w:t>
            </w:r>
          </w:p>
          <w:p w14:paraId="60B2E33F" w14:textId="075EE7F4" w:rsidR="00E04705" w:rsidRDefault="00E04705" w:rsidP="00982C4D">
            <w:pPr>
              <w:tabs>
                <w:tab w:val="left" w:pos="318"/>
              </w:tabs>
              <w:jc w:val="both"/>
              <w:rPr>
                <w:szCs w:val="24"/>
                <w:lang w:eastAsia="lt-LT"/>
              </w:rPr>
            </w:pPr>
            <w:r>
              <w:rPr>
                <w:szCs w:val="24"/>
                <w:lang w:eastAsia="lt-LT"/>
              </w:rPr>
              <w:t>6.</w:t>
            </w:r>
            <w:r>
              <w:rPr>
                <w:szCs w:val="24"/>
                <w:lang w:eastAsia="lt-LT"/>
              </w:rPr>
              <w:tab/>
            </w:r>
            <w:r w:rsidR="006E1CB0">
              <w:t xml:space="preserve">Kai šeimai taikomas atvejo vadybos procesas arba inicijuoja atvejo vadybos procesą ir </w:t>
            </w:r>
            <w:r w:rsidR="006E1CB0">
              <w:rPr>
                <w:szCs w:val="24"/>
                <w:lang w:eastAsia="lt-LT"/>
              </w:rPr>
              <w:t>p</w:t>
            </w:r>
            <w:r>
              <w:rPr>
                <w:szCs w:val="24"/>
                <w:lang w:eastAsia="lt-LT"/>
              </w:rPr>
              <w:t>erduoda informaciją atvejo vadybos funkcijas atliekančiai institucijai.</w:t>
            </w:r>
          </w:p>
          <w:p w14:paraId="49C4E085" w14:textId="77777777" w:rsidR="00E04705" w:rsidRDefault="00E04705" w:rsidP="00982C4D">
            <w:pPr>
              <w:tabs>
                <w:tab w:val="left" w:pos="318"/>
              </w:tabs>
              <w:jc w:val="both"/>
              <w:rPr>
                <w:szCs w:val="24"/>
                <w:lang w:eastAsia="lt-LT"/>
              </w:rPr>
            </w:pPr>
            <w:r>
              <w:rPr>
                <w:szCs w:val="24"/>
                <w:lang w:eastAsia="lt-LT"/>
              </w:rPr>
              <w:t>7.</w:t>
            </w:r>
            <w:r>
              <w:rPr>
                <w:szCs w:val="24"/>
                <w:lang w:eastAsia="lt-LT"/>
              </w:rPr>
              <w:tab/>
              <w:t xml:space="preserve">Keičiasi informacija su kitomis institucijomis, inicijuoja ir dalyvauja tarpinstituciniuose susitikimuose. </w:t>
            </w:r>
          </w:p>
          <w:p w14:paraId="20E63917" w14:textId="77777777" w:rsidR="00E04705" w:rsidRDefault="00E04705" w:rsidP="00982C4D">
            <w:pPr>
              <w:tabs>
                <w:tab w:val="left" w:pos="318"/>
              </w:tabs>
              <w:jc w:val="both"/>
              <w:rPr>
                <w:szCs w:val="24"/>
                <w:lang w:eastAsia="lt-LT"/>
              </w:rPr>
            </w:pPr>
            <w:r>
              <w:rPr>
                <w:szCs w:val="24"/>
                <w:lang w:eastAsia="lt-LT"/>
              </w:rPr>
              <w:t>8.</w:t>
            </w:r>
            <w:r>
              <w:rPr>
                <w:szCs w:val="24"/>
                <w:lang w:eastAsia="lt-LT"/>
              </w:rPr>
              <w:tab/>
              <w:t>Vykdo smurto artimoje aplinkoje informacinę prevencinę veiklą bendruomenėje.</w:t>
            </w:r>
          </w:p>
          <w:p w14:paraId="3B28FAFA" w14:textId="77777777" w:rsidR="00E04705" w:rsidRDefault="00E04705" w:rsidP="00982C4D">
            <w:pPr>
              <w:tabs>
                <w:tab w:val="left" w:pos="318"/>
              </w:tabs>
              <w:jc w:val="both"/>
              <w:rPr>
                <w:szCs w:val="24"/>
                <w:lang w:eastAsia="lt-LT"/>
              </w:rPr>
            </w:pPr>
            <w:r>
              <w:rPr>
                <w:szCs w:val="24"/>
                <w:lang w:eastAsia="lt-LT"/>
              </w:rPr>
              <w:t>9.</w:t>
            </w:r>
            <w:r>
              <w:rPr>
                <w:szCs w:val="24"/>
                <w:lang w:eastAsia="lt-LT"/>
              </w:rPr>
              <w:tab/>
              <w:t>Dalyvauja Smurto artimoje aplinkoje prevencijos komisijos veikloje.</w:t>
            </w:r>
          </w:p>
        </w:tc>
      </w:tr>
      <w:tr w:rsidR="00E04705" w14:paraId="4E67983F" w14:textId="77777777" w:rsidTr="00982C4D">
        <w:trPr>
          <w:trHeight w:val="3536"/>
        </w:trPr>
        <w:tc>
          <w:tcPr>
            <w:tcW w:w="1838" w:type="dxa"/>
            <w:tcBorders>
              <w:top w:val="single" w:sz="4" w:space="0" w:color="000000"/>
              <w:left w:val="single" w:sz="4" w:space="0" w:color="000000"/>
              <w:bottom w:val="single" w:sz="4" w:space="0" w:color="000000"/>
              <w:right w:val="single" w:sz="4" w:space="0" w:color="000000"/>
            </w:tcBorders>
            <w:vAlign w:val="center"/>
          </w:tcPr>
          <w:p w14:paraId="496150BF" w14:textId="18AE1215" w:rsidR="00E04705" w:rsidRDefault="00E04705" w:rsidP="00982C4D">
            <w:pPr>
              <w:jc w:val="center"/>
              <w:rPr>
                <w:b/>
                <w:szCs w:val="24"/>
                <w:lang w:eastAsia="lt-LT"/>
              </w:rPr>
            </w:pPr>
            <w:r>
              <w:rPr>
                <w:b/>
                <w:szCs w:val="24"/>
                <w:lang w:eastAsia="lt-LT"/>
              </w:rPr>
              <w:lastRenderedPageBreak/>
              <w:t>SKPC</w:t>
            </w:r>
          </w:p>
          <w:p w14:paraId="356392E4" w14:textId="77777777" w:rsidR="00E04705" w:rsidRDefault="00E04705" w:rsidP="00982C4D">
            <w:pPr>
              <w:jc w:val="center"/>
              <w:rPr>
                <w:i/>
                <w:color w:val="333333"/>
                <w:szCs w:val="24"/>
                <w:shd w:val="clear" w:color="auto" w:fill="EEEEEE"/>
                <w:lang w:eastAsia="lt-LT"/>
              </w:rPr>
            </w:pPr>
          </w:p>
        </w:tc>
        <w:tc>
          <w:tcPr>
            <w:tcW w:w="7655" w:type="dxa"/>
            <w:tcBorders>
              <w:top w:val="single" w:sz="4" w:space="0" w:color="000000"/>
              <w:left w:val="single" w:sz="4" w:space="0" w:color="000000"/>
              <w:bottom w:val="single" w:sz="4" w:space="0" w:color="000000"/>
              <w:right w:val="single" w:sz="4" w:space="0" w:color="000000"/>
            </w:tcBorders>
          </w:tcPr>
          <w:p w14:paraId="4807170F" w14:textId="77777777" w:rsidR="00E04705" w:rsidRDefault="00E04705" w:rsidP="00CF778C">
            <w:pPr>
              <w:tabs>
                <w:tab w:val="left" w:pos="312"/>
              </w:tabs>
              <w:ind w:left="29" w:hanging="29"/>
              <w:jc w:val="both"/>
              <w:rPr>
                <w:color w:val="222222"/>
                <w:szCs w:val="24"/>
                <w:lang w:eastAsia="lt-LT"/>
              </w:rPr>
            </w:pPr>
            <w:r>
              <w:rPr>
                <w:color w:val="222222"/>
                <w:szCs w:val="24"/>
                <w:lang w:eastAsia="lt-LT"/>
              </w:rPr>
              <w:t>1.</w:t>
            </w:r>
            <w:r>
              <w:rPr>
                <w:color w:val="222222"/>
                <w:szCs w:val="24"/>
                <w:lang w:eastAsia="lt-LT"/>
              </w:rPr>
              <w:tab/>
              <w:t>Įvertina SAA pavojų patiriančio asmens ar SAA patyrusio asmens individualius ir specialiuosius poreikius.</w:t>
            </w:r>
          </w:p>
          <w:p w14:paraId="530C794F"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2.</w:t>
            </w:r>
            <w:r>
              <w:rPr>
                <w:color w:val="222222"/>
                <w:szCs w:val="24"/>
                <w:lang w:eastAsia="lt-LT"/>
              </w:rPr>
              <w:tab/>
              <w:t>Sudaro pagalbos priemonių planą ir organizuoja specializuotos kompleksinės pagalbos teikimą.</w:t>
            </w:r>
          </w:p>
          <w:p w14:paraId="2096A3E4"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3.</w:t>
            </w:r>
            <w:r>
              <w:rPr>
                <w:color w:val="222222"/>
                <w:szCs w:val="24"/>
                <w:lang w:eastAsia="lt-LT"/>
              </w:rPr>
              <w:tab/>
              <w:t>Teikia ekspertinį vertinimą dėl SAA tuo atveju, kai policijos įstaigos padalinys yra gavęs skundą dėl Orderio skyrimo, Socialinės apsaugos ir darbo ministro nustatyta tvarka.</w:t>
            </w:r>
          </w:p>
          <w:p w14:paraId="4E1A33A6"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4.</w:t>
            </w:r>
            <w:r>
              <w:rPr>
                <w:color w:val="222222"/>
                <w:szCs w:val="24"/>
                <w:lang w:eastAsia="lt-LT"/>
              </w:rPr>
              <w:tab/>
              <w:t>Informuoja, konsultuoja su SAA susijusiais klausimais.</w:t>
            </w:r>
          </w:p>
          <w:p w14:paraId="5E3C4EA1"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5.</w:t>
            </w:r>
            <w:r>
              <w:rPr>
                <w:color w:val="222222"/>
                <w:szCs w:val="24"/>
                <w:lang w:eastAsia="lt-LT"/>
              </w:rPr>
              <w:tab/>
              <w:t xml:space="preserve">Teikia specializuotą psichologinę ir teisinę pagalbą. </w:t>
            </w:r>
          </w:p>
          <w:p w14:paraId="4AA162D6" w14:textId="43AED2CE" w:rsidR="00E04705" w:rsidRDefault="00E04705" w:rsidP="00982C4D">
            <w:pPr>
              <w:tabs>
                <w:tab w:val="left" w:pos="318"/>
              </w:tabs>
              <w:ind w:left="360" w:hanging="360"/>
              <w:jc w:val="both"/>
              <w:rPr>
                <w:color w:val="222222"/>
                <w:szCs w:val="24"/>
                <w:lang w:eastAsia="lt-LT"/>
              </w:rPr>
            </w:pPr>
            <w:r>
              <w:rPr>
                <w:color w:val="222222"/>
                <w:szCs w:val="24"/>
                <w:lang w:eastAsia="lt-LT"/>
              </w:rPr>
              <w:t>6.</w:t>
            </w:r>
            <w:r>
              <w:rPr>
                <w:color w:val="222222"/>
                <w:szCs w:val="24"/>
                <w:lang w:eastAsia="lt-LT"/>
              </w:rPr>
              <w:tab/>
              <w:t>Informuoja apie SAA pavojų patiriančių asmenų ar SAA patyrusių asmenų teises ir institucijas, kurios gali jas užtikrinti, o kai SAA pavojų patiriantis asmuo ar SAA patyręs asmuo yra vaikas, informuoti apie VVTAĮT</w:t>
            </w:r>
            <w:r w:rsidR="005D32D0">
              <w:rPr>
                <w:color w:val="222222"/>
                <w:szCs w:val="24"/>
                <w:lang w:eastAsia="lt-LT"/>
              </w:rPr>
              <w:t xml:space="preserve"> teritorinį skyrių</w:t>
            </w:r>
            <w:r>
              <w:rPr>
                <w:color w:val="222222"/>
                <w:szCs w:val="24"/>
                <w:lang w:eastAsia="lt-LT"/>
              </w:rPr>
              <w:t>, jei apie šį atvejį nebuvo informuota policija.</w:t>
            </w:r>
          </w:p>
          <w:p w14:paraId="2C59783F" w14:textId="49E967A0" w:rsidR="00E04705" w:rsidRDefault="00E04705" w:rsidP="00982C4D">
            <w:pPr>
              <w:tabs>
                <w:tab w:val="left" w:pos="318"/>
              </w:tabs>
              <w:ind w:left="360" w:hanging="360"/>
              <w:jc w:val="both"/>
              <w:rPr>
                <w:color w:val="222222"/>
                <w:szCs w:val="24"/>
                <w:lang w:eastAsia="lt-LT"/>
              </w:rPr>
            </w:pPr>
            <w:r>
              <w:rPr>
                <w:color w:val="222222"/>
                <w:szCs w:val="24"/>
                <w:lang w:eastAsia="lt-LT"/>
              </w:rPr>
              <w:t>7.</w:t>
            </w:r>
            <w:r>
              <w:rPr>
                <w:color w:val="222222"/>
                <w:szCs w:val="24"/>
                <w:lang w:eastAsia="lt-LT"/>
              </w:rPr>
              <w:tab/>
              <w:t>Praneša apie galimą vaiko teisių pažeidimą policijai ir VVTAĮT</w:t>
            </w:r>
            <w:r w:rsidR="005D32D0">
              <w:rPr>
                <w:color w:val="222222"/>
                <w:szCs w:val="24"/>
                <w:lang w:eastAsia="lt-LT"/>
              </w:rPr>
              <w:t xml:space="preserve"> teritorinį skyrių</w:t>
            </w:r>
            <w:r>
              <w:rPr>
                <w:color w:val="222222"/>
                <w:szCs w:val="24"/>
                <w:lang w:eastAsia="lt-LT"/>
              </w:rPr>
              <w:t xml:space="preserve"> tuo atveju, kai SAA pavojų patiriantis asmuo ar SAA patyręs asmuo yra vaikas, kai jis pats ar jo atstovai pagal įstatymą kreipiasi tiesiogiai į SKPC.</w:t>
            </w:r>
          </w:p>
          <w:p w14:paraId="7F66CDD1" w14:textId="276EC398" w:rsidR="00E04705" w:rsidRDefault="00E04705" w:rsidP="00982C4D">
            <w:pPr>
              <w:tabs>
                <w:tab w:val="left" w:pos="318"/>
              </w:tabs>
              <w:ind w:left="360" w:hanging="360"/>
              <w:jc w:val="both"/>
              <w:rPr>
                <w:color w:val="222222"/>
                <w:szCs w:val="24"/>
                <w:lang w:eastAsia="lt-LT"/>
              </w:rPr>
            </w:pPr>
            <w:r>
              <w:rPr>
                <w:color w:val="222222"/>
                <w:szCs w:val="24"/>
                <w:lang w:eastAsia="lt-LT"/>
              </w:rPr>
              <w:t>8.</w:t>
            </w:r>
            <w:r>
              <w:rPr>
                <w:color w:val="222222"/>
                <w:szCs w:val="24"/>
                <w:lang w:eastAsia="lt-LT"/>
              </w:rPr>
              <w:tab/>
              <w:t xml:space="preserve">Informuoja apie </w:t>
            </w:r>
            <w:r w:rsidR="005D32D0">
              <w:rPr>
                <w:color w:val="222222"/>
                <w:szCs w:val="24"/>
                <w:lang w:eastAsia="lt-LT"/>
              </w:rPr>
              <w:t>Centrą</w:t>
            </w:r>
            <w:r>
              <w:rPr>
                <w:color w:val="222222"/>
                <w:szCs w:val="24"/>
                <w:lang w:eastAsia="lt-LT"/>
              </w:rPr>
              <w:t xml:space="preserve"> ir asmens sveikatos priežiūros įstaigas ir padeda su jomis susisiekti.</w:t>
            </w:r>
          </w:p>
          <w:p w14:paraId="25F2CF53"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9.</w:t>
            </w:r>
            <w:r>
              <w:rPr>
                <w:color w:val="222222"/>
                <w:szCs w:val="24"/>
                <w:lang w:eastAsia="lt-LT"/>
              </w:rPr>
              <w:tab/>
              <w:t>Organizuoja SAA pavojų patiriančio asmens ar SAA patyrusio asmens palydėjimą šio asmens prašymu į kitas įstaigas.</w:t>
            </w:r>
          </w:p>
          <w:p w14:paraId="6F087B7E"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10.</w:t>
            </w:r>
            <w:r>
              <w:rPr>
                <w:color w:val="222222"/>
                <w:szCs w:val="24"/>
                <w:lang w:eastAsia="lt-LT"/>
              </w:rPr>
              <w:tab/>
              <w:t>Teikia pagalbą SAA pavojų patiriančiam asmeniui ar SAA patyrusiam asmeniui, siekiančiam įsitraukti į darbo rinką.</w:t>
            </w:r>
          </w:p>
          <w:p w14:paraId="33767088" w14:textId="31BC46B3" w:rsidR="00E04705" w:rsidRDefault="00E04705" w:rsidP="00982C4D">
            <w:pPr>
              <w:tabs>
                <w:tab w:val="left" w:pos="318"/>
              </w:tabs>
              <w:ind w:left="360" w:hanging="360"/>
              <w:jc w:val="both"/>
              <w:rPr>
                <w:color w:val="222222"/>
                <w:szCs w:val="24"/>
                <w:lang w:eastAsia="lt-LT"/>
              </w:rPr>
            </w:pPr>
            <w:r>
              <w:rPr>
                <w:color w:val="222222"/>
                <w:szCs w:val="24"/>
                <w:lang w:eastAsia="lt-LT"/>
              </w:rPr>
              <w:t>11.</w:t>
            </w:r>
            <w:r>
              <w:rPr>
                <w:color w:val="222222"/>
                <w:szCs w:val="24"/>
                <w:lang w:eastAsia="lt-LT"/>
              </w:rPr>
              <w:tab/>
              <w:t>Rengia informaciją policijai,</w:t>
            </w:r>
            <w:r>
              <w:rPr>
                <w:szCs w:val="24"/>
                <w:lang w:eastAsia="lt-LT"/>
              </w:rPr>
              <w:t xml:space="preserve"> </w:t>
            </w:r>
            <w:r>
              <w:rPr>
                <w:color w:val="222222"/>
                <w:szCs w:val="24"/>
                <w:lang w:eastAsia="lt-LT"/>
              </w:rPr>
              <w:t>VVTAĮT</w:t>
            </w:r>
            <w:r w:rsidR="005D32D0">
              <w:rPr>
                <w:color w:val="222222"/>
                <w:szCs w:val="24"/>
                <w:lang w:eastAsia="lt-LT"/>
              </w:rPr>
              <w:t xml:space="preserve"> teritoriniam skyriui</w:t>
            </w:r>
            <w:r>
              <w:rPr>
                <w:color w:val="222222"/>
                <w:szCs w:val="24"/>
                <w:lang w:eastAsia="lt-LT"/>
              </w:rPr>
              <w:t xml:space="preserve"> ir kitoms suinteresuotoms institucijoms apie specializuotos kompleksinės pagalbos teikimą SAA pavojų patiriančiam asmeniui ar SAA patyrusiam asmeniui šio asmens prašymu.</w:t>
            </w:r>
          </w:p>
          <w:p w14:paraId="61C7F0A3" w14:textId="0A1A563B" w:rsidR="00E04705" w:rsidRDefault="00E04705" w:rsidP="00982C4D">
            <w:pPr>
              <w:tabs>
                <w:tab w:val="left" w:pos="318"/>
              </w:tabs>
              <w:ind w:left="360" w:hanging="360"/>
              <w:jc w:val="both"/>
              <w:rPr>
                <w:color w:val="222222"/>
                <w:szCs w:val="24"/>
                <w:lang w:eastAsia="lt-LT"/>
              </w:rPr>
            </w:pPr>
            <w:r>
              <w:rPr>
                <w:color w:val="222222"/>
                <w:szCs w:val="24"/>
                <w:lang w:eastAsia="lt-LT"/>
              </w:rPr>
              <w:t>12.</w:t>
            </w:r>
            <w:r>
              <w:rPr>
                <w:color w:val="222222"/>
                <w:szCs w:val="24"/>
                <w:lang w:eastAsia="lt-LT"/>
              </w:rPr>
              <w:tab/>
              <w:t>Keičiasi informacija su VVTAĮT</w:t>
            </w:r>
            <w:r w:rsidR="005D32D0">
              <w:rPr>
                <w:color w:val="222222"/>
                <w:szCs w:val="24"/>
                <w:lang w:eastAsia="lt-LT"/>
              </w:rPr>
              <w:t xml:space="preserve"> teritoriniu skyriumi</w:t>
            </w:r>
            <w:r>
              <w:rPr>
                <w:color w:val="222222"/>
                <w:szCs w:val="24"/>
                <w:lang w:eastAsia="lt-LT"/>
              </w:rPr>
              <w:t>, socialinių paslaugų įstaigomis apie specializuotos kompleksinės pagalbos teikimą SAA pavojų patiriančiam asmeniui ar SAA patyrusiam asmeniui, kai SAA pavojų patiriantis asmuo ar SAA patyręs asmuo yra vaikas.</w:t>
            </w:r>
          </w:p>
        </w:tc>
      </w:tr>
      <w:tr w:rsidR="005B38BC" w14:paraId="3676868F" w14:textId="77777777" w:rsidTr="005D32D0">
        <w:trPr>
          <w:trHeight w:val="711"/>
        </w:trPr>
        <w:tc>
          <w:tcPr>
            <w:tcW w:w="1838" w:type="dxa"/>
            <w:tcBorders>
              <w:top w:val="single" w:sz="4" w:space="0" w:color="000000"/>
              <w:left w:val="single" w:sz="4" w:space="0" w:color="000000"/>
              <w:bottom w:val="single" w:sz="4" w:space="0" w:color="000000"/>
              <w:right w:val="single" w:sz="4" w:space="0" w:color="000000"/>
            </w:tcBorders>
            <w:vAlign w:val="center"/>
          </w:tcPr>
          <w:p w14:paraId="77488C77" w14:textId="40616547" w:rsidR="005B38BC" w:rsidRDefault="005B38BC" w:rsidP="005B38BC">
            <w:pPr>
              <w:jc w:val="center"/>
              <w:rPr>
                <w:b/>
                <w:szCs w:val="24"/>
                <w:lang w:eastAsia="lt-LT"/>
              </w:rPr>
            </w:pPr>
            <w:r>
              <w:rPr>
                <w:b/>
                <w:szCs w:val="24"/>
                <w:lang w:eastAsia="lt-LT"/>
              </w:rPr>
              <w:t>Centras</w:t>
            </w:r>
          </w:p>
          <w:p w14:paraId="35419A6E" w14:textId="77777777" w:rsidR="005B38BC" w:rsidRDefault="005B38BC" w:rsidP="005B38BC">
            <w:pPr>
              <w:jc w:val="center"/>
              <w:rPr>
                <w:szCs w:val="24"/>
                <w:lang w:eastAsia="lt-LT"/>
              </w:rPr>
            </w:pPr>
          </w:p>
        </w:tc>
        <w:tc>
          <w:tcPr>
            <w:tcW w:w="7655" w:type="dxa"/>
            <w:tcBorders>
              <w:top w:val="single" w:sz="4" w:space="0" w:color="000000"/>
              <w:left w:val="single" w:sz="4" w:space="0" w:color="000000"/>
              <w:bottom w:val="single" w:sz="4" w:space="0" w:color="000000"/>
              <w:right w:val="single" w:sz="4" w:space="0" w:color="000000"/>
            </w:tcBorders>
          </w:tcPr>
          <w:p w14:paraId="3D420CBA" w14:textId="54495AE1" w:rsidR="005D32D0" w:rsidRDefault="005B38BC" w:rsidP="005D32D0">
            <w:pPr>
              <w:ind w:left="49" w:firstLine="284"/>
              <w:jc w:val="both"/>
              <w:rPr>
                <w:szCs w:val="24"/>
              </w:rPr>
            </w:pPr>
            <w:r>
              <w:rPr>
                <w:szCs w:val="24"/>
              </w:rPr>
              <w:t xml:space="preserve">Pagrindinė pagalbos SAA pavojų patiriantiems ar SAA patyrusiems asmenims smurto artimoje aplinkoje koordinavimo institucija, kai dirbama su vaikų turinčiomis šeimomis, negalią turinčiu asmeniu, gyvenančiu namuose. </w:t>
            </w:r>
            <w:r>
              <w:rPr>
                <w:szCs w:val="24"/>
              </w:rPr>
              <w:br/>
              <w:t xml:space="preserve">1. Gauna informaciją iš VVTAĮT </w:t>
            </w:r>
            <w:r w:rsidR="005D32D0">
              <w:rPr>
                <w:szCs w:val="24"/>
              </w:rPr>
              <w:t xml:space="preserve">teritorinio skyriaus </w:t>
            </w:r>
            <w:r>
              <w:rPr>
                <w:szCs w:val="24"/>
              </w:rPr>
              <w:t xml:space="preserve">apie galimai patirtą smurtą artimoje aplinkoje arba tiesioginį kreipimąsi iš nukentėjusio asmens. </w:t>
            </w:r>
            <w:r>
              <w:rPr>
                <w:szCs w:val="24"/>
              </w:rPr>
              <w:br/>
              <w:t xml:space="preserve">2. Vertina asmens situaciją ir </w:t>
            </w:r>
            <w:r w:rsidR="005D32D0">
              <w:rPr>
                <w:szCs w:val="24"/>
              </w:rPr>
              <w:t xml:space="preserve">esant poreikiui vertina </w:t>
            </w:r>
            <w:r>
              <w:rPr>
                <w:szCs w:val="24"/>
              </w:rPr>
              <w:t>socialinių paslaugų poreik</w:t>
            </w:r>
            <w:r w:rsidR="005D32D0">
              <w:rPr>
                <w:szCs w:val="24"/>
              </w:rPr>
              <w:t>į.</w:t>
            </w:r>
          </w:p>
          <w:p w14:paraId="4D5A8B2A" w14:textId="77777777" w:rsidR="005D32D0" w:rsidRDefault="005B38BC" w:rsidP="005D32D0">
            <w:pPr>
              <w:ind w:left="49" w:firstLine="284"/>
              <w:jc w:val="both"/>
              <w:rPr>
                <w:szCs w:val="24"/>
              </w:rPr>
            </w:pPr>
            <w:r>
              <w:rPr>
                <w:szCs w:val="24"/>
              </w:rPr>
              <w:t xml:space="preserve">3. Vaikų turinčioms šeimoms organizuoja atvejo vadybos procesą, prireikus inicijuoja atvejo vadybos posėdžius, inicijuoja paslaugų skyrimą, koordinuoja jų teikimą. </w:t>
            </w:r>
          </w:p>
          <w:p w14:paraId="51A42E52" w14:textId="77777777" w:rsidR="005D32D0" w:rsidRDefault="005B38BC" w:rsidP="005D32D0">
            <w:pPr>
              <w:ind w:left="49" w:firstLine="284"/>
              <w:jc w:val="both"/>
              <w:rPr>
                <w:szCs w:val="24"/>
              </w:rPr>
            </w:pPr>
            <w:r>
              <w:rPr>
                <w:szCs w:val="24"/>
              </w:rPr>
              <w:t xml:space="preserve">4. Asmeniui su negalia, kuriam nustatė pagalbos namuose ar kitų paslaugų asmens namuose poreikį, organizuoja jų teikimą. </w:t>
            </w:r>
          </w:p>
          <w:p w14:paraId="1E569869" w14:textId="77777777" w:rsidR="005D32D0" w:rsidRDefault="005B38BC" w:rsidP="005D32D0">
            <w:pPr>
              <w:ind w:left="49" w:firstLine="284"/>
              <w:jc w:val="both"/>
              <w:rPr>
                <w:szCs w:val="24"/>
              </w:rPr>
            </w:pPr>
            <w:r>
              <w:rPr>
                <w:szCs w:val="24"/>
              </w:rPr>
              <w:t>5. Jeigu paslaugas teikiant namuose nėra galimybės užtikrinti pilnavertės pagalbos SAA pavojų patiriančiam ar SAA patyrusiam asmeniui su negalia, Centrui įvertinus socialinių paslaugų poreikį, asmeniui organizuoja laikiną apgyvendinimą šia prioritetine tvarka:</w:t>
            </w:r>
          </w:p>
          <w:p w14:paraId="09D4C263" w14:textId="77777777" w:rsidR="005D32D0" w:rsidRDefault="005B38BC" w:rsidP="005D32D0">
            <w:pPr>
              <w:ind w:left="49" w:firstLine="284"/>
              <w:jc w:val="both"/>
              <w:rPr>
                <w:szCs w:val="24"/>
              </w:rPr>
            </w:pPr>
            <w:r>
              <w:rPr>
                <w:szCs w:val="24"/>
              </w:rPr>
              <w:t xml:space="preserve">5.1. pas nukentėjusio asmens pasirinktus artimus žmones; </w:t>
            </w:r>
          </w:p>
          <w:p w14:paraId="5F4D605C" w14:textId="4231FA13" w:rsidR="005B38BC" w:rsidRPr="005D32D0" w:rsidRDefault="005B38BC" w:rsidP="005D32D0">
            <w:pPr>
              <w:ind w:left="49" w:firstLine="284"/>
              <w:jc w:val="both"/>
              <w:rPr>
                <w:szCs w:val="24"/>
              </w:rPr>
            </w:pPr>
            <w:r>
              <w:rPr>
                <w:szCs w:val="24"/>
              </w:rPr>
              <w:t>5.2. VŠĮ Neringos pirminės sveikatos priežiūros centre.</w:t>
            </w:r>
            <w:r>
              <w:rPr>
                <w:szCs w:val="24"/>
              </w:rPr>
              <w:br/>
              <w:t>6. Keičiasi informacija su kitomis institucijomis, dalyvauja kituose tarpinstituciniuose pasitarimuose.</w:t>
            </w:r>
            <w:r>
              <w:rPr>
                <w:szCs w:val="24"/>
              </w:rPr>
              <w:br/>
            </w:r>
            <w:r>
              <w:rPr>
                <w:szCs w:val="24"/>
              </w:rPr>
              <w:lastRenderedPageBreak/>
              <w:t>7. Dalyvauja mokymuose ir programose SAA prevencijos tikslais.</w:t>
            </w:r>
            <w:r>
              <w:rPr>
                <w:szCs w:val="24"/>
              </w:rPr>
              <w:br/>
              <w:t xml:space="preserve">8. Atstovas dalyvauja Savivaldybės SAA prevencijos komisijos veikloje. </w:t>
            </w:r>
          </w:p>
        </w:tc>
      </w:tr>
      <w:tr w:rsidR="005B38BC" w14:paraId="2E7F0CB1" w14:textId="77777777" w:rsidTr="00982C4D">
        <w:trPr>
          <w:trHeight w:val="1124"/>
        </w:trPr>
        <w:tc>
          <w:tcPr>
            <w:tcW w:w="1838" w:type="dxa"/>
            <w:tcBorders>
              <w:top w:val="single" w:sz="4" w:space="0" w:color="000000"/>
              <w:left w:val="single" w:sz="4" w:space="0" w:color="000000"/>
              <w:bottom w:val="single" w:sz="4" w:space="0" w:color="000000"/>
              <w:right w:val="single" w:sz="4" w:space="0" w:color="000000"/>
            </w:tcBorders>
            <w:vAlign w:val="center"/>
          </w:tcPr>
          <w:p w14:paraId="25B62DAF" w14:textId="77777777" w:rsidR="00EB2EF1" w:rsidRDefault="00EB2EF1" w:rsidP="00446EEE">
            <w:pPr>
              <w:shd w:val="clear" w:color="auto" w:fill="FFFFFF"/>
              <w:tabs>
                <w:tab w:val="left" w:pos="318"/>
              </w:tabs>
              <w:ind w:left="360" w:hanging="360"/>
              <w:jc w:val="center"/>
              <w:rPr>
                <w:b/>
                <w:bCs/>
                <w:szCs w:val="24"/>
                <w:lang w:eastAsia="lt-LT"/>
              </w:rPr>
            </w:pPr>
            <w:r>
              <w:rPr>
                <w:b/>
                <w:bCs/>
                <w:szCs w:val="24"/>
                <w:lang w:eastAsia="lt-LT"/>
              </w:rPr>
              <w:lastRenderedPageBreak/>
              <w:t>S</w:t>
            </w:r>
            <w:r w:rsidR="00B95C4D" w:rsidRPr="00446EEE">
              <w:rPr>
                <w:b/>
                <w:bCs/>
                <w:szCs w:val="24"/>
                <w:lang w:eastAsia="lt-LT"/>
              </w:rPr>
              <w:t>veikatos</w:t>
            </w:r>
          </w:p>
          <w:p w14:paraId="06C86981" w14:textId="10446DC0" w:rsidR="00EB2EF1" w:rsidRDefault="00EB2EF1" w:rsidP="00446EEE">
            <w:pPr>
              <w:shd w:val="clear" w:color="auto" w:fill="FFFFFF"/>
              <w:tabs>
                <w:tab w:val="left" w:pos="318"/>
              </w:tabs>
              <w:ind w:left="360" w:hanging="360"/>
              <w:jc w:val="center"/>
              <w:rPr>
                <w:b/>
                <w:bCs/>
                <w:szCs w:val="24"/>
                <w:lang w:eastAsia="lt-LT"/>
              </w:rPr>
            </w:pPr>
            <w:r>
              <w:rPr>
                <w:b/>
                <w:bCs/>
                <w:szCs w:val="24"/>
                <w:lang w:eastAsia="lt-LT"/>
              </w:rPr>
              <w:t>p</w:t>
            </w:r>
            <w:r w:rsidR="00B95C4D" w:rsidRPr="00446EEE">
              <w:rPr>
                <w:b/>
                <w:bCs/>
                <w:szCs w:val="24"/>
                <w:lang w:eastAsia="lt-LT"/>
              </w:rPr>
              <w:t>riežiūros</w:t>
            </w:r>
          </w:p>
          <w:p w14:paraId="04A118BD" w14:textId="70FBCBDA" w:rsidR="005B38BC" w:rsidRPr="00446EEE" w:rsidRDefault="00B95C4D" w:rsidP="00446EEE">
            <w:pPr>
              <w:shd w:val="clear" w:color="auto" w:fill="FFFFFF"/>
              <w:tabs>
                <w:tab w:val="left" w:pos="318"/>
              </w:tabs>
              <w:ind w:left="360" w:hanging="360"/>
              <w:jc w:val="center"/>
              <w:rPr>
                <w:b/>
                <w:bCs/>
                <w:szCs w:val="24"/>
                <w:lang w:eastAsia="lt-LT"/>
              </w:rPr>
            </w:pPr>
            <w:r w:rsidRPr="00446EEE">
              <w:rPr>
                <w:b/>
                <w:bCs/>
                <w:szCs w:val="24"/>
                <w:lang w:eastAsia="lt-LT"/>
              </w:rPr>
              <w:t>centras</w:t>
            </w:r>
          </w:p>
          <w:p w14:paraId="49E146AB" w14:textId="6BCA1161" w:rsidR="00446EEE" w:rsidRPr="00B95C4D" w:rsidRDefault="00446EEE" w:rsidP="00B95C4D">
            <w:pPr>
              <w:shd w:val="clear" w:color="auto" w:fill="FFFFFF"/>
              <w:tabs>
                <w:tab w:val="left" w:pos="318"/>
              </w:tabs>
              <w:ind w:left="360" w:hanging="360"/>
              <w:jc w:val="both"/>
              <w:rPr>
                <w:i/>
                <w:iCs/>
                <w:szCs w:val="24"/>
                <w:lang w:eastAsia="lt-LT"/>
              </w:rPr>
            </w:pPr>
          </w:p>
        </w:tc>
        <w:tc>
          <w:tcPr>
            <w:tcW w:w="7655" w:type="dxa"/>
            <w:tcBorders>
              <w:top w:val="single" w:sz="4" w:space="0" w:color="000000"/>
              <w:left w:val="single" w:sz="4" w:space="0" w:color="000000"/>
              <w:bottom w:val="single" w:sz="4" w:space="0" w:color="000000"/>
              <w:right w:val="single" w:sz="4" w:space="0" w:color="000000"/>
            </w:tcBorders>
          </w:tcPr>
          <w:p w14:paraId="6260ECE7" w14:textId="77777777" w:rsidR="005B38BC" w:rsidRDefault="005B38BC" w:rsidP="005B38BC">
            <w:pPr>
              <w:shd w:val="clear" w:color="auto" w:fill="FFFFFF"/>
              <w:tabs>
                <w:tab w:val="left" w:pos="318"/>
              </w:tabs>
              <w:ind w:firstLine="34"/>
              <w:jc w:val="both"/>
              <w:rPr>
                <w:szCs w:val="24"/>
                <w:lang w:eastAsia="lt-LT"/>
              </w:rPr>
            </w:pPr>
            <w:r>
              <w:rPr>
                <w:szCs w:val="24"/>
                <w:lang w:eastAsia="lt-LT"/>
              </w:rPr>
              <w:t>1.</w:t>
            </w:r>
            <w:r>
              <w:rPr>
                <w:szCs w:val="24"/>
                <w:lang w:eastAsia="lt-LT"/>
              </w:rPr>
              <w:tab/>
              <w:t>Suteikia būtinąją medicininę pagalbą smurtą patyrusiam asmeniui.</w:t>
            </w:r>
          </w:p>
          <w:p w14:paraId="3B6D5181" w14:textId="77777777" w:rsidR="005B38BC" w:rsidRDefault="005B38BC" w:rsidP="005B38BC">
            <w:pPr>
              <w:shd w:val="clear" w:color="auto" w:fill="FFFFFF"/>
              <w:tabs>
                <w:tab w:val="left" w:pos="318"/>
              </w:tabs>
              <w:ind w:firstLine="34"/>
              <w:jc w:val="both"/>
              <w:rPr>
                <w:szCs w:val="24"/>
                <w:lang w:eastAsia="lt-LT"/>
              </w:rPr>
            </w:pPr>
            <w:r>
              <w:rPr>
                <w:szCs w:val="24"/>
                <w:lang w:eastAsia="lt-LT"/>
              </w:rPr>
              <w:t>2.</w:t>
            </w:r>
            <w:r>
              <w:rPr>
                <w:szCs w:val="24"/>
                <w:lang w:eastAsia="lt-LT"/>
              </w:rPr>
              <w:tab/>
              <w:t>Fiksuoja sveikatos sutrikdymus ir sužalojimus, galimai kilusius dėl smurto artimoje aplinkoje, įskaitant ir smurtą patyrusio asmens įvardintą psichologinį smurtą.</w:t>
            </w:r>
          </w:p>
          <w:p w14:paraId="6BDC97CE" w14:textId="77777777" w:rsidR="005B38BC" w:rsidRDefault="005B38BC" w:rsidP="005B38BC">
            <w:pPr>
              <w:shd w:val="clear" w:color="auto" w:fill="FFFFFF"/>
              <w:tabs>
                <w:tab w:val="left" w:pos="318"/>
              </w:tabs>
              <w:ind w:firstLine="34"/>
              <w:jc w:val="both"/>
              <w:rPr>
                <w:szCs w:val="24"/>
                <w:lang w:eastAsia="lt-LT"/>
              </w:rPr>
            </w:pPr>
            <w:r>
              <w:rPr>
                <w:szCs w:val="24"/>
                <w:lang w:eastAsia="lt-LT"/>
              </w:rPr>
              <w:t>3.</w:t>
            </w:r>
            <w:r>
              <w:rPr>
                <w:szCs w:val="24"/>
                <w:lang w:eastAsia="lt-LT"/>
              </w:rPr>
              <w:tab/>
              <w:t>Informuoja policiją apie galimą smurto artimoje aplinkoje atvejį.</w:t>
            </w:r>
          </w:p>
          <w:p w14:paraId="08B8A0CB" w14:textId="7FF2E064" w:rsidR="005B38BC" w:rsidRDefault="005B38BC" w:rsidP="005B38BC">
            <w:pPr>
              <w:shd w:val="clear" w:color="auto" w:fill="FFFFFF"/>
              <w:tabs>
                <w:tab w:val="left" w:pos="318"/>
              </w:tabs>
              <w:ind w:firstLine="34"/>
              <w:jc w:val="both"/>
              <w:rPr>
                <w:szCs w:val="24"/>
                <w:lang w:eastAsia="lt-LT"/>
              </w:rPr>
            </w:pPr>
            <w:r>
              <w:rPr>
                <w:szCs w:val="24"/>
                <w:lang w:eastAsia="lt-LT"/>
              </w:rPr>
              <w:t>4.</w:t>
            </w:r>
            <w:r>
              <w:rPr>
                <w:szCs w:val="24"/>
                <w:lang w:eastAsia="lt-LT"/>
              </w:rPr>
              <w:tab/>
              <w:t xml:space="preserve">Informuoja VVTAĮT </w:t>
            </w:r>
            <w:r w:rsidR="00446EEE">
              <w:rPr>
                <w:szCs w:val="24"/>
                <w:lang w:eastAsia="lt-LT"/>
              </w:rPr>
              <w:t xml:space="preserve">teritorinį skyrių </w:t>
            </w:r>
            <w:r>
              <w:rPr>
                <w:szCs w:val="24"/>
                <w:lang w:eastAsia="lt-LT"/>
              </w:rPr>
              <w:t>apie vaiko artimoje aplinkoje galimai vykstantį smurtą.</w:t>
            </w:r>
          </w:p>
          <w:p w14:paraId="2DFD2F0A" w14:textId="5CCD7FF2" w:rsidR="005B38BC" w:rsidRDefault="005B38BC" w:rsidP="005B38BC">
            <w:pPr>
              <w:shd w:val="clear" w:color="auto" w:fill="FFFFFF"/>
              <w:tabs>
                <w:tab w:val="left" w:pos="318"/>
              </w:tabs>
              <w:ind w:firstLine="34"/>
              <w:jc w:val="both"/>
              <w:rPr>
                <w:szCs w:val="24"/>
                <w:lang w:eastAsia="lt-LT"/>
              </w:rPr>
            </w:pPr>
            <w:r>
              <w:rPr>
                <w:szCs w:val="24"/>
                <w:lang w:eastAsia="lt-LT"/>
              </w:rPr>
              <w:t>5.</w:t>
            </w:r>
            <w:r>
              <w:rPr>
                <w:szCs w:val="24"/>
                <w:lang w:eastAsia="lt-LT"/>
              </w:rPr>
              <w:tab/>
              <w:t>Teikia informaciją policijai atliekant ikiteisminį tyrimą ir VVTAĮT</w:t>
            </w:r>
            <w:r w:rsidR="00446EEE">
              <w:rPr>
                <w:szCs w:val="24"/>
                <w:lang w:eastAsia="lt-LT"/>
              </w:rPr>
              <w:t xml:space="preserve"> teritorinį skyrių</w:t>
            </w:r>
            <w:r>
              <w:rPr>
                <w:szCs w:val="24"/>
                <w:lang w:eastAsia="lt-LT"/>
              </w:rPr>
              <w:t xml:space="preserve"> atliekant vaiko padėties įvertinimą. </w:t>
            </w:r>
          </w:p>
          <w:p w14:paraId="65025B50" w14:textId="77777777" w:rsidR="005B38BC" w:rsidRDefault="005B38BC" w:rsidP="005B38BC">
            <w:pPr>
              <w:shd w:val="clear" w:color="auto" w:fill="FFFFFF"/>
              <w:tabs>
                <w:tab w:val="left" w:pos="318"/>
              </w:tabs>
              <w:ind w:firstLine="34"/>
              <w:jc w:val="both"/>
              <w:rPr>
                <w:szCs w:val="24"/>
                <w:lang w:eastAsia="lt-LT"/>
              </w:rPr>
            </w:pPr>
            <w:r>
              <w:rPr>
                <w:szCs w:val="24"/>
                <w:lang w:eastAsia="lt-LT"/>
              </w:rPr>
              <w:t>6.</w:t>
            </w:r>
            <w:r>
              <w:rPr>
                <w:szCs w:val="24"/>
                <w:lang w:eastAsia="lt-LT"/>
              </w:rPr>
              <w:tab/>
              <w:t>Informuoja / konsultuoja SKPC ir AV apie nuo smurto nukentėjusio asmens sveikatos būklę, gaunamą pagalbą ir papildomas pagalbos galimybes.</w:t>
            </w:r>
          </w:p>
          <w:p w14:paraId="2675ED3F" w14:textId="77777777" w:rsidR="005B38BC" w:rsidRDefault="005B38BC" w:rsidP="005B38BC">
            <w:pPr>
              <w:shd w:val="clear" w:color="auto" w:fill="FFFFFF"/>
              <w:tabs>
                <w:tab w:val="left" w:pos="318"/>
              </w:tabs>
              <w:ind w:firstLine="34"/>
              <w:jc w:val="both"/>
              <w:rPr>
                <w:szCs w:val="24"/>
                <w:lang w:eastAsia="lt-LT"/>
              </w:rPr>
            </w:pPr>
            <w:r>
              <w:rPr>
                <w:szCs w:val="24"/>
                <w:lang w:eastAsia="lt-LT"/>
              </w:rPr>
              <w:t>7.</w:t>
            </w:r>
            <w:r>
              <w:rPr>
                <w:szCs w:val="24"/>
                <w:lang w:eastAsia="lt-LT"/>
              </w:rPr>
              <w:tab/>
              <w:t xml:space="preserve">Galimai smurtą patiriantį asmenį nukreipia į SKPC. </w:t>
            </w:r>
          </w:p>
          <w:p w14:paraId="151B53EB" w14:textId="77777777" w:rsidR="005B38BC" w:rsidRDefault="005B38BC" w:rsidP="005B38BC">
            <w:pPr>
              <w:shd w:val="clear" w:color="auto" w:fill="FFFFFF"/>
              <w:tabs>
                <w:tab w:val="left" w:pos="318"/>
              </w:tabs>
              <w:ind w:firstLine="34"/>
              <w:jc w:val="both"/>
              <w:rPr>
                <w:szCs w:val="24"/>
                <w:lang w:eastAsia="lt-LT"/>
              </w:rPr>
            </w:pPr>
            <w:r>
              <w:rPr>
                <w:szCs w:val="24"/>
                <w:lang w:eastAsia="lt-LT"/>
              </w:rPr>
              <w:t>8.</w:t>
            </w:r>
            <w:r>
              <w:rPr>
                <w:szCs w:val="24"/>
                <w:lang w:eastAsia="lt-LT"/>
              </w:rPr>
              <w:tab/>
              <w:t>Perduoda SKPC būtinąją kontaktinę nuo smurto nukentėjusio asmens informaciją.</w:t>
            </w:r>
          </w:p>
          <w:p w14:paraId="546F2387" w14:textId="77777777" w:rsidR="005B38BC" w:rsidRDefault="005B38BC" w:rsidP="005B38BC">
            <w:pPr>
              <w:shd w:val="clear" w:color="auto" w:fill="FFFFFF"/>
              <w:tabs>
                <w:tab w:val="left" w:pos="318"/>
              </w:tabs>
              <w:ind w:firstLine="34"/>
              <w:jc w:val="both"/>
              <w:rPr>
                <w:szCs w:val="24"/>
                <w:lang w:eastAsia="lt-LT"/>
              </w:rPr>
            </w:pPr>
            <w:r>
              <w:rPr>
                <w:szCs w:val="24"/>
                <w:lang w:eastAsia="lt-LT"/>
              </w:rPr>
              <w:t>9.</w:t>
            </w:r>
            <w:r>
              <w:rPr>
                <w:szCs w:val="24"/>
                <w:lang w:eastAsia="lt-LT"/>
              </w:rPr>
              <w:tab/>
              <w:t>Esant poreikiui dalyvauja smurto artimoje aplinkoje prevencijos komisijos veikloje.</w:t>
            </w:r>
          </w:p>
          <w:p w14:paraId="58076373" w14:textId="3E438D43" w:rsidR="005B38BC" w:rsidRDefault="005B38BC" w:rsidP="00EB2EF1">
            <w:pPr>
              <w:shd w:val="clear" w:color="auto" w:fill="FFFFFF"/>
              <w:tabs>
                <w:tab w:val="left" w:pos="454"/>
              </w:tabs>
              <w:jc w:val="both"/>
              <w:rPr>
                <w:szCs w:val="24"/>
                <w:lang w:eastAsia="lt-LT"/>
              </w:rPr>
            </w:pPr>
            <w:r>
              <w:rPr>
                <w:szCs w:val="24"/>
                <w:lang w:eastAsia="lt-LT"/>
              </w:rPr>
              <w:t>10.</w:t>
            </w:r>
            <w:r>
              <w:rPr>
                <w:szCs w:val="24"/>
                <w:lang w:eastAsia="lt-LT"/>
              </w:rPr>
              <w:tab/>
              <w:t xml:space="preserve">Jei smurto pavojų patiriantis asmuo turi negalią – apgyvendinamas </w:t>
            </w:r>
            <w:r w:rsidR="00EB2EF1">
              <w:rPr>
                <w:szCs w:val="24"/>
                <w:lang w:eastAsia="lt-LT"/>
              </w:rPr>
              <w:t>S</w:t>
            </w:r>
            <w:r>
              <w:rPr>
                <w:szCs w:val="24"/>
                <w:lang w:eastAsia="lt-LT"/>
              </w:rPr>
              <w:t xml:space="preserve">veikatos priežiūros centro Palaikomojo ir slaugos skyriuje. </w:t>
            </w:r>
          </w:p>
        </w:tc>
      </w:tr>
    </w:tbl>
    <w:p w14:paraId="5B16BAF1" w14:textId="77777777" w:rsidR="00E04705" w:rsidRDefault="00E04705" w:rsidP="00E04705">
      <w:pPr>
        <w:rPr>
          <w:szCs w:val="24"/>
          <w:lang w:eastAsia="lt-LT"/>
        </w:rPr>
      </w:pPr>
    </w:p>
    <w:p w14:paraId="120E84D3" w14:textId="77777777" w:rsidR="00E04705" w:rsidRDefault="00E04705" w:rsidP="00E04705">
      <w:pPr>
        <w:jc w:val="right"/>
        <w:rPr>
          <w:szCs w:val="24"/>
          <w:lang w:eastAsia="lt-L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8"/>
        <w:gridCol w:w="7655"/>
      </w:tblGrid>
      <w:tr w:rsidR="00E04705" w14:paraId="6D82050E" w14:textId="77777777" w:rsidTr="00982C4D">
        <w:trPr>
          <w:trHeight w:val="420"/>
        </w:trPr>
        <w:tc>
          <w:tcPr>
            <w:tcW w:w="9493" w:type="dxa"/>
            <w:gridSpan w:val="2"/>
            <w:tcBorders>
              <w:top w:val="single" w:sz="4" w:space="0" w:color="000000"/>
              <w:left w:val="single" w:sz="4" w:space="0" w:color="000000"/>
              <w:bottom w:val="single" w:sz="4" w:space="0" w:color="000000"/>
              <w:right w:val="single" w:sz="4" w:space="0" w:color="000000"/>
            </w:tcBorders>
            <w:vAlign w:val="center"/>
          </w:tcPr>
          <w:p w14:paraId="520A3AE3" w14:textId="77777777" w:rsidR="00E04705" w:rsidRDefault="00E04705" w:rsidP="00982C4D">
            <w:pPr>
              <w:jc w:val="center"/>
              <w:rPr>
                <w:szCs w:val="24"/>
                <w:lang w:eastAsia="lt-LT"/>
              </w:rPr>
            </w:pPr>
            <w:r>
              <w:rPr>
                <w:b/>
                <w:szCs w:val="24"/>
                <w:lang w:eastAsia="lt-LT"/>
              </w:rPr>
              <w:t>Kiti Algoritmo dalyviai ir jų funkcijos</w:t>
            </w:r>
          </w:p>
        </w:tc>
      </w:tr>
      <w:tr w:rsidR="00E04705" w14:paraId="11451955" w14:textId="77777777" w:rsidTr="00446EEE">
        <w:trPr>
          <w:trHeight w:val="711"/>
        </w:trPr>
        <w:tc>
          <w:tcPr>
            <w:tcW w:w="1838" w:type="dxa"/>
            <w:tcBorders>
              <w:top w:val="single" w:sz="4" w:space="0" w:color="000000"/>
              <w:left w:val="single" w:sz="4" w:space="0" w:color="000000"/>
              <w:bottom w:val="single" w:sz="4" w:space="0" w:color="000000"/>
              <w:right w:val="single" w:sz="4" w:space="0" w:color="000000"/>
            </w:tcBorders>
            <w:vAlign w:val="center"/>
          </w:tcPr>
          <w:p w14:paraId="3008EE30" w14:textId="77777777" w:rsidR="00E04705" w:rsidRDefault="00E04705" w:rsidP="00982C4D">
            <w:pPr>
              <w:jc w:val="center"/>
              <w:rPr>
                <w:b/>
                <w:color w:val="FF0000"/>
                <w:szCs w:val="24"/>
                <w:lang w:eastAsia="lt-LT"/>
              </w:rPr>
            </w:pPr>
            <w:r>
              <w:rPr>
                <w:b/>
                <w:szCs w:val="24"/>
                <w:lang w:eastAsia="lt-LT"/>
              </w:rPr>
              <w:t xml:space="preserve">Savivaldybės administracija </w:t>
            </w:r>
          </w:p>
        </w:tc>
        <w:tc>
          <w:tcPr>
            <w:tcW w:w="7655" w:type="dxa"/>
            <w:tcBorders>
              <w:top w:val="single" w:sz="4" w:space="0" w:color="000000"/>
              <w:left w:val="single" w:sz="4" w:space="0" w:color="000000"/>
              <w:bottom w:val="single" w:sz="4" w:space="0" w:color="000000"/>
              <w:right w:val="single" w:sz="4" w:space="0" w:color="000000"/>
            </w:tcBorders>
          </w:tcPr>
          <w:p w14:paraId="61A663E7" w14:textId="77777777" w:rsidR="00E04705" w:rsidRDefault="00E04705" w:rsidP="00982C4D">
            <w:pPr>
              <w:tabs>
                <w:tab w:val="left" w:pos="318"/>
              </w:tabs>
              <w:ind w:left="34"/>
              <w:jc w:val="both"/>
              <w:rPr>
                <w:szCs w:val="24"/>
                <w:lang w:eastAsia="lt-LT"/>
              </w:rPr>
            </w:pPr>
            <w:r>
              <w:rPr>
                <w:szCs w:val="24"/>
                <w:lang w:eastAsia="lt-LT"/>
              </w:rPr>
              <w:t>1.</w:t>
            </w:r>
            <w:r>
              <w:rPr>
                <w:szCs w:val="24"/>
                <w:lang w:eastAsia="lt-LT"/>
              </w:rPr>
              <w:tab/>
              <w:t xml:space="preserve">Sistemina informaciją apie savivaldybėje teikiamas paslaugas smurtą patyrusiems asmenims, smurto artimoje aplinkoje pavojų keliantiems asmenims ir pateikia ją visuomenei. </w:t>
            </w:r>
          </w:p>
          <w:p w14:paraId="47538529" w14:textId="77777777" w:rsidR="00E04705" w:rsidRDefault="00E04705" w:rsidP="00982C4D">
            <w:pPr>
              <w:tabs>
                <w:tab w:val="left" w:pos="318"/>
              </w:tabs>
              <w:ind w:left="34"/>
              <w:jc w:val="both"/>
              <w:rPr>
                <w:szCs w:val="24"/>
                <w:lang w:eastAsia="lt-LT"/>
              </w:rPr>
            </w:pPr>
            <w:r>
              <w:rPr>
                <w:szCs w:val="24"/>
                <w:lang w:eastAsia="lt-LT"/>
              </w:rPr>
              <w:t>2.</w:t>
            </w:r>
            <w:r>
              <w:rPr>
                <w:szCs w:val="24"/>
                <w:lang w:eastAsia="lt-LT"/>
              </w:rPr>
              <w:tab/>
              <w:t>Rengia smurto artimoje aplinkoje prevencijos komisijos posėdžius.</w:t>
            </w:r>
          </w:p>
          <w:p w14:paraId="6A28537A" w14:textId="77777777" w:rsidR="00E04705" w:rsidRDefault="00E04705" w:rsidP="00982C4D">
            <w:pPr>
              <w:tabs>
                <w:tab w:val="left" w:pos="318"/>
              </w:tabs>
              <w:ind w:left="34"/>
              <w:jc w:val="both"/>
              <w:rPr>
                <w:szCs w:val="24"/>
                <w:lang w:eastAsia="lt-LT"/>
              </w:rPr>
            </w:pPr>
            <w:r>
              <w:rPr>
                <w:szCs w:val="24"/>
                <w:lang w:eastAsia="lt-LT"/>
              </w:rPr>
              <w:t>3.</w:t>
            </w:r>
            <w:r>
              <w:rPr>
                <w:szCs w:val="24"/>
                <w:lang w:eastAsia="lt-LT"/>
              </w:rPr>
              <w:tab/>
              <w:t>Organizuoja trūkstamas paslaugas.</w:t>
            </w:r>
          </w:p>
          <w:p w14:paraId="28176A81" w14:textId="77777777" w:rsidR="00E04705" w:rsidRDefault="00E04705" w:rsidP="00982C4D">
            <w:pPr>
              <w:tabs>
                <w:tab w:val="left" w:pos="318"/>
              </w:tabs>
              <w:ind w:left="34"/>
              <w:jc w:val="both"/>
              <w:rPr>
                <w:szCs w:val="24"/>
                <w:lang w:eastAsia="lt-LT"/>
              </w:rPr>
            </w:pPr>
            <w:r>
              <w:rPr>
                <w:szCs w:val="24"/>
                <w:lang w:eastAsia="lt-LT"/>
              </w:rPr>
              <w:t>4.</w:t>
            </w:r>
            <w:r>
              <w:rPr>
                <w:szCs w:val="24"/>
                <w:lang w:eastAsia="lt-LT"/>
              </w:rPr>
              <w:tab/>
              <w:t>Rengia teisės aktus.</w:t>
            </w:r>
          </w:p>
          <w:p w14:paraId="255DA205" w14:textId="77777777" w:rsidR="00E04705" w:rsidRDefault="00E04705" w:rsidP="00982C4D">
            <w:pPr>
              <w:tabs>
                <w:tab w:val="left" w:pos="318"/>
              </w:tabs>
              <w:ind w:left="34"/>
              <w:jc w:val="both"/>
              <w:rPr>
                <w:szCs w:val="24"/>
                <w:lang w:eastAsia="lt-LT"/>
              </w:rPr>
            </w:pPr>
            <w:r>
              <w:rPr>
                <w:szCs w:val="24"/>
                <w:lang w:eastAsia="lt-LT"/>
              </w:rPr>
              <w:t>5.</w:t>
            </w:r>
            <w:r>
              <w:rPr>
                <w:szCs w:val="24"/>
                <w:lang w:eastAsia="lt-LT"/>
              </w:rPr>
              <w:tab/>
              <w:t>Rengia mokymus specialistams.</w:t>
            </w:r>
          </w:p>
          <w:p w14:paraId="141D546A" w14:textId="77777777" w:rsidR="00E04705" w:rsidRDefault="00E04705" w:rsidP="00982C4D">
            <w:pPr>
              <w:tabs>
                <w:tab w:val="left" w:pos="318"/>
              </w:tabs>
              <w:ind w:left="34"/>
              <w:jc w:val="both"/>
              <w:rPr>
                <w:szCs w:val="24"/>
                <w:lang w:eastAsia="lt-LT"/>
              </w:rPr>
            </w:pPr>
            <w:r>
              <w:rPr>
                <w:szCs w:val="24"/>
                <w:lang w:eastAsia="lt-LT"/>
              </w:rPr>
              <w:t>6.</w:t>
            </w:r>
            <w:r>
              <w:rPr>
                <w:szCs w:val="24"/>
                <w:lang w:eastAsia="lt-LT"/>
              </w:rPr>
              <w:tab/>
              <w:t>Organizuoja SAA prevencijos priemonių įgyvendinimą.</w:t>
            </w:r>
          </w:p>
          <w:p w14:paraId="50FCE75F" w14:textId="628AC727" w:rsidR="00E04705" w:rsidRDefault="00E04705" w:rsidP="00362F13">
            <w:pPr>
              <w:tabs>
                <w:tab w:val="left" w:pos="318"/>
              </w:tabs>
              <w:ind w:left="34"/>
              <w:jc w:val="both"/>
              <w:rPr>
                <w:szCs w:val="24"/>
                <w:lang w:eastAsia="lt-LT"/>
              </w:rPr>
            </w:pPr>
            <w:r>
              <w:rPr>
                <w:szCs w:val="24"/>
                <w:lang w:eastAsia="lt-LT"/>
              </w:rPr>
              <w:t>7.</w:t>
            </w:r>
            <w:r>
              <w:rPr>
                <w:szCs w:val="24"/>
                <w:lang w:eastAsia="lt-LT"/>
              </w:rPr>
              <w:tab/>
              <w:t xml:space="preserve">Keičiasi informacija su SKPC ir </w:t>
            </w:r>
            <w:r w:rsidR="00446EEE">
              <w:rPr>
                <w:szCs w:val="24"/>
                <w:lang w:eastAsia="lt-LT"/>
              </w:rPr>
              <w:t>VVTAĮT teritoriniu skyriumi</w:t>
            </w:r>
            <w:r>
              <w:rPr>
                <w:szCs w:val="24"/>
                <w:lang w:eastAsia="lt-LT"/>
              </w:rPr>
              <w:t xml:space="preserve"> apie rengiamus specialistų mokymus ir SAA pavojų patiriantiems asmenims ar SAA patyrusiems asmenims ir SAA pavojų keliantiems asmenims teikiamą pagalbą ir paslaugas</w:t>
            </w:r>
            <w:r w:rsidR="00362F13">
              <w:rPr>
                <w:szCs w:val="24"/>
                <w:lang w:eastAsia="lt-LT"/>
              </w:rPr>
              <w:t>.</w:t>
            </w:r>
          </w:p>
        </w:tc>
      </w:tr>
      <w:tr w:rsidR="00E04705" w14:paraId="325B7B76" w14:textId="77777777" w:rsidTr="00446EEE">
        <w:trPr>
          <w:trHeight w:val="418"/>
        </w:trPr>
        <w:tc>
          <w:tcPr>
            <w:tcW w:w="1838" w:type="dxa"/>
            <w:tcBorders>
              <w:top w:val="single" w:sz="4" w:space="0" w:color="000000"/>
              <w:left w:val="single" w:sz="4" w:space="0" w:color="000000"/>
              <w:bottom w:val="single" w:sz="4" w:space="0" w:color="000000"/>
              <w:right w:val="single" w:sz="4" w:space="0" w:color="000000"/>
            </w:tcBorders>
            <w:vAlign w:val="center"/>
          </w:tcPr>
          <w:p w14:paraId="22E981FC" w14:textId="77777777" w:rsidR="00E04705" w:rsidRDefault="00E04705" w:rsidP="00982C4D">
            <w:pPr>
              <w:jc w:val="center"/>
              <w:rPr>
                <w:b/>
                <w:szCs w:val="24"/>
                <w:lang w:eastAsia="lt-LT"/>
              </w:rPr>
            </w:pPr>
            <w:r>
              <w:rPr>
                <w:b/>
                <w:szCs w:val="24"/>
                <w:lang w:eastAsia="lt-LT"/>
              </w:rPr>
              <w:t>Švietimo įstaigos</w:t>
            </w:r>
          </w:p>
          <w:p w14:paraId="732C6B8C" w14:textId="354E137C" w:rsidR="00E04705" w:rsidRPr="00446EEE" w:rsidRDefault="007A15E0" w:rsidP="00982C4D">
            <w:pPr>
              <w:jc w:val="center"/>
              <w:rPr>
                <w:b/>
                <w:bCs/>
                <w:i/>
                <w:szCs w:val="24"/>
                <w:lang w:eastAsia="lt-LT"/>
              </w:rPr>
            </w:pPr>
            <w:r w:rsidRPr="00446EEE">
              <w:rPr>
                <w:b/>
                <w:bCs/>
                <w:i/>
                <w:szCs w:val="24"/>
                <w:lang w:eastAsia="lt-LT"/>
              </w:rPr>
              <w:t>(Neringos gimnazija, Nidos lopšelis-darželis „Ąžuoliukas, Neringos meno mokykla, Neringos sporto mokykla)</w:t>
            </w:r>
          </w:p>
        </w:tc>
        <w:tc>
          <w:tcPr>
            <w:tcW w:w="7655" w:type="dxa"/>
            <w:tcBorders>
              <w:top w:val="single" w:sz="4" w:space="0" w:color="000000"/>
              <w:left w:val="single" w:sz="4" w:space="0" w:color="000000"/>
              <w:bottom w:val="single" w:sz="4" w:space="0" w:color="000000"/>
              <w:right w:val="single" w:sz="4" w:space="0" w:color="000000"/>
            </w:tcBorders>
          </w:tcPr>
          <w:p w14:paraId="0A26D33F" w14:textId="77777777" w:rsidR="00E04705" w:rsidRDefault="00E04705" w:rsidP="00CF778C">
            <w:pPr>
              <w:shd w:val="clear" w:color="auto" w:fill="FFFFFF"/>
              <w:tabs>
                <w:tab w:val="left" w:pos="312"/>
              </w:tabs>
              <w:jc w:val="both"/>
              <w:rPr>
                <w:szCs w:val="24"/>
                <w:lang w:eastAsia="lt-LT"/>
              </w:rPr>
            </w:pPr>
            <w:r>
              <w:rPr>
                <w:szCs w:val="24"/>
                <w:lang w:eastAsia="lt-LT"/>
              </w:rPr>
              <w:t>1.</w:t>
            </w:r>
            <w:r>
              <w:rPr>
                <w:szCs w:val="24"/>
                <w:lang w:eastAsia="lt-LT"/>
              </w:rPr>
              <w:tab/>
              <w:t>Informuoja apie SAA SKPC, o apie SAA patyrusį asmenį – SKPC ir policiją. Švietimo įstaigos specialistai SAA pavojų patiriantį asmenį ar SAA patyrusį asmenį privalo informuoti, kad su juo susisieks specializuotos kompleksinės pagalbos centras ir, jam sutikus, suteiks pagalbą.</w:t>
            </w:r>
          </w:p>
          <w:p w14:paraId="0E82D542" w14:textId="77777777" w:rsidR="00E04705" w:rsidRDefault="00E04705" w:rsidP="00982C4D">
            <w:pPr>
              <w:tabs>
                <w:tab w:val="left" w:pos="318"/>
              </w:tabs>
              <w:ind w:left="34"/>
              <w:jc w:val="both"/>
              <w:rPr>
                <w:szCs w:val="24"/>
                <w:lang w:eastAsia="lt-LT"/>
              </w:rPr>
            </w:pPr>
            <w:r>
              <w:rPr>
                <w:szCs w:val="24"/>
                <w:lang w:eastAsia="lt-LT"/>
              </w:rPr>
              <w:t>2.</w:t>
            </w:r>
            <w:r>
              <w:rPr>
                <w:szCs w:val="24"/>
                <w:lang w:eastAsia="lt-LT"/>
              </w:rPr>
              <w:tab/>
            </w:r>
            <w:r>
              <w:rPr>
                <w:szCs w:val="24"/>
                <w:highlight w:val="white"/>
                <w:lang w:eastAsia="lt-LT"/>
              </w:rPr>
              <w:t>K</w:t>
            </w:r>
            <w:r>
              <w:rPr>
                <w:szCs w:val="24"/>
                <w:lang w:eastAsia="lt-LT"/>
              </w:rPr>
              <w:t>eičiasi informacija su kitomis institucijomis, esant poreikiui dalyvauja tarpinstituciniuose pasitarimuose.</w:t>
            </w:r>
          </w:p>
          <w:p w14:paraId="4C3BEF63" w14:textId="77777777" w:rsidR="00E04705" w:rsidRDefault="00E04705" w:rsidP="00982C4D">
            <w:pPr>
              <w:tabs>
                <w:tab w:val="left" w:pos="318"/>
              </w:tabs>
              <w:ind w:left="34"/>
              <w:jc w:val="both"/>
              <w:rPr>
                <w:szCs w:val="24"/>
                <w:lang w:eastAsia="lt-LT"/>
              </w:rPr>
            </w:pPr>
            <w:r>
              <w:rPr>
                <w:szCs w:val="24"/>
                <w:lang w:eastAsia="lt-LT"/>
              </w:rPr>
              <w:t>3.</w:t>
            </w:r>
            <w:r>
              <w:rPr>
                <w:szCs w:val="24"/>
                <w:lang w:eastAsia="lt-LT"/>
              </w:rPr>
              <w:tab/>
              <w:t>Vykdo smurto artimoje aplinkoje prevenciją savo įstaigos bendruomenėje.</w:t>
            </w:r>
          </w:p>
        </w:tc>
      </w:tr>
      <w:tr w:rsidR="007A15E0" w14:paraId="72C4DCB2" w14:textId="77777777" w:rsidTr="00446EEE">
        <w:trPr>
          <w:trHeight w:val="1278"/>
        </w:trPr>
        <w:tc>
          <w:tcPr>
            <w:tcW w:w="1838" w:type="dxa"/>
            <w:tcBorders>
              <w:top w:val="single" w:sz="4" w:space="0" w:color="000000"/>
              <w:left w:val="single" w:sz="4" w:space="0" w:color="000000"/>
              <w:bottom w:val="single" w:sz="4" w:space="0" w:color="000000"/>
              <w:right w:val="single" w:sz="4" w:space="0" w:color="000000"/>
            </w:tcBorders>
            <w:vAlign w:val="center"/>
          </w:tcPr>
          <w:p w14:paraId="7A9C372E" w14:textId="0901AF67" w:rsidR="007A15E0" w:rsidRPr="00446EEE" w:rsidRDefault="007A15E0" w:rsidP="007A15E0">
            <w:pPr>
              <w:jc w:val="center"/>
              <w:rPr>
                <w:b/>
                <w:bCs/>
                <w:strike/>
                <w:szCs w:val="24"/>
                <w:lang w:eastAsia="lt-LT"/>
              </w:rPr>
            </w:pPr>
            <w:r w:rsidRPr="00446EEE">
              <w:rPr>
                <w:rFonts w:eastAsia="Calibri"/>
                <w:b/>
                <w:bCs/>
                <w:szCs w:val="24"/>
              </w:rPr>
              <w:t xml:space="preserve">Klaipėdos apygardos prokuratūros Klaipėdos </w:t>
            </w:r>
            <w:r w:rsidRPr="00446EEE">
              <w:rPr>
                <w:rFonts w:eastAsia="Calibri"/>
                <w:b/>
                <w:bCs/>
                <w:szCs w:val="24"/>
              </w:rPr>
              <w:lastRenderedPageBreak/>
              <w:t>apylinkės prokuratūra</w:t>
            </w:r>
          </w:p>
        </w:tc>
        <w:tc>
          <w:tcPr>
            <w:tcW w:w="7655" w:type="dxa"/>
            <w:tcBorders>
              <w:top w:val="single" w:sz="4" w:space="0" w:color="000000"/>
              <w:left w:val="single" w:sz="4" w:space="0" w:color="000000"/>
              <w:bottom w:val="single" w:sz="4" w:space="0" w:color="000000"/>
              <w:right w:val="single" w:sz="4" w:space="0" w:color="000000"/>
            </w:tcBorders>
          </w:tcPr>
          <w:p w14:paraId="6D6EF31B" w14:textId="77777777" w:rsidR="007A15E0" w:rsidRDefault="007A15E0" w:rsidP="007A15E0">
            <w:pPr>
              <w:shd w:val="clear" w:color="auto" w:fill="FFFFFF"/>
              <w:spacing w:line="276" w:lineRule="auto"/>
              <w:ind w:left="49" w:hanging="49"/>
              <w:jc w:val="both"/>
              <w:rPr>
                <w:szCs w:val="24"/>
              </w:rPr>
            </w:pPr>
            <w:r>
              <w:rPr>
                <w:szCs w:val="24"/>
                <w:highlight w:val="white"/>
                <w:lang w:eastAsia="lt-LT"/>
              </w:rPr>
              <w:lastRenderedPageBreak/>
              <w:t>1. K</w:t>
            </w:r>
            <w:r>
              <w:rPr>
                <w:szCs w:val="24"/>
                <w:lang w:eastAsia="lt-LT"/>
              </w:rPr>
              <w:t>eičiasi informacija su kitomis institucijomis, esant poreikiui dalyvauja tarpinstituciniuose pasitarimuose.</w:t>
            </w:r>
            <w:r>
              <w:rPr>
                <w:szCs w:val="24"/>
              </w:rPr>
              <w:t xml:space="preserve"> </w:t>
            </w:r>
          </w:p>
          <w:p w14:paraId="306A22C6" w14:textId="54713BC9" w:rsidR="007A15E0" w:rsidRPr="00362F13" w:rsidRDefault="007A15E0" w:rsidP="007A15E0">
            <w:pPr>
              <w:shd w:val="clear" w:color="auto" w:fill="FFFFFF"/>
              <w:tabs>
                <w:tab w:val="left" w:pos="318"/>
              </w:tabs>
              <w:ind w:left="34"/>
              <w:jc w:val="both"/>
              <w:rPr>
                <w:strike/>
                <w:szCs w:val="24"/>
                <w:lang w:eastAsia="lt-LT"/>
              </w:rPr>
            </w:pPr>
            <w:r>
              <w:rPr>
                <w:szCs w:val="24"/>
              </w:rPr>
              <w:t>2.</w:t>
            </w:r>
            <w:r>
              <w:rPr>
                <w:szCs w:val="24"/>
              </w:rPr>
              <w:tab/>
              <w:t>Pagal kompetenciją teikia pagalbą SAA pavojų patiriantiems ar SAA patyrusiems asmenims.</w:t>
            </w:r>
          </w:p>
        </w:tc>
      </w:tr>
      <w:tr w:rsidR="00E04705" w14:paraId="39C5636C" w14:textId="77777777" w:rsidTr="00446EEE">
        <w:trPr>
          <w:trHeight w:val="827"/>
        </w:trPr>
        <w:tc>
          <w:tcPr>
            <w:tcW w:w="1838" w:type="dxa"/>
            <w:tcBorders>
              <w:top w:val="single" w:sz="4" w:space="0" w:color="000000"/>
              <w:left w:val="single" w:sz="4" w:space="0" w:color="000000"/>
              <w:bottom w:val="single" w:sz="4" w:space="0" w:color="000000"/>
              <w:right w:val="single" w:sz="4" w:space="0" w:color="000000"/>
            </w:tcBorders>
            <w:vAlign w:val="center"/>
          </w:tcPr>
          <w:p w14:paraId="05537F8B" w14:textId="77777777" w:rsidR="00E04705" w:rsidRDefault="00E04705" w:rsidP="00982C4D">
            <w:pPr>
              <w:jc w:val="center"/>
              <w:rPr>
                <w:b/>
                <w:szCs w:val="24"/>
                <w:lang w:eastAsia="lt-LT"/>
              </w:rPr>
            </w:pPr>
            <w:r>
              <w:rPr>
                <w:b/>
                <w:szCs w:val="24"/>
                <w:lang w:eastAsia="lt-LT"/>
              </w:rPr>
              <w:t>Probacijos tarnyba</w:t>
            </w:r>
          </w:p>
        </w:tc>
        <w:tc>
          <w:tcPr>
            <w:tcW w:w="7655" w:type="dxa"/>
            <w:tcBorders>
              <w:top w:val="single" w:sz="4" w:space="0" w:color="000000"/>
              <w:left w:val="single" w:sz="4" w:space="0" w:color="000000"/>
              <w:bottom w:val="single" w:sz="4" w:space="0" w:color="000000"/>
              <w:right w:val="single" w:sz="4" w:space="0" w:color="000000"/>
            </w:tcBorders>
          </w:tcPr>
          <w:p w14:paraId="6F50BA1B" w14:textId="77777777" w:rsidR="00E04705" w:rsidRDefault="00E04705" w:rsidP="00982C4D">
            <w:pPr>
              <w:shd w:val="clear" w:color="auto" w:fill="FFFFFF"/>
              <w:tabs>
                <w:tab w:val="left" w:pos="41"/>
                <w:tab w:val="left" w:pos="766"/>
              </w:tabs>
              <w:ind w:left="41"/>
              <w:jc w:val="both"/>
              <w:rPr>
                <w:szCs w:val="24"/>
                <w:lang w:eastAsia="lt-LT"/>
              </w:rPr>
            </w:pPr>
            <w:r>
              <w:rPr>
                <w:szCs w:val="24"/>
                <w:lang w:eastAsia="lt-LT"/>
              </w:rPr>
              <w:t>1. Vykdo aprobuotas smurtinio elgesio keitimo programas.</w:t>
            </w:r>
          </w:p>
          <w:p w14:paraId="07008A02" w14:textId="77777777" w:rsidR="00E04705" w:rsidRDefault="00E04705" w:rsidP="00982C4D">
            <w:pPr>
              <w:shd w:val="clear" w:color="auto" w:fill="FFFFFF"/>
              <w:tabs>
                <w:tab w:val="left" w:pos="318"/>
              </w:tabs>
              <w:ind w:left="34"/>
              <w:jc w:val="both"/>
              <w:rPr>
                <w:szCs w:val="24"/>
                <w:lang w:eastAsia="lt-LT"/>
              </w:rPr>
            </w:pPr>
            <w:r>
              <w:rPr>
                <w:szCs w:val="24"/>
                <w:lang w:eastAsia="lt-LT"/>
              </w:rPr>
              <w:t xml:space="preserve">2. Dalyvauja smurto artimoje aplinkoje prevencijos veiklose. </w:t>
            </w:r>
          </w:p>
          <w:p w14:paraId="3ABB2D4B" w14:textId="77777777" w:rsidR="00E04705" w:rsidRDefault="00E04705" w:rsidP="00982C4D">
            <w:pPr>
              <w:shd w:val="clear" w:color="auto" w:fill="FFFFFF"/>
              <w:tabs>
                <w:tab w:val="left" w:pos="41"/>
                <w:tab w:val="left" w:pos="766"/>
              </w:tabs>
              <w:ind w:left="41"/>
              <w:jc w:val="both"/>
              <w:rPr>
                <w:szCs w:val="24"/>
                <w:lang w:eastAsia="lt-LT"/>
              </w:rPr>
            </w:pPr>
            <w:r>
              <w:rPr>
                <w:szCs w:val="24"/>
                <w:lang w:eastAsia="lt-LT"/>
              </w:rPr>
              <w:t>3. Dalyvauja smurto artimoje aplinkoje prevencijos komisijos veikloje.</w:t>
            </w:r>
          </w:p>
        </w:tc>
      </w:tr>
    </w:tbl>
    <w:p w14:paraId="64840385" w14:textId="77777777" w:rsidR="00E04705" w:rsidRDefault="00E04705" w:rsidP="00E04705">
      <w:pPr>
        <w:jc w:val="center"/>
        <w:rPr>
          <w:b/>
          <w:szCs w:val="24"/>
          <w:lang w:eastAsia="lt-LT"/>
        </w:rPr>
      </w:pPr>
    </w:p>
    <w:p w14:paraId="3787E4A0" w14:textId="77777777" w:rsidR="00E04705" w:rsidRPr="00E04705" w:rsidRDefault="00E04705" w:rsidP="00E04705">
      <w:pPr>
        <w:pBdr>
          <w:top w:val="nil"/>
          <w:left w:val="nil"/>
          <w:bottom w:val="nil"/>
          <w:right w:val="nil"/>
          <w:between w:val="nil"/>
        </w:pBdr>
        <w:jc w:val="center"/>
        <w:rPr>
          <w:sz w:val="22"/>
          <w:szCs w:val="22"/>
          <w:lang w:val="pt-BR" w:eastAsia="lt-LT"/>
        </w:rPr>
      </w:pPr>
      <w:r>
        <w:rPr>
          <w:b/>
          <w:szCs w:val="24"/>
          <w:lang w:eastAsia="lt-LT"/>
        </w:rPr>
        <w:t>__________________</w:t>
      </w:r>
    </w:p>
    <w:p w14:paraId="735AA9C2" w14:textId="77777777" w:rsidR="00E04705" w:rsidRDefault="00E04705" w:rsidP="00E04705">
      <w:pPr>
        <w:ind w:firstLine="5812"/>
        <w:sectPr w:rsidR="00E04705" w:rsidSect="00E04705">
          <w:headerReference w:type="even" r:id="rId10"/>
          <w:headerReference w:type="default" r:id="rId11"/>
          <w:footerReference w:type="even" r:id="rId12"/>
          <w:footerReference w:type="default" r:id="rId13"/>
          <w:headerReference w:type="first" r:id="rId14"/>
          <w:footerReference w:type="first" r:id="rId15"/>
          <w:pgSz w:w="11906" w:h="16838" w:code="9"/>
          <w:pgMar w:top="1134" w:right="567" w:bottom="1134" w:left="1701" w:header="709" w:footer="0" w:gutter="0"/>
          <w:pgNumType w:start="1"/>
          <w:cols w:space="1296"/>
          <w:formProt w:val="0"/>
          <w:titlePg/>
          <w:docGrid w:linePitch="360" w:charSpace="-6145"/>
        </w:sectPr>
      </w:pPr>
    </w:p>
    <w:p w14:paraId="05B122CB" w14:textId="77777777" w:rsidR="005B2BC7" w:rsidRDefault="005B2BC7" w:rsidP="005B2BC7">
      <w:pPr>
        <w:tabs>
          <w:tab w:val="left" w:pos="5070"/>
          <w:tab w:val="left" w:pos="5366"/>
          <w:tab w:val="left" w:pos="6771"/>
          <w:tab w:val="left" w:pos="7363"/>
        </w:tabs>
        <w:ind w:firstLine="5245"/>
        <w:jc w:val="both"/>
        <w:rPr>
          <w:szCs w:val="24"/>
        </w:rPr>
      </w:pPr>
      <w:r>
        <w:rPr>
          <w:szCs w:val="24"/>
        </w:rPr>
        <w:lastRenderedPageBreak/>
        <w:t>PATVIRTINTA</w:t>
      </w:r>
    </w:p>
    <w:p w14:paraId="77907E50" w14:textId="4C4A2AE2" w:rsidR="005B2BC7" w:rsidRDefault="005B2BC7" w:rsidP="005B2BC7">
      <w:pPr>
        <w:ind w:firstLine="5245"/>
        <w:rPr>
          <w:szCs w:val="24"/>
        </w:rPr>
      </w:pPr>
      <w:r>
        <w:rPr>
          <w:szCs w:val="24"/>
        </w:rPr>
        <w:t>Neringos savivaldybės mero</w:t>
      </w:r>
    </w:p>
    <w:p w14:paraId="7D4AC895" w14:textId="60AD3BD7" w:rsidR="005B2BC7" w:rsidRDefault="005B2BC7" w:rsidP="005B2BC7">
      <w:pPr>
        <w:tabs>
          <w:tab w:val="left" w:pos="5070"/>
          <w:tab w:val="left" w:pos="5366"/>
          <w:tab w:val="left" w:pos="6771"/>
          <w:tab w:val="left" w:pos="7363"/>
        </w:tabs>
        <w:ind w:firstLine="5245"/>
        <w:rPr>
          <w:szCs w:val="24"/>
        </w:rPr>
      </w:pPr>
      <w:r>
        <w:rPr>
          <w:szCs w:val="24"/>
        </w:rPr>
        <w:t xml:space="preserve">2025 m.                        d. </w:t>
      </w:r>
    </w:p>
    <w:p w14:paraId="38FDF058" w14:textId="07051822" w:rsidR="005B2BC7" w:rsidRDefault="005B2BC7" w:rsidP="005B2BC7">
      <w:pPr>
        <w:tabs>
          <w:tab w:val="left" w:pos="5070"/>
          <w:tab w:val="left" w:pos="5366"/>
          <w:tab w:val="left" w:pos="6771"/>
          <w:tab w:val="left" w:pos="7363"/>
        </w:tabs>
        <w:ind w:firstLine="5245"/>
        <w:rPr>
          <w:szCs w:val="24"/>
        </w:rPr>
      </w:pPr>
      <w:r>
        <w:rPr>
          <w:szCs w:val="24"/>
        </w:rPr>
        <w:t>potvarkiu Nr. V10-</w:t>
      </w:r>
    </w:p>
    <w:p w14:paraId="34E8DAB6" w14:textId="77777777" w:rsidR="005B2BC7" w:rsidRDefault="005B2BC7" w:rsidP="00F52A0D">
      <w:pPr>
        <w:tabs>
          <w:tab w:val="left" w:pos="5245"/>
        </w:tabs>
        <w:rPr>
          <w:szCs w:val="24"/>
        </w:rPr>
      </w:pPr>
    </w:p>
    <w:p w14:paraId="641B43C1" w14:textId="77777777" w:rsidR="005B2BC7" w:rsidRDefault="005B2BC7" w:rsidP="005B2BC7">
      <w:pPr>
        <w:jc w:val="center"/>
        <w:rPr>
          <w:b/>
          <w:szCs w:val="24"/>
        </w:rPr>
      </w:pPr>
      <w:r>
        <w:rPr>
          <w:b/>
          <w:szCs w:val="24"/>
        </w:rPr>
        <w:t>PAGALBOS SMURTO ARTIMOJE APLINKOJE ATVEJAIS ASMENIMS, KURIE DĖL NEGALIOS AR SVEIKATOS BŪKLĖS NEGALI LIKTI NAMUOSE BE ARTIMŲJŲ PAGALBOS, ORGANIZAVIMO ALGORITMO APRAŠAS</w:t>
      </w:r>
    </w:p>
    <w:p w14:paraId="05033E30" w14:textId="77777777" w:rsidR="005B2BC7" w:rsidRDefault="005B2BC7" w:rsidP="005B2BC7">
      <w:pPr>
        <w:jc w:val="center"/>
        <w:rPr>
          <w:szCs w:val="24"/>
        </w:rPr>
      </w:pPr>
    </w:p>
    <w:p w14:paraId="687564FE" w14:textId="2FCB20AF" w:rsidR="005B2BC7" w:rsidRDefault="005B2BC7" w:rsidP="005B2BC7">
      <w:pPr>
        <w:ind w:firstLine="709"/>
        <w:jc w:val="both"/>
        <w:rPr>
          <w:rFonts w:eastAsia="Calibri"/>
          <w:szCs w:val="24"/>
        </w:rPr>
      </w:pPr>
      <w:r>
        <w:rPr>
          <w:szCs w:val="24"/>
        </w:rPr>
        <w:t xml:space="preserve">1. </w:t>
      </w:r>
      <w:r>
        <w:rPr>
          <w:szCs w:val="24"/>
          <w:lang w:eastAsia="ar-SA"/>
        </w:rPr>
        <w:t>Pagalbos smurto artimoje aplinkoje atvejais asmenims, kurie dėl negalios ar sveikatos būklės negali likti namuose be artimųjų pagalbos, organizavimo algoritmo aprašas</w:t>
      </w:r>
      <w:r>
        <w:rPr>
          <w:szCs w:val="24"/>
        </w:rPr>
        <w:t xml:space="preserve"> reglamentuoja pagalbos organizavimo ir socialinių paslaugų suteikimo tvarką Neringos savivaldybės</w:t>
      </w:r>
      <w:r w:rsidR="00FA7FB9">
        <w:rPr>
          <w:szCs w:val="24"/>
        </w:rPr>
        <w:t xml:space="preserve"> (toliau – Savivaldybė)</w:t>
      </w:r>
      <w:r>
        <w:rPr>
          <w:szCs w:val="24"/>
        </w:rPr>
        <w:t xml:space="preserve"> asmenims, kurie</w:t>
      </w:r>
      <w:r>
        <w:rPr>
          <w:szCs w:val="24"/>
          <w:lang w:eastAsia="ar-SA"/>
        </w:rPr>
        <w:t xml:space="preserve"> dėl negalios ar sveikatos būklės negali likti namuose be artimųjų pagalbos, kai vykdant apsaugos nuo smurto orderio įpareigojimus smurto artimoje aplinkoje pavojų keliančiam asmeniui reikia išsikelti iš gyvenamosios vietos ar prižiūrintis asmuo yra nukentėjęs ir jį išveža į asmens sveikatos priežiūros įstaigą (1 priedas).</w:t>
      </w:r>
    </w:p>
    <w:p w14:paraId="7AB04EE5" w14:textId="13E402A0" w:rsidR="005B2BC7" w:rsidRPr="001A7BFC" w:rsidRDefault="005B2BC7" w:rsidP="005B2BC7">
      <w:pPr>
        <w:ind w:firstLine="709"/>
        <w:jc w:val="both"/>
        <w:rPr>
          <w:szCs w:val="24"/>
        </w:rPr>
      </w:pPr>
      <w:r>
        <w:rPr>
          <w:szCs w:val="24"/>
        </w:rPr>
        <w:t xml:space="preserve">2. </w:t>
      </w:r>
      <w:r>
        <w:rPr>
          <w:rFonts w:eastAsia="Calibri"/>
          <w:szCs w:val="24"/>
        </w:rPr>
        <w:t xml:space="preserve">Tuo atveju, kai artimųjų nėra ir į </w:t>
      </w:r>
      <w:r>
        <w:rPr>
          <w:bCs/>
        </w:rPr>
        <w:t xml:space="preserve">įvykio vietą atvykusi greitoji medicininė pagalba (toliau – GMP) </w:t>
      </w:r>
      <w:r>
        <w:rPr>
          <w:rFonts w:eastAsia="Calibri"/>
          <w:szCs w:val="24"/>
        </w:rPr>
        <w:t xml:space="preserve">nustato, kad asmeniui skubi medicininė pagalba nereikalinga ir asmuo netransportuojamas į sveikatos priežiūros įstaigą, </w:t>
      </w:r>
      <w:r w:rsidRPr="001A7BFC">
        <w:rPr>
          <w:bCs/>
        </w:rPr>
        <w:t>policijos pareigūnai nedelsdami elektroniniu ryšiu ar kitomis priemonėmis informuoja</w:t>
      </w:r>
      <w:r w:rsidRPr="001A7BFC">
        <w:rPr>
          <w:szCs w:val="24"/>
        </w:rPr>
        <w:t xml:space="preserve"> </w:t>
      </w:r>
      <w:r w:rsidRPr="001A7BFC">
        <w:rPr>
          <w:bCs/>
        </w:rPr>
        <w:t>Neringos socialinių paslaugų centrą (toliau – Centras) ar VŠĮ Neringos pirminės sveikatos priežiūros centrą, į kuriuos policijos pareigūnai gali kreiptis 24 val. per parą, 7 dienas per savaitę,</w:t>
      </w:r>
      <w:r w:rsidRPr="001A7BFC">
        <w:rPr>
          <w:szCs w:val="24"/>
        </w:rPr>
        <w:t xml:space="preserve"> </w:t>
      </w:r>
      <w:r w:rsidRPr="001A7BFC">
        <w:rPr>
          <w:bCs/>
        </w:rPr>
        <w:t xml:space="preserve">ir pateikia šią informaciją: asmens, negalinčio likti be pagalbos, vardą, pavardę, gimimo datą, adresą, asmens artimojo (kuris jį prižiūrėjo) ar kito asmens, galinčio teikti informaciją, duomenis (vardas, pavardė, telefonas), trumpą informaciją (pagal galimybes) apie asmens, negalinčio likti be pagalbos, situaciją, būklę). </w:t>
      </w:r>
    </w:p>
    <w:p w14:paraId="58CF933D" w14:textId="1DEC0AEB" w:rsidR="005B2BC7" w:rsidRPr="001A7BFC" w:rsidRDefault="005B2BC7" w:rsidP="005B2BC7">
      <w:pPr>
        <w:spacing w:line="259" w:lineRule="auto"/>
        <w:ind w:firstLine="720"/>
        <w:jc w:val="both"/>
        <w:rPr>
          <w:bCs/>
        </w:rPr>
      </w:pPr>
      <w:r w:rsidRPr="001A7BFC">
        <w:rPr>
          <w:szCs w:val="24"/>
        </w:rPr>
        <w:t>3. Centras</w:t>
      </w:r>
      <w:r w:rsidRPr="001A7BFC">
        <w:rPr>
          <w:bCs/>
        </w:rPr>
        <w:t>,</w:t>
      </w:r>
      <w:r w:rsidRPr="001A7BFC">
        <w:rPr>
          <w:b/>
        </w:rPr>
        <w:t xml:space="preserve"> </w:t>
      </w:r>
      <w:r w:rsidRPr="001A7BFC">
        <w:rPr>
          <w:bCs/>
        </w:rPr>
        <w:t>gavę pranešimą darbo valandomis, siunčia socialinį darbuotoją pas asmenį į namus ir vertina situaciją. Kai nustatoma, kad asmuo:</w:t>
      </w:r>
    </w:p>
    <w:p w14:paraId="2E50624E" w14:textId="4B2E1FE4" w:rsidR="005B2BC7" w:rsidRPr="001A7BFC" w:rsidRDefault="005B2BC7" w:rsidP="005B2BC7">
      <w:pPr>
        <w:ind w:firstLine="720"/>
        <w:jc w:val="both"/>
        <w:rPr>
          <w:bCs/>
        </w:rPr>
      </w:pPr>
      <w:r w:rsidRPr="001A7BFC">
        <w:rPr>
          <w:szCs w:val="24"/>
        </w:rPr>
        <w:t xml:space="preserve">3.1. </w:t>
      </w:r>
      <w:r w:rsidRPr="001A7BFC">
        <w:rPr>
          <w:bCs/>
          <w:u w:val="single"/>
        </w:rPr>
        <w:t>gali be nuolatinės pagalbos būti vienas namuose:</w:t>
      </w:r>
      <w:r w:rsidRPr="001A7BFC">
        <w:rPr>
          <w:bCs/>
        </w:rPr>
        <w:t xml:space="preserve"> informuoja Centro direktorių apie asmenį, kuriam reikalingos socialinės paslaugos namuose. Centro direktorius nedelsdamas pavedama socialiniam darbuotojui įvertinti asmeniui socialinių paslaugų poreikį. Centras įvertina socialinių paslaugų poreikį, suformuoja bylą ir perduoda </w:t>
      </w:r>
      <w:r w:rsidR="00FA7FB9" w:rsidRPr="001A7BFC">
        <w:rPr>
          <w:bCs/>
        </w:rPr>
        <w:t>S</w:t>
      </w:r>
      <w:r w:rsidRPr="001A7BFC">
        <w:rPr>
          <w:bCs/>
        </w:rPr>
        <w:t>avivaldybės administracijos Socialinės paramos skyri</w:t>
      </w:r>
      <w:r w:rsidR="00FA7FB9" w:rsidRPr="001A7BFC">
        <w:rPr>
          <w:bCs/>
        </w:rPr>
        <w:t>ui</w:t>
      </w:r>
      <w:r w:rsidRPr="001A7BFC">
        <w:rPr>
          <w:bCs/>
        </w:rPr>
        <w:t xml:space="preserve">. Savivaldybės administracija priima sprendimą dėl socialinių paslaugų asmeniui skyrimo pirmumo tvarka, nesilaikydama įstaigoje esančios laukiančių paslaugos teikimo asmenų eilės. </w:t>
      </w:r>
      <w:r w:rsidR="00FA7FB9" w:rsidRPr="001A7BFC">
        <w:rPr>
          <w:bCs/>
        </w:rPr>
        <w:t>Centras</w:t>
      </w:r>
      <w:r w:rsidRPr="001A7BFC">
        <w:rPr>
          <w:bCs/>
        </w:rPr>
        <w:t xml:space="preserve"> teikia reikalingas socialines paslaugas asmens namuose.</w:t>
      </w:r>
    </w:p>
    <w:p w14:paraId="5CD80753" w14:textId="3C730B3F" w:rsidR="005B2BC7" w:rsidRPr="001A7BFC" w:rsidRDefault="005B2BC7" w:rsidP="005B2BC7">
      <w:pPr>
        <w:ind w:firstLine="709"/>
        <w:jc w:val="both"/>
        <w:rPr>
          <w:bCs/>
        </w:rPr>
      </w:pPr>
      <w:r w:rsidRPr="001A7BFC">
        <w:rPr>
          <w:szCs w:val="24"/>
        </w:rPr>
        <w:t xml:space="preserve">3.2. </w:t>
      </w:r>
      <w:r w:rsidRPr="001A7BFC">
        <w:rPr>
          <w:bCs/>
          <w:u w:val="single"/>
        </w:rPr>
        <w:t>negali būti namuose vienas:</w:t>
      </w:r>
      <w:r w:rsidRPr="001A7BFC">
        <w:rPr>
          <w:bCs/>
        </w:rPr>
        <w:t xml:space="preserve"> organizuoja asmens transportavimą į </w:t>
      </w:r>
      <w:r w:rsidR="00FA7FB9" w:rsidRPr="001A7BFC">
        <w:rPr>
          <w:bCs/>
        </w:rPr>
        <w:t xml:space="preserve">VŠĮ Neringos pirminės sveikatos priežiūros centrą. </w:t>
      </w:r>
    </w:p>
    <w:p w14:paraId="54EBED4D" w14:textId="22320670" w:rsidR="005B2BC7" w:rsidRDefault="005B2BC7" w:rsidP="005B2BC7">
      <w:pPr>
        <w:ind w:firstLine="709"/>
        <w:jc w:val="both"/>
      </w:pPr>
      <w:r w:rsidRPr="001A7BFC">
        <w:rPr>
          <w:szCs w:val="24"/>
        </w:rPr>
        <w:t xml:space="preserve">5. </w:t>
      </w:r>
      <w:r w:rsidR="00FA7FB9" w:rsidRPr="001A7BFC">
        <w:rPr>
          <w:szCs w:val="24"/>
        </w:rPr>
        <w:t>Centras</w:t>
      </w:r>
      <w:r w:rsidRPr="001A7BFC">
        <w:rPr>
          <w:bCs/>
        </w:rPr>
        <w:t>,</w:t>
      </w:r>
      <w:r w:rsidRPr="001A7BFC">
        <w:rPr>
          <w:b/>
        </w:rPr>
        <w:t xml:space="preserve"> </w:t>
      </w:r>
      <w:r w:rsidRPr="001A7BFC">
        <w:rPr>
          <w:bCs/>
        </w:rPr>
        <w:t>gavę pranešimą</w:t>
      </w:r>
      <w:r w:rsidRPr="001A7BFC">
        <w:rPr>
          <w:b/>
        </w:rPr>
        <w:t xml:space="preserve"> </w:t>
      </w:r>
      <w:r w:rsidRPr="001A7BFC">
        <w:rPr>
          <w:bCs/>
        </w:rPr>
        <w:t>nedarbo valandomis, veikia kaip nurodyta 3.2</w:t>
      </w:r>
      <w:r>
        <w:rPr>
          <w:bCs/>
        </w:rPr>
        <w:t xml:space="preserve"> papunktyje.</w:t>
      </w:r>
    </w:p>
    <w:p w14:paraId="79FB7A69" w14:textId="0921F920" w:rsidR="005B2BC7" w:rsidRDefault="005B2BC7" w:rsidP="005B2BC7">
      <w:pPr>
        <w:ind w:firstLine="709"/>
        <w:jc w:val="both"/>
        <w:rPr>
          <w:rFonts w:eastAsia="Calibri"/>
          <w:szCs w:val="24"/>
        </w:rPr>
      </w:pPr>
      <w:r>
        <w:t xml:space="preserve">6. </w:t>
      </w:r>
      <w:r w:rsidR="00FA7FB9">
        <w:t>S</w:t>
      </w:r>
      <w:r>
        <w:rPr>
          <w:rFonts w:eastAsia="Calibri"/>
          <w:szCs w:val="24"/>
        </w:rPr>
        <w:t xml:space="preserve">avivaldybės teritorijoje vykdant apsaugos nuo smurto orderio įpareigojimus, policija smurto artimoje aplinkoje pavojų keliančiam asmeniui, neturinčiam kitos galimybės, kur galėtų pernakvoti, suteikia informaciją apie </w:t>
      </w:r>
      <w:r w:rsidR="00FA7FB9">
        <w:rPr>
          <w:rFonts w:eastAsia="Calibri"/>
          <w:szCs w:val="24"/>
        </w:rPr>
        <w:t>Centre</w:t>
      </w:r>
      <w:r>
        <w:rPr>
          <w:rFonts w:eastAsia="Calibri"/>
          <w:szCs w:val="24"/>
        </w:rPr>
        <w:t xml:space="preserve"> teikiamą laikino </w:t>
      </w:r>
      <w:proofErr w:type="spellStart"/>
      <w:r>
        <w:rPr>
          <w:rFonts w:eastAsia="Calibri"/>
          <w:szCs w:val="24"/>
        </w:rPr>
        <w:t>apnakvindinimo</w:t>
      </w:r>
      <w:proofErr w:type="spellEnd"/>
      <w:r>
        <w:rPr>
          <w:rFonts w:eastAsia="Calibri"/>
          <w:szCs w:val="24"/>
        </w:rPr>
        <w:t xml:space="preserve"> paslaugą. Smurto artimoje aplinkoje pavojų keliantis asmuo kreipiasi į </w:t>
      </w:r>
      <w:r w:rsidR="00FA7FB9">
        <w:rPr>
          <w:rFonts w:eastAsia="Calibri"/>
          <w:szCs w:val="24"/>
        </w:rPr>
        <w:t>Centrą</w:t>
      </w:r>
      <w:r>
        <w:rPr>
          <w:rFonts w:eastAsia="Calibri"/>
          <w:szCs w:val="24"/>
        </w:rPr>
        <w:t xml:space="preserve"> ir pateikia apsaugos nuo smurto artimoje aplinkoje orderį.</w:t>
      </w:r>
    </w:p>
    <w:p w14:paraId="3F940D60" w14:textId="77777777" w:rsidR="005B2BC7" w:rsidRDefault="005B2BC7" w:rsidP="005B2BC7">
      <w:pPr>
        <w:ind w:firstLine="709"/>
        <w:jc w:val="both"/>
      </w:pPr>
      <w:r>
        <w:t xml:space="preserve">7. Asmens duomenys tvarkomi laikantis Bendrojo duomenų apsaugos reglamento </w:t>
      </w:r>
      <w:hyperlink r:id="rId16" w:tgtFrame="_blank" w:history="1">
        <w:r>
          <w:rPr>
            <w:color w:val="0563C1" w:themeColor="hyperlink"/>
            <w:u w:val="single"/>
          </w:rPr>
          <w:t>(ES) 2016/679</w:t>
        </w:r>
      </w:hyperlink>
      <w:r>
        <w:t xml:space="preserve">, Lietuvos Respublikos asmens duomenų teisinės apsaugos įstatymo ir Lietuvos Respublikos asmens duomenų, tvarkomų nusikalstamų veikų prevencijos, tyrimo, atskleidimo ar baudžiamojo persekiojimo už jas, bausmių vykdymo arba nacionalinio saugumo ar gynybos tikslais, teisinės apsaugos įstatymo bei siekiant įgyvendinti </w:t>
      </w:r>
      <w:r>
        <w:rPr>
          <w:bCs/>
        </w:rPr>
        <w:t xml:space="preserve">Lietuvos Respublikos apsaugos nuo smurto artimoje aplinkoje įstatymo nuostatas. </w:t>
      </w:r>
    </w:p>
    <w:p w14:paraId="2DD1DFD6" w14:textId="77777777" w:rsidR="005B2BC7" w:rsidRDefault="005B2BC7" w:rsidP="005B2BC7">
      <w:pPr>
        <w:rPr>
          <w:szCs w:val="24"/>
        </w:rPr>
      </w:pPr>
    </w:p>
    <w:p w14:paraId="6784E4EA" w14:textId="77777777" w:rsidR="005B2BC7" w:rsidRDefault="005B2BC7" w:rsidP="005B2BC7">
      <w:pPr>
        <w:jc w:val="center"/>
        <w:rPr>
          <w:szCs w:val="24"/>
        </w:rPr>
      </w:pPr>
      <w:r>
        <w:rPr>
          <w:szCs w:val="24"/>
        </w:rPr>
        <w:t>_____________________________</w:t>
      </w:r>
    </w:p>
    <w:p w14:paraId="7054FFAC" w14:textId="77777777" w:rsidR="00FA7FB9" w:rsidRDefault="00FA7FB9" w:rsidP="00713D3C">
      <w:pPr>
        <w:sectPr w:rsidR="00FA7FB9" w:rsidSect="00316E8E">
          <w:headerReference w:type="even" r:id="rId17"/>
          <w:headerReference w:type="default" r:id="rId18"/>
          <w:footerReference w:type="even" r:id="rId19"/>
          <w:footerReference w:type="default" r:id="rId20"/>
          <w:headerReference w:type="first" r:id="rId21"/>
          <w:footerReference w:type="first" r:id="rId22"/>
          <w:pgSz w:w="11906" w:h="16838"/>
          <w:pgMar w:top="1134" w:right="567" w:bottom="1134" w:left="1701" w:header="567" w:footer="567" w:gutter="0"/>
          <w:cols w:space="1296"/>
          <w:docGrid w:linePitch="360"/>
        </w:sectPr>
      </w:pPr>
    </w:p>
    <w:p w14:paraId="78606049" w14:textId="77777777" w:rsidR="00FA7FB9" w:rsidRPr="00FA7FB9" w:rsidRDefault="00FA7FB9" w:rsidP="00FA7FB9">
      <w:pPr>
        <w:tabs>
          <w:tab w:val="center" w:pos="4153"/>
          <w:tab w:val="right" w:pos="8306"/>
        </w:tabs>
        <w:rPr>
          <w:rFonts w:ascii="Arial" w:hAnsi="Arial"/>
          <w:sz w:val="22"/>
          <w:lang w:val="pt-BR"/>
        </w:rPr>
      </w:pPr>
    </w:p>
    <w:p w14:paraId="245AB646" w14:textId="77777777" w:rsidR="00FA7FB9" w:rsidRPr="00FA7FB9" w:rsidRDefault="00FA7FB9" w:rsidP="00FA7FB9">
      <w:pPr>
        <w:ind w:left="10080"/>
        <w:rPr>
          <w:szCs w:val="24"/>
          <w:lang w:eastAsia="lt-LT"/>
        </w:rPr>
      </w:pPr>
      <w:r w:rsidRPr="00FA7FB9">
        <w:rPr>
          <w:szCs w:val="24"/>
          <w:lang w:eastAsia="ar-SA"/>
        </w:rPr>
        <w:t>Pagalbos smurto artimoje aplinkoje atvejais asmenims, kurie dėl negalios ar sveikatos būklės negali likti namuose be artimųjų pagalbos, organizavimo algoritmo aprašo</w:t>
      </w:r>
    </w:p>
    <w:p w14:paraId="470F68AE" w14:textId="77777777" w:rsidR="00FA7FB9" w:rsidRPr="00FA7FB9" w:rsidRDefault="00FA7FB9" w:rsidP="00FA7FB9">
      <w:pPr>
        <w:ind w:left="10080"/>
        <w:rPr>
          <w:szCs w:val="24"/>
          <w:lang w:eastAsia="lt-LT"/>
        </w:rPr>
      </w:pPr>
      <w:r w:rsidRPr="00FA7FB9">
        <w:rPr>
          <w:szCs w:val="24"/>
          <w:lang w:eastAsia="lt-LT"/>
        </w:rPr>
        <w:t>1 priedas</w:t>
      </w:r>
    </w:p>
    <w:p w14:paraId="352FBF77" w14:textId="77777777" w:rsidR="00FA7FB9" w:rsidRPr="00FA7FB9" w:rsidRDefault="00FA7FB9" w:rsidP="00FA7FB9">
      <w:pPr>
        <w:ind w:left="10141" w:right="-1" w:firstLine="144"/>
        <w:jc w:val="both"/>
        <w:rPr>
          <w:szCs w:val="24"/>
          <w:lang w:eastAsia="lt-LT"/>
        </w:rPr>
      </w:pPr>
    </w:p>
    <w:p w14:paraId="03D1136C" w14:textId="77777777" w:rsidR="00FA7FB9" w:rsidRPr="00FA7FB9" w:rsidRDefault="00FA7FB9" w:rsidP="00FA7FB9">
      <w:pPr>
        <w:jc w:val="center"/>
        <w:rPr>
          <w:b/>
          <w:szCs w:val="24"/>
        </w:rPr>
      </w:pPr>
      <w:r w:rsidRPr="00FA7FB9">
        <w:rPr>
          <w:rFonts w:ascii="Calibri" w:eastAsia="Calibri" w:hAnsi="Calibri"/>
          <w:noProof/>
          <w:sz w:val="20"/>
          <w:lang w:val="en-US"/>
        </w:rPr>
        <mc:AlternateContent>
          <mc:Choice Requires="wps">
            <w:drawing>
              <wp:anchor distT="0" distB="0" distL="114300" distR="114300" simplePos="0" relativeHeight="251695104" behindDoc="0" locked="0" layoutInCell="1" allowOverlap="1" wp14:anchorId="5C04DAB6" wp14:editId="4147546E">
                <wp:simplePos x="0" y="0"/>
                <wp:positionH relativeFrom="margin">
                  <wp:posOffset>2979420</wp:posOffset>
                </wp:positionH>
                <wp:positionV relativeFrom="paragraph">
                  <wp:posOffset>335915</wp:posOffset>
                </wp:positionV>
                <wp:extent cx="1568450" cy="384175"/>
                <wp:effectExtent l="0" t="0" r="12700" b="15875"/>
                <wp:wrapNone/>
                <wp:docPr id="64" name="Ovalas 64"/>
                <wp:cNvGraphicFramePr/>
                <a:graphic xmlns:a="http://schemas.openxmlformats.org/drawingml/2006/main">
                  <a:graphicData uri="http://schemas.microsoft.com/office/word/2010/wordprocessingShape">
                    <wps:wsp>
                      <wps:cNvSpPr/>
                      <wps:spPr>
                        <a:xfrm>
                          <a:off x="0" y="0"/>
                          <a:ext cx="1568450" cy="384175"/>
                        </a:xfrm>
                        <a:prstGeom prst="ellipse">
                          <a:avLst/>
                        </a:prstGeom>
                        <a:solidFill>
                          <a:srgbClr val="CEDBE6"/>
                        </a:solidFill>
                        <a:ln w="12700" cap="flat" cmpd="sng" algn="ctr">
                          <a:solidFill>
                            <a:srgbClr val="3494BA">
                              <a:shade val="50000"/>
                            </a:srgbClr>
                          </a:solidFill>
                          <a:prstDash val="solid"/>
                          <a:miter lim="800000"/>
                        </a:ln>
                        <a:effectLst/>
                      </wps:spPr>
                      <wps:txbx>
                        <w:txbxContent>
                          <w:p w14:paraId="07E1639F" w14:textId="77777777" w:rsidR="00FA7FB9" w:rsidRPr="00A131E6" w:rsidRDefault="00FA7FB9" w:rsidP="00FA7FB9">
                            <w:pPr>
                              <w:jc w:val="center"/>
                              <w:rPr>
                                <w:b/>
                                <w:color w:val="000000"/>
                                <w:sz w:val="18"/>
                                <w:szCs w:val="18"/>
                                <w:lang w:val="en-GB"/>
                              </w:rPr>
                            </w:pPr>
                            <w:proofErr w:type="spellStart"/>
                            <w:r w:rsidRPr="00A131E6">
                              <w:rPr>
                                <w:b/>
                                <w:color w:val="000000"/>
                                <w:szCs w:val="24"/>
                                <w:lang w:val="en-GB"/>
                              </w:rPr>
                              <w:t>Policija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04DAB6" id="Ovalas 64" o:spid="_x0000_s1033" style="position:absolute;left:0;text-align:left;margin-left:234.6pt;margin-top:26.45pt;width:123.5pt;height:30.2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0J5eAIAAAEFAAAOAAAAZHJzL2Uyb0RvYy54bWysVEtv2zAMvg/YfxB0X52kTpMadYo0WYcB&#10;RVugHXpmZDkWoNckJXb360fJTpOuOw3LQSFFio+PH3113SlJ9tx5YXRJx2cjSrhmphJ6W9Ifz7df&#10;5pT4ALoCaTQv6Sv39Hrx+dNVaws+MY2RFXcEg2hftLakTQi2yDLPGq7AnxnLNRpr4xQEVN02qxy0&#10;GF3JbDIaXWStcZV1hnHv8XbdG+kixa9rzsJDXXseiCwp1hbS6dK5iWe2uIJi68A2gg1lwD9UoUBo&#10;TPoWag0ByM6JD6GUYM54U4czZlRm6lownnrAbsajP7p5asDy1AuC4+0bTP7/hWX3+yf76BCG1vrC&#10;oxi76Gqn4j/WR7oE1usbWLwLhOHleHoxz6eIKUPb+Twfz6YRzez42jofvnGjSBRKyqUU1sd+oID9&#10;nQ+998ErXnsjRXUrpEyK225W0pE94OxWX9c3Xy+GBO/cpCYtVjOZjWItgByqJQQUla1K6vWWEpBb&#10;JCcLLuV+99qfJjnPL/ObZe/UQMX71NMR/g6Ze/fU5rs4sYs1+KZ/kkzxCRRKBCS4FKqk8xjoEEnq&#10;aOWJogMWxwlEKXSbjghsYRYDxZuNqV4fHXGmZ7G37FZg2jvw4REc0hYBwFUMD3jU0iAqZpAoaYz7&#10;9bf76I9sQislLa4BIvZzB45TIr9r5NnlOM/j3iQln84mqLhTy+bUondqZXBaY1x6y5IY/YM8iLUz&#10;6gU3dhmzogk0w9z9bAZlFfr1xJ1nfLlMbrgrFsKdfrIsBo/IRcCfuxdwdqBXQGLem8PKfKBY7xtf&#10;arPcBVOLxL8jrjjTqOCepekO34S4yKd68jp+uRa/AQAA//8DAFBLAwQUAAYACAAAACEAVVX2m94A&#10;AAAKAQAADwAAAGRycy9kb3ducmV2LnhtbEyPwU6DQBCG7ya+w2ZMvNkFrLQgS2M0HjRpEysPsGWn&#10;QGRnCbsFfHvHkx5n5ss/31/sFtuLCUffOVIQryIQSLUzHTUKqs/Xuy0IHzQZ3TtCBd/oYVdeXxU6&#10;N26mD5yOoREcQj7XCtoQhlxKX7dotV+5AYlvZzdaHXgcG2lGPXO47WUSRam0uiP+0OoBn1usv44X&#10;q2B+32f7F5NOIT0cNm9yqlxElVK3N8vTI4iAS/iD4Vef1aFkp5O7kPGiV7BOs4RRBQ9JBoKBTZzy&#10;4sRkfL8GWRbyf4XyBwAA//8DAFBLAQItABQABgAIAAAAIQC2gziS/gAAAOEBAAATAAAAAAAAAAAA&#10;AAAAAAAAAABbQ29udGVudF9UeXBlc10ueG1sUEsBAi0AFAAGAAgAAAAhADj9If/WAAAAlAEAAAsA&#10;AAAAAAAAAAAAAAAALwEAAF9yZWxzLy5yZWxzUEsBAi0AFAAGAAgAAAAhAMFzQnl4AgAAAQUAAA4A&#10;AAAAAAAAAAAAAAAALgIAAGRycy9lMm9Eb2MueG1sUEsBAi0AFAAGAAgAAAAhAFVV9pveAAAACgEA&#10;AA8AAAAAAAAAAAAAAAAA0gQAAGRycy9kb3ducmV2LnhtbFBLBQYAAAAABAAEAPMAAADdBQAAAAA=&#10;" fillcolor="#cedbe6" strokecolor="#236b88" strokeweight="1pt">
                <v:stroke joinstyle="miter"/>
                <v:textbox>
                  <w:txbxContent>
                    <w:p w14:paraId="07E1639F" w14:textId="77777777" w:rsidR="00FA7FB9" w:rsidRPr="00A131E6" w:rsidRDefault="00FA7FB9" w:rsidP="00FA7FB9">
                      <w:pPr>
                        <w:jc w:val="center"/>
                        <w:rPr>
                          <w:b/>
                          <w:color w:val="000000"/>
                          <w:sz w:val="18"/>
                          <w:szCs w:val="18"/>
                          <w:lang w:val="en-GB"/>
                        </w:rPr>
                      </w:pPr>
                      <w:proofErr w:type="spellStart"/>
                      <w:r w:rsidRPr="00A131E6">
                        <w:rPr>
                          <w:b/>
                          <w:color w:val="000000"/>
                          <w:szCs w:val="24"/>
                          <w:lang w:val="en-GB"/>
                        </w:rPr>
                        <w:t>Policija</w:t>
                      </w:r>
                      <w:proofErr w:type="spellEnd"/>
                    </w:p>
                  </w:txbxContent>
                </v:textbox>
                <w10:wrap anchorx="margin"/>
              </v:oval>
            </w:pict>
          </mc:Fallback>
        </mc:AlternateContent>
      </w:r>
      <w:r w:rsidRPr="00FA7FB9">
        <w:rPr>
          <w:b/>
          <w:szCs w:val="24"/>
        </w:rPr>
        <w:t>PAGALBOS SMURTO ARTIMOJE APLINKOJE ATVEJAIS ASMENIMS, KURIE DĖL NEGALIOS AR SVEIKATOS BŪKLĖS NEGALI LIKTI NAMUOSE BE ARTIMŲJŲ PAGALBOS, ORGANIZAVIMO ALGORITMAS</w:t>
      </w:r>
    </w:p>
    <w:p w14:paraId="06E2CBE3" w14:textId="77777777" w:rsidR="00FA7FB9" w:rsidRPr="00FA7FB9" w:rsidRDefault="00FA7FB9" w:rsidP="00FA7FB9">
      <w:pPr>
        <w:jc w:val="center"/>
        <w:rPr>
          <w:b/>
          <w:szCs w:val="24"/>
        </w:rPr>
      </w:pPr>
    </w:p>
    <w:p w14:paraId="45B4790A" w14:textId="77777777" w:rsidR="00FA7FB9" w:rsidRPr="00FA7FB9" w:rsidRDefault="00FA7FB9" w:rsidP="00FA7FB9">
      <w:pPr>
        <w:jc w:val="center"/>
        <w:rPr>
          <w:b/>
          <w:szCs w:val="24"/>
        </w:rPr>
      </w:pPr>
    </w:p>
    <w:p w14:paraId="3794499A" w14:textId="77777777" w:rsidR="00FA7FB9" w:rsidRPr="00FA7FB9" w:rsidRDefault="00FA7FB9" w:rsidP="00FA7FB9">
      <w:pPr>
        <w:jc w:val="center"/>
        <w:rPr>
          <w:b/>
          <w:szCs w:val="24"/>
        </w:rPr>
      </w:pPr>
      <w:r w:rsidRPr="00FA7FB9">
        <w:rPr>
          <w:noProof/>
          <w:sz w:val="20"/>
          <w:lang w:val="en-US"/>
        </w:rPr>
        <mc:AlternateContent>
          <mc:Choice Requires="wps">
            <w:drawing>
              <wp:anchor distT="0" distB="0" distL="114300" distR="114300" simplePos="0" relativeHeight="251725824" behindDoc="0" locked="0" layoutInCell="1" allowOverlap="1" wp14:anchorId="687ED168" wp14:editId="2A441927">
                <wp:simplePos x="0" y="0"/>
                <wp:positionH relativeFrom="page">
                  <wp:posOffset>2804160</wp:posOffset>
                </wp:positionH>
                <wp:positionV relativeFrom="paragraph">
                  <wp:posOffset>128270</wp:posOffset>
                </wp:positionV>
                <wp:extent cx="3398520" cy="575310"/>
                <wp:effectExtent l="0" t="0" r="11430" b="15240"/>
                <wp:wrapNone/>
                <wp:docPr id="65" name="Stačiakampis: suapvalinti kampai 15"/>
                <wp:cNvGraphicFramePr/>
                <a:graphic xmlns:a="http://schemas.openxmlformats.org/drawingml/2006/main">
                  <a:graphicData uri="http://schemas.microsoft.com/office/word/2010/wordprocessingShape">
                    <wps:wsp>
                      <wps:cNvSpPr/>
                      <wps:spPr>
                        <a:xfrm>
                          <a:off x="0" y="0"/>
                          <a:ext cx="3398520" cy="575310"/>
                        </a:xfrm>
                        <a:prstGeom prst="roundRect">
                          <a:avLst/>
                        </a:prstGeom>
                        <a:solidFill>
                          <a:srgbClr val="9BBB59">
                            <a:lumMod val="40000"/>
                            <a:lumOff val="60000"/>
                          </a:srgbClr>
                        </a:solidFill>
                        <a:ln w="25400" cap="flat" cmpd="sng" algn="ctr">
                          <a:solidFill>
                            <a:srgbClr val="4F81BD">
                              <a:shade val="50000"/>
                            </a:srgbClr>
                          </a:solidFill>
                          <a:prstDash val="solid"/>
                        </a:ln>
                        <a:effectLst/>
                      </wps:spPr>
                      <wps:txbx>
                        <w:txbxContent>
                          <w:p w14:paraId="56E5B6A8" w14:textId="77777777" w:rsidR="00FA7FB9" w:rsidRPr="00493848" w:rsidRDefault="00FA7FB9" w:rsidP="00FA7FB9">
                            <w:pPr>
                              <w:jc w:val="center"/>
                              <w:rPr>
                                <w:b/>
                                <w:bCs/>
                                <w:color w:val="000000"/>
                                <w:sz w:val="18"/>
                                <w:szCs w:val="18"/>
                                <w:lang w:val="pt-BR"/>
                              </w:rPr>
                            </w:pPr>
                            <w:r w:rsidRPr="00493848">
                              <w:rPr>
                                <w:b/>
                                <w:bCs/>
                                <w:color w:val="000000"/>
                                <w:sz w:val="18"/>
                                <w:szCs w:val="18"/>
                                <w:lang w:val="pt-BR"/>
                              </w:rPr>
                              <w:t>Dėl pagalbos smurto artimoje aplinkoje atvejais asmenims, kurie dėl negalios ar sveikatos būklės negali likti namuose be artimųjų pagalbos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7ED168" id="Stačiakampis: suapvalinti kampai 15" o:spid="_x0000_s1034" style="position:absolute;left:0;text-align:left;margin-left:220.8pt;margin-top:10.1pt;width:267.6pt;height:45.3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ZhhAIAACUFAAAOAAAAZHJzL2Uyb0RvYy54bWysVFFvGjEMfp+0/xDlfT2gXAuoRwVFTJO6&#10;Fq2d+hxyCXdSEmdJ4K779XNyR2m7PUzTeDgc2/lsf7Zzdd1qRQ7C+RpMQYdnA0qE4VDWZlfQ74/r&#10;TxNKfGCmZAqMKOiz8PR6/vHDVWNnYgQVqFI4giDGzxpb0CoEO8syzyuhmT8DKwwaJTjNAh7dLisd&#10;axBdq2w0GFxkDbjSOuDCe9SuOiOdJ3wpBQ/3UnoRiCoo5hbS16XvNn6z+RWb7RyzVc37NNg/ZKFZ&#10;bTDoC9SKBUb2rv4NStfcgQcZzjjoDKSsuUg1YDXDwbtqHipmRaoFyfH2hSb//2D53eHBbhzS0Fg/&#10;8yjGKlrpdPzH/EibyHp+IUu0gXBUnp9PJ/kIOeVoyy/z82FiMzvdts6HzwI0iUJBHexN+Q07kohi&#10;h1sfMCz6H/1iRA+qLte1Uungdtsb5ciBYfemy+Uyn6a7aq+/QtmpxwP8dW1ENTa7U18c1YjvO5gU&#10;6w2+MqQp6ChHDCyD4fhJxQKK2pYF9WZHCVM7nGseXAr85nYP26exngyXq86pYqXotPnfZBHLXzFf&#10;dVdSiFgPJq5MZEGkMe7ZOnUpSqHdtqTGXCfxRtRsoXzeOOKgm3Rv+bpG/Fvmw4Y5HG2sFNc13ONH&#10;KsDyoZcoqcD9/JM++uPEoZWSBlcFqfmxZ05Qor4YnMXpcDyOu5UO4/wyDoV7bdm+tpi9vgHs5xAf&#10;BsuTGP2DOorSgX7CrV7EqGhihmPsrgn94SZ0K4zvAheLRXLDfbIs3JoHyyN4ZC4y+9g+MWf7EQw4&#10;vHdwXCs2ezeEnW+8aWCxDyDrNKEnXrEr8YC7mPrTvxtx2V+fk9fpdZv/AgAA//8DAFBLAwQUAAYA&#10;CAAAACEAWX61CeAAAAAKAQAADwAAAGRycy9kb3ducmV2LnhtbEyPwU7DMBBE70j8g7VIXBC1E6o0&#10;hDgVIMEBqYcWRK9ObGKLeB3Fbpv+PcsJjqt9mnlTr2c/sKOZogsoIVsIYAa7oB32Ej7eX25LYDEp&#10;1GoIaCScTYR1c3lRq0qHE27NcZd6RiEYKyXBpjRWnMfOGq/iIowG6fcVJq8SnVPP9aROFO4HngtR&#10;cK8cUoNVo3m2pvveHbyEV3TtXXme3Jv93PO93czbm9WTlNdX8+MDsGTm9AfDrz6pQ0NObTigjmyQ&#10;sFxmBaEScpEDI+B+VdCWlshMlMCbmv+f0PwAAAD//wMAUEsBAi0AFAAGAAgAAAAhALaDOJL+AAAA&#10;4QEAABMAAAAAAAAAAAAAAAAAAAAAAFtDb250ZW50X1R5cGVzXS54bWxQSwECLQAUAAYACAAAACEA&#10;OP0h/9YAAACUAQAACwAAAAAAAAAAAAAAAAAvAQAAX3JlbHMvLnJlbHNQSwECLQAUAAYACAAAACEA&#10;iCgWYYQCAAAlBQAADgAAAAAAAAAAAAAAAAAuAgAAZHJzL2Uyb0RvYy54bWxQSwECLQAUAAYACAAA&#10;ACEAWX61CeAAAAAKAQAADwAAAAAAAAAAAAAAAADeBAAAZHJzL2Rvd25yZXYueG1sUEsFBgAAAAAE&#10;AAQA8wAAAOsFAAAAAA==&#10;" fillcolor="#d7e4bd" strokecolor="#385d8a" strokeweight="2pt">
                <v:textbox>
                  <w:txbxContent>
                    <w:p w14:paraId="56E5B6A8" w14:textId="77777777" w:rsidR="00FA7FB9" w:rsidRPr="00493848" w:rsidRDefault="00FA7FB9" w:rsidP="00FA7FB9">
                      <w:pPr>
                        <w:jc w:val="center"/>
                        <w:rPr>
                          <w:b/>
                          <w:bCs/>
                          <w:color w:val="000000"/>
                          <w:sz w:val="18"/>
                          <w:szCs w:val="18"/>
                          <w:lang w:val="pt-BR"/>
                        </w:rPr>
                      </w:pPr>
                      <w:r w:rsidRPr="00493848">
                        <w:rPr>
                          <w:b/>
                          <w:bCs/>
                          <w:color w:val="000000"/>
                          <w:sz w:val="18"/>
                          <w:szCs w:val="18"/>
                          <w:lang w:val="pt-BR"/>
                        </w:rPr>
                        <w:t>Dėl pagalbos smurto artimoje aplinkoje atvejais asmenims, kurie dėl negalios ar sveikatos būklės negali likti namuose be artimųjų pagalbos</w:t>
                      </w:r>
                    </w:p>
                  </w:txbxContent>
                </v:textbox>
                <w10:wrap anchorx="page"/>
              </v:roundrect>
            </w:pict>
          </mc:Fallback>
        </mc:AlternateContent>
      </w:r>
      <w:r w:rsidRPr="00FA7FB9">
        <w:rPr>
          <w:noProof/>
          <w:sz w:val="20"/>
          <w:lang w:val="en-US"/>
        </w:rPr>
        <mc:AlternateContent>
          <mc:Choice Requires="wps">
            <w:drawing>
              <wp:anchor distT="0" distB="0" distL="114300" distR="114300" simplePos="0" relativeHeight="251715584" behindDoc="0" locked="0" layoutInCell="1" allowOverlap="1" wp14:anchorId="4A5E9414" wp14:editId="29638DE5">
                <wp:simplePos x="0" y="0"/>
                <wp:positionH relativeFrom="margin">
                  <wp:posOffset>3693160</wp:posOffset>
                </wp:positionH>
                <wp:positionV relativeFrom="paragraph">
                  <wp:posOffset>19685</wp:posOffset>
                </wp:positionV>
                <wp:extent cx="96520" cy="122555"/>
                <wp:effectExtent l="19050" t="0" r="36830" b="29845"/>
                <wp:wrapNone/>
                <wp:docPr id="66" name="Rodyklė žemyn 1"/>
                <wp:cNvGraphicFramePr/>
                <a:graphic xmlns:a="http://schemas.openxmlformats.org/drawingml/2006/main">
                  <a:graphicData uri="http://schemas.microsoft.com/office/word/2010/wordprocessingShape">
                    <wps:wsp>
                      <wps:cNvSpPr/>
                      <wps:spPr>
                        <a:xfrm>
                          <a:off x="0" y="0"/>
                          <a:ext cx="96520" cy="122555"/>
                        </a:xfrm>
                        <a:prstGeom prst="downArrow">
                          <a:avLst>
                            <a:gd name="adj1" fmla="val 50000"/>
                            <a:gd name="adj2" fmla="val 52299"/>
                          </a:avLst>
                        </a:prstGeom>
                        <a:solidFill>
                          <a:srgbClr val="C0504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9099E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Rodyklė žemyn 1" o:spid="_x0000_s1026" type="#_x0000_t67" style="position:absolute;margin-left:290.8pt;margin-top:1.55pt;width:7.6pt;height:9.6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JvqhAIAACkFAAAOAAAAZHJzL2Uyb0RvYy54bWysVE1v2zAMvQ/YfxB0X+0YcdcEdYosQYYB&#10;RRugLXpmZCn2oK9JSpzu14+S3XxsOw3LQaFM6pF8etTt3UFJsufOt0ZXdHSVU8I1M3WrtxV9eV59&#10;uqHEB9A1SKN5Rd+4p3ezjx9uOzvlhWmMrLkjCKL9tLMVbUKw0yzzrOEK/JWxXKNTGKcg4NZts9pB&#10;h+hKZkWeX2edcbV1hnHv8euyd9JZwheCs/AohOeByIpibSGtLq2buGazW5huHdimZUMZ8A9VKGg1&#10;Jj1CLSEA2bn2DyjVMme8EeGKGZUZIVrGUw/YzSj/rZunBixPvSA53h5p8v8Plj3sn+zaIQ2d9VOP&#10;ZuziIJyK/1gfOSSy3o5k8UMgDD9OrssCGWXoGRVFWZaRy+x01jofvnKjSDQqWptOz50zXaIJ9vc+&#10;JL5qokGhMKD+PqJEKIn070GSMsffcD1nMcVFTFFMJkPaARELeE8c4b2Rbb1qpUwbt90spCMIX9FF&#10;Xubj5XD4Ikxq0lW0KMeYnzBAUQoJAU1l64p6vaUE5BbVzoJLzVyc9udJxqub0ZdlH9RAzfvUx9aw&#10;2CE8MXeBE7tYgm/6I8k1FCt1bIYncSOLkfXT3UVrY+q3tSPO9Gr3lq1aRLsHH9bgkF/sC0c2POIi&#10;pMFmzWBR0hj382/fYzyqDr2UdDguSMSPHThOifymUY+T0Xgc5yttxuXnKA137tmce/ROLQxeAt44&#10;VpfMGB/kuymcUa842fOYFV2gGebuKR82i9CPMb4NjM/nKQxnykK410+WRfDIU+Tx+fAKzg5CDCjg&#10;B/M+WjBNwumle4qNJ7WZ74IR7ZHhnteBbpzHdGnD2xEH/nyfok4v3OwXAAAA//8DAFBLAwQUAAYA&#10;CAAAACEAvgnc+N4AAAAIAQAADwAAAGRycy9kb3ducmV2LnhtbEyPMU/DMBSEdyT+g/WQ2KjjQKIQ&#10;8lJFBcRAF0pgdu3XJCK2o9htw7/HTDCe7nT3XbVezMhONPvBWQSxSoCRVU4PtkNo359vCmA+SKvl&#10;6CwhfJOHdX15UclSu7N9o9MudCyWWF9KhD6EqeTcq56M9Cs3kY3ewc1GhijnjutZnmO5GXmaJDk3&#10;crBxoZcTbXpSX7ujQXgVreDN5/hotpunj0Ojipc2U4jXV0vzACzQEv7C8Isf0aGOTHt3tNqzESEr&#10;RB6jCLcCWPSz+zxe2SOk6R3wuuL/D9Q/AAAA//8DAFBLAQItABQABgAIAAAAIQC2gziS/gAAAOEB&#10;AAATAAAAAAAAAAAAAAAAAAAAAABbQ29udGVudF9UeXBlc10ueG1sUEsBAi0AFAAGAAgAAAAhADj9&#10;If/WAAAAlAEAAAsAAAAAAAAAAAAAAAAALwEAAF9yZWxzLy5yZWxzUEsBAi0AFAAGAAgAAAAhADAo&#10;m+qEAgAAKQUAAA4AAAAAAAAAAAAAAAAALgIAAGRycy9lMm9Eb2MueG1sUEsBAi0AFAAGAAgAAAAh&#10;AL4J3PjeAAAACAEAAA8AAAAAAAAAAAAAAAAA3gQAAGRycy9kb3ducmV2LnhtbFBLBQYAAAAABAAE&#10;APMAAADpBQAAAAA=&#10;" adj="12703" fillcolor="#c0504d" strokecolor="#385d8a" strokeweight="2pt">
                <w10:wrap anchorx="margin"/>
              </v:shape>
            </w:pict>
          </mc:Fallback>
        </mc:AlternateContent>
      </w:r>
    </w:p>
    <w:p w14:paraId="4ED87209" w14:textId="77777777" w:rsidR="00FA7FB9" w:rsidRPr="00FA7FB9" w:rsidRDefault="00FA7FB9" w:rsidP="00FA7FB9">
      <w:pPr>
        <w:tabs>
          <w:tab w:val="center" w:pos="7704"/>
        </w:tabs>
        <w:rPr>
          <w:sz w:val="20"/>
          <w:lang w:eastAsia="lt-LT"/>
        </w:rPr>
      </w:pPr>
      <w:r w:rsidRPr="00FA7FB9">
        <w:rPr>
          <w:sz w:val="20"/>
          <w:lang w:eastAsia="lt-LT"/>
        </w:rPr>
        <w:tab/>
      </w:r>
    </w:p>
    <w:p w14:paraId="609B9BFC" w14:textId="77777777" w:rsidR="00FA7FB9" w:rsidRPr="00FA7FB9" w:rsidRDefault="00FA7FB9" w:rsidP="00FA7FB9">
      <w:pPr>
        <w:tabs>
          <w:tab w:val="left" w:pos="709"/>
          <w:tab w:val="left" w:pos="10356"/>
        </w:tabs>
        <w:ind w:firstLine="10356"/>
        <w:rPr>
          <w:rFonts w:ascii="Arial" w:hAnsi="Arial" w:cs="Arial"/>
          <w:b/>
          <w:color w:val="000000"/>
          <w:sz w:val="20"/>
          <w:lang w:eastAsia="lt-LT"/>
        </w:rPr>
      </w:pPr>
    </w:p>
    <w:p w14:paraId="4CBBEEC8" w14:textId="77777777" w:rsidR="00FA7FB9" w:rsidRPr="00FA7FB9" w:rsidRDefault="00FA7FB9" w:rsidP="00FA7FB9">
      <w:pPr>
        <w:tabs>
          <w:tab w:val="left" w:pos="13110"/>
        </w:tabs>
        <w:jc w:val="center"/>
        <w:rPr>
          <w:sz w:val="20"/>
          <w:lang w:eastAsia="lt-LT"/>
        </w:rPr>
      </w:pPr>
    </w:p>
    <w:p w14:paraId="60C45F7F" w14:textId="77777777" w:rsidR="00FA7FB9" w:rsidRPr="00FA7FB9" w:rsidRDefault="00FA7FB9" w:rsidP="00FA7FB9">
      <w:pPr>
        <w:jc w:val="center"/>
        <w:rPr>
          <w:sz w:val="20"/>
          <w:lang w:eastAsia="lt-LT"/>
        </w:rPr>
      </w:pPr>
      <w:r w:rsidRPr="00FA7FB9">
        <w:rPr>
          <w:noProof/>
          <w:sz w:val="20"/>
          <w:lang w:val="en-US"/>
        </w:rPr>
        <mc:AlternateContent>
          <mc:Choice Requires="wps">
            <w:drawing>
              <wp:anchor distT="0" distB="0" distL="114300" distR="114300" simplePos="0" relativeHeight="251724800" behindDoc="0" locked="0" layoutInCell="1" allowOverlap="1" wp14:anchorId="6B4760BB" wp14:editId="2C56DE45">
                <wp:simplePos x="0" y="0"/>
                <wp:positionH relativeFrom="margin">
                  <wp:posOffset>2421890</wp:posOffset>
                </wp:positionH>
                <wp:positionV relativeFrom="paragraph">
                  <wp:posOffset>84455</wp:posOffset>
                </wp:positionV>
                <wp:extent cx="270510" cy="106680"/>
                <wp:effectExtent l="38100" t="0" r="15240" b="45720"/>
                <wp:wrapNone/>
                <wp:docPr id="29" name="Rodyklė žemyn 1"/>
                <wp:cNvGraphicFramePr/>
                <a:graphic xmlns:a="http://schemas.openxmlformats.org/drawingml/2006/main">
                  <a:graphicData uri="http://schemas.microsoft.com/office/word/2010/wordprocessingShape">
                    <wps:wsp>
                      <wps:cNvSpPr/>
                      <wps:spPr>
                        <a:xfrm>
                          <a:off x="0" y="0"/>
                          <a:ext cx="270510" cy="106680"/>
                        </a:xfrm>
                        <a:prstGeom prst="downArrow">
                          <a:avLst>
                            <a:gd name="adj1" fmla="val 50000"/>
                            <a:gd name="adj2" fmla="val 52299"/>
                          </a:avLst>
                        </a:prstGeom>
                        <a:solidFill>
                          <a:srgbClr val="ED7D3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2D9BA" id="Rodyklė žemyn 1" o:spid="_x0000_s1026" type="#_x0000_t67" style="position:absolute;margin-left:190.7pt;margin-top:6.65pt;width:21.3pt;height:8.4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67SjwIAAEEFAAAOAAAAZHJzL2Uyb0RvYy54bWysVEtv2zAMvg/YfxB0X/1Y2qRBnSJI1mFA&#10;0RZoi54VWYo96DVKidP9+lGy89p2GuaDTIoUye8TqZvbnVZkK8C31lS0uMgpEYbbujXrir6+3H2a&#10;UOIDMzVT1oiKvgtPb2cfP9x0bipK21hVCyAYxPhp5yrahOCmWeZ5IzTzF9YJg0ZpQbOAKqyzGliH&#10;0bXKyjy/yjoLtQPLhfe4u+yNdJbiSyl4eJTSi0BURbG2kFZI6yqu2eyGTdfAXNPyoQz2D1Vo1hpM&#10;egi1ZIGRDbR/hNItB+utDBfc6sxK2XKRMCCaIv8NzXPDnEhYkBzvDjT5/xeWP2yf3RMgDZ3zU49i&#10;RLGToOMf6yO7RNb7gSyxC4TjZjnOLwuklKOpyK+uJonM7HjYgQ9fhdUkChWtbWfmALZLPLHtvQ+J&#10;sJoYprEzWP29oERqhfxvmSKXOX7D/Zz4lGc+ZXl9HX0w7RARpX3iGN5b1dZ3rVJJgfVqoYBg+Ip+&#10;WY6Xn4vh8JmbMqRDTAgwwmPYlVKxgKJ2dUW9WVPC1BrbnQdIYM5O+9Mko9G4XIx6p4bVok99gIbF&#10;Du4JwlmciGLJfNMfSaaeDd0GHBnV6opOIkd73pWJGEVqeiQ3snK80yitbP3+BARsPwXe8bsWk9wz&#10;H54YIO0IF0c5POIilUUO7CBR0lj4+bf96I/diFZKOhwj5OfHhoGgRH0z2KfXxWgU5y4po8txiQqc&#10;WlanFrPRC4t3g42A1SUx+ge1FyVY/YYTP49Z0cQMx9z9TQzKIvTjjW8GF/N5csNZcyzcm2fHY/DI&#10;U6T3ZffGwA39GbCxH+x+5IZ+6lvr6BtPGjvfBCvbA8M9rwPdOKfpLoc3JT4Ep3ryOr58s18AAAD/&#10;/wMAUEsDBBQABgAIAAAAIQBn1S8c3gAAAAkBAAAPAAAAZHJzL2Rvd25yZXYueG1sTI/BTsMwEETv&#10;SPyDtUjcqJ0molUap4JAESonCr078RJHxHaI3Sb8PcsJjqt5mn1TbGfbszOOofNOQrIQwNA1Xneu&#10;lfD+trtZAwtROa1671DCNwbYlpcXhcq1n9wrng+xZVTiQq4kmBiHnPPQGLQqLPyAjrIPP1oV6Rxb&#10;rkc1Ubnt+VKIW25V5+iDUQNWBpvPw8lKeGxX5mVfH8XD01TtVs/m/qvaz1JeX813G2AR5/gHw68+&#10;qUNJTrU/OR1YLyFdJxmhFKQpMAKyZUbjakpEArws+P8F5Q8AAAD//wMAUEsBAi0AFAAGAAgAAAAh&#10;ALaDOJL+AAAA4QEAABMAAAAAAAAAAAAAAAAAAAAAAFtDb250ZW50X1R5cGVzXS54bWxQSwECLQAU&#10;AAYACAAAACEAOP0h/9YAAACUAQAACwAAAAAAAAAAAAAAAAAvAQAAX3JlbHMvLnJlbHNQSwECLQAU&#10;AAYACAAAACEAoDuu0o8CAABBBQAADgAAAAAAAAAAAAAAAAAuAgAAZHJzL2Uyb0RvYy54bWxQSwEC&#10;LQAUAAYACAAAACEAZ9UvHN4AAAAJAQAADwAAAAAAAAAAAAAAAADpBAAAZHJzL2Rvd25yZXYueG1s&#10;UEsFBgAAAAAEAAQA8wAAAPQFAAAAAA==&#10;" adj="10303" fillcolor="#ed7d31" strokecolor="#2f528f" strokeweight="1pt">
                <w10:wrap anchorx="margin"/>
              </v:shape>
            </w:pict>
          </mc:Fallback>
        </mc:AlternateContent>
      </w:r>
    </w:p>
    <w:p w14:paraId="68907A1A" w14:textId="77777777" w:rsidR="00FA7FB9" w:rsidRPr="00FA7FB9" w:rsidRDefault="00FA7FB9" w:rsidP="00FA7FB9">
      <w:pPr>
        <w:tabs>
          <w:tab w:val="left" w:pos="708"/>
          <w:tab w:val="center" w:pos="7704"/>
        </w:tabs>
        <w:rPr>
          <w:sz w:val="20"/>
          <w:lang w:eastAsia="lt-LT"/>
        </w:rPr>
      </w:pPr>
      <w:r w:rsidRPr="00FA7FB9">
        <w:rPr>
          <w:noProof/>
          <w:sz w:val="20"/>
          <w:lang w:val="en-US"/>
        </w:rPr>
        <mc:AlternateContent>
          <mc:Choice Requires="wps">
            <w:drawing>
              <wp:anchor distT="0" distB="0" distL="114300" distR="114300" simplePos="0" relativeHeight="251704320" behindDoc="0" locked="0" layoutInCell="1" allowOverlap="1" wp14:anchorId="1B99CC1E" wp14:editId="76386693">
                <wp:simplePos x="0" y="0"/>
                <wp:positionH relativeFrom="margin">
                  <wp:posOffset>1023620</wp:posOffset>
                </wp:positionH>
                <wp:positionV relativeFrom="paragraph">
                  <wp:posOffset>46990</wp:posOffset>
                </wp:positionV>
                <wp:extent cx="2083117" cy="1343025"/>
                <wp:effectExtent l="0" t="0" r="12700" b="28575"/>
                <wp:wrapNone/>
                <wp:docPr id="67" name="Šešiakampis 67"/>
                <wp:cNvGraphicFramePr/>
                <a:graphic xmlns:a="http://schemas.openxmlformats.org/drawingml/2006/main">
                  <a:graphicData uri="http://schemas.microsoft.com/office/word/2010/wordprocessingShape">
                    <wps:wsp>
                      <wps:cNvSpPr/>
                      <wps:spPr>
                        <a:xfrm>
                          <a:off x="0" y="0"/>
                          <a:ext cx="2083117" cy="1343025"/>
                        </a:xfrm>
                        <a:prstGeom prst="hexagon">
                          <a:avLst/>
                        </a:prstGeom>
                        <a:solidFill>
                          <a:srgbClr val="4F81BD">
                            <a:lumMod val="60000"/>
                            <a:lumOff val="40000"/>
                          </a:srgbClr>
                        </a:solidFill>
                        <a:ln w="25400" cap="flat" cmpd="sng" algn="ctr">
                          <a:solidFill>
                            <a:srgbClr val="1F497D">
                              <a:lumMod val="40000"/>
                              <a:lumOff val="60000"/>
                            </a:srgbClr>
                          </a:solidFill>
                          <a:prstDash val="solid"/>
                        </a:ln>
                        <a:effectLst/>
                      </wps:spPr>
                      <wps:txbx>
                        <w:txbxContent>
                          <w:p w14:paraId="3C9BA2A5" w14:textId="77777777" w:rsidR="00FA7FB9" w:rsidRPr="00493848" w:rsidRDefault="00FA7FB9" w:rsidP="00FA7FB9">
                            <w:pPr>
                              <w:jc w:val="center"/>
                              <w:rPr>
                                <w:b/>
                                <w:color w:val="000000"/>
                                <w:szCs w:val="24"/>
                                <w:lang w:val="pt-BR"/>
                              </w:rPr>
                            </w:pPr>
                            <w:r w:rsidRPr="00493848">
                              <w:rPr>
                                <w:b/>
                                <w:color w:val="000000"/>
                                <w:szCs w:val="24"/>
                                <w:lang w:val="pt-BR"/>
                              </w:rPr>
                              <w:t xml:space="preserve">SKAMBINA 24/7: </w:t>
                            </w:r>
                          </w:p>
                          <w:p w14:paraId="39BB640A" w14:textId="631DF0AA" w:rsidR="00FA7FB9" w:rsidRPr="00493848" w:rsidRDefault="00493848" w:rsidP="00FA7FB9">
                            <w:pPr>
                              <w:ind w:firstLine="67"/>
                              <w:jc w:val="center"/>
                              <w:rPr>
                                <w:bCs/>
                                <w:i/>
                                <w:iCs/>
                                <w:color w:val="000000"/>
                                <w:szCs w:val="24"/>
                                <w:lang w:val="pt-BR"/>
                              </w:rPr>
                            </w:pPr>
                            <w:r w:rsidRPr="00493848">
                              <w:rPr>
                                <w:bCs/>
                                <w:i/>
                                <w:iCs/>
                                <w:color w:val="000000"/>
                                <w:szCs w:val="24"/>
                                <w:lang w:val="pt-BR"/>
                              </w:rPr>
                              <w:t>Neringos socialinių paslaugų centrui</w:t>
                            </w:r>
                          </w:p>
                          <w:p w14:paraId="64F9B423" w14:textId="7467E85B" w:rsidR="00FA7FB9" w:rsidRDefault="00FA7FB9" w:rsidP="00FA7FB9">
                            <w:pPr>
                              <w:jc w:val="center"/>
                              <w:rPr>
                                <w:rFonts w:ascii="Arial" w:hAnsi="Arial" w:cs="Arial"/>
                                <w:bCs/>
                                <w:color w:val="000000"/>
                                <w:szCs w:val="24"/>
                                <w:lang w:val="en-GB"/>
                              </w:rPr>
                            </w:pPr>
                            <w:r>
                              <w:rPr>
                                <w:rFonts w:ascii="Arial" w:hAnsi="Arial" w:cs="Arial"/>
                                <w:bCs/>
                                <w:color w:val="000000"/>
                                <w:szCs w:val="24"/>
                                <w:lang w:val="en-GB"/>
                              </w:rPr>
                              <w:t xml:space="preserve"> </w:t>
                            </w:r>
                          </w:p>
                          <w:p w14:paraId="5A80A11E" w14:textId="77777777" w:rsidR="00FA7FB9" w:rsidRDefault="00FA7FB9" w:rsidP="00FA7FB9">
                            <w:pPr>
                              <w:rPr>
                                <w:rFonts w:ascii="Arial" w:hAnsi="Arial" w:cs="Arial"/>
                                <w:color w:val="000000"/>
                                <w:szCs w:val="24"/>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99CC1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Šešiakampis 67" o:spid="_x0000_s1035" type="#_x0000_t9" style="position:absolute;margin-left:80.6pt;margin-top:3.7pt;width:164pt;height:105.7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1cRfwIAADwFAAAOAAAAZHJzL2Uyb0RvYy54bWysVMlu2zAQvRfoPxC8N5IcZTNiB24MFwXS&#10;JEBS5ExTpCSA5LAkbSn9+g4p2c6GHorqQM3GWd7M8PKq14pshfMtmBktjnJKhOFQtaae0Z+Pqy/n&#10;lPjATMUUGDGjz8LTq/nnT5ednYoJNKAq4Qg6MX7a2RltQrDTLPO8EZr5I7DCoFKC0ywg6+qscqxD&#10;71plkzw/zTpwlXXAhfcoXQ5KOk/+pRQ83EnpRSBqRjG3kE6XznU8s/klm9aO2ablYxrsH7LQrDUY&#10;dO9qyQIjG9e+c6Vb7sCDDEccdAZStlykGrCaIn9TzUPDrEi1IDje7mHy/88tv90+2HuHMHTWTz2S&#10;sYpeOh3/mB/pE1jPe7BEHwhH4SQ/Py6KM0o46orj8jifnEQ4s8N163z4JkCTSGDOomc1DDix7Y0P&#10;g/XOKgb0oNpq1SqVGFevr5UjW4bNK1fnxddlwlht9A+oBvFpjt/QRRRjr0frnRiz8YOblNkr/8qQ&#10;Dus4KdED4QynTyoWkNS2mlFvakqYqnGseXAp8Kvbo9shXrEqL87eZ4eeP8pun/TfsouwLJlvhgAp&#10;9AivMhEdkaZ7RPHQvEiFft2TFmu4iDeiZA3V870jDoYF8JavWvR/w3y4Zw4nHhHALQ53eEgFCAuM&#10;FCUNuN8fyaM9NhW1lHS4QQjZrw1zghL13eCIXhRlGVcuMeXJ2QQZ91KzfqkxG30N2OcC3wvLExnt&#10;g9qR0oF+wmVfxKioYoZj7KE5I3Mdhs3G54KLxSKZ4ZpZFm7Mg+XReUQuIvvYPzFnx8EMONO3sNs2&#10;Nn0znINtvGlgsQkg2zS5B1xxtCKDK5qGbHxO4hvwkk9Wh0dv/gcAAP//AwBQSwMEFAAGAAgAAAAh&#10;AO18EYDcAAAACQEAAA8AAABkcnMvZG93bnJldi54bWxMj01PhDAQhu8m/odmTLy5BbLZBaRsNn6c&#10;zaKJ10JnAaVTpIXFf+940uOT9807zxSH1Q5iwcn3jhTEmwgEUuNMT62Ct9fnuxSED5qMHhyhgm/0&#10;cCivrwqdG3ehEy5VaAWPkM+1gi6EMZfSNx1a7TduROLs7CarA+PUSjPpC4/bQSZRtJNW98QXOj3i&#10;Q4fNZzVbBeeX9d1m+6c0Ojbz8jVWj3SqP5S6vVmP9yACruGvDL/6rA4lO9VuJuPFwLyLE64q2G9B&#10;cL5NM+ZaQRKnGciykP8/KH8AAAD//wMAUEsBAi0AFAAGAAgAAAAhALaDOJL+AAAA4QEAABMAAAAA&#10;AAAAAAAAAAAAAAAAAFtDb250ZW50X1R5cGVzXS54bWxQSwECLQAUAAYACAAAACEAOP0h/9YAAACU&#10;AQAACwAAAAAAAAAAAAAAAAAvAQAAX3JlbHMvLnJlbHNQSwECLQAUAAYACAAAACEAbF9XEX8CAAA8&#10;BQAADgAAAAAAAAAAAAAAAAAuAgAAZHJzL2Uyb0RvYy54bWxQSwECLQAUAAYACAAAACEA7XwRgNwA&#10;AAAJAQAADwAAAAAAAAAAAAAAAADZBAAAZHJzL2Rvd25yZXYueG1sUEsFBgAAAAAEAAQA8wAAAOIF&#10;AAAAAA==&#10;" adj="3481" fillcolor="#95b3d7" strokecolor="#8eb4e3" strokeweight="2pt">
                <v:textbox>
                  <w:txbxContent>
                    <w:p w14:paraId="3C9BA2A5" w14:textId="77777777" w:rsidR="00FA7FB9" w:rsidRPr="00493848" w:rsidRDefault="00FA7FB9" w:rsidP="00FA7FB9">
                      <w:pPr>
                        <w:jc w:val="center"/>
                        <w:rPr>
                          <w:b/>
                          <w:color w:val="000000"/>
                          <w:szCs w:val="24"/>
                          <w:lang w:val="pt-BR"/>
                        </w:rPr>
                      </w:pPr>
                      <w:r w:rsidRPr="00493848">
                        <w:rPr>
                          <w:b/>
                          <w:color w:val="000000"/>
                          <w:szCs w:val="24"/>
                          <w:lang w:val="pt-BR"/>
                        </w:rPr>
                        <w:t xml:space="preserve">SKAMBINA 24/7: </w:t>
                      </w:r>
                    </w:p>
                    <w:p w14:paraId="39BB640A" w14:textId="631DF0AA" w:rsidR="00FA7FB9" w:rsidRPr="00493848" w:rsidRDefault="00493848" w:rsidP="00FA7FB9">
                      <w:pPr>
                        <w:ind w:firstLine="67"/>
                        <w:jc w:val="center"/>
                        <w:rPr>
                          <w:bCs/>
                          <w:i/>
                          <w:iCs/>
                          <w:color w:val="000000"/>
                          <w:szCs w:val="24"/>
                          <w:lang w:val="pt-BR"/>
                        </w:rPr>
                      </w:pPr>
                      <w:r w:rsidRPr="00493848">
                        <w:rPr>
                          <w:bCs/>
                          <w:i/>
                          <w:iCs/>
                          <w:color w:val="000000"/>
                          <w:szCs w:val="24"/>
                          <w:lang w:val="pt-BR"/>
                        </w:rPr>
                        <w:t>Neringos socialinių paslaugų centrui</w:t>
                      </w:r>
                    </w:p>
                    <w:p w14:paraId="64F9B423" w14:textId="7467E85B" w:rsidR="00FA7FB9" w:rsidRDefault="00FA7FB9" w:rsidP="00FA7FB9">
                      <w:pPr>
                        <w:jc w:val="center"/>
                        <w:rPr>
                          <w:rFonts w:ascii="Arial" w:hAnsi="Arial" w:cs="Arial"/>
                          <w:bCs/>
                          <w:color w:val="000000"/>
                          <w:szCs w:val="24"/>
                          <w:lang w:val="en-GB"/>
                        </w:rPr>
                      </w:pPr>
                      <w:r>
                        <w:rPr>
                          <w:rFonts w:ascii="Arial" w:hAnsi="Arial" w:cs="Arial"/>
                          <w:bCs/>
                          <w:color w:val="000000"/>
                          <w:szCs w:val="24"/>
                          <w:lang w:val="en-GB"/>
                        </w:rPr>
                        <w:t xml:space="preserve"> </w:t>
                      </w:r>
                    </w:p>
                    <w:p w14:paraId="5A80A11E" w14:textId="77777777" w:rsidR="00FA7FB9" w:rsidRDefault="00FA7FB9" w:rsidP="00FA7FB9">
                      <w:pPr>
                        <w:rPr>
                          <w:rFonts w:ascii="Arial" w:hAnsi="Arial" w:cs="Arial"/>
                          <w:color w:val="000000"/>
                          <w:szCs w:val="24"/>
                          <w:lang w:val="en-GB"/>
                        </w:rPr>
                      </w:pPr>
                    </w:p>
                  </w:txbxContent>
                </v:textbox>
                <w10:wrap anchorx="margin"/>
              </v:shape>
            </w:pict>
          </mc:Fallback>
        </mc:AlternateContent>
      </w:r>
      <w:r w:rsidRPr="00FA7FB9">
        <w:rPr>
          <w:sz w:val="20"/>
          <w:lang w:eastAsia="lt-LT"/>
        </w:rPr>
        <w:tab/>
      </w:r>
      <w:r w:rsidRPr="00FA7FB9">
        <w:rPr>
          <w:sz w:val="20"/>
          <w:lang w:eastAsia="lt-LT"/>
        </w:rPr>
        <w:tab/>
      </w:r>
    </w:p>
    <w:p w14:paraId="09A93807" w14:textId="77777777" w:rsidR="00FA7FB9" w:rsidRPr="00FA7FB9" w:rsidRDefault="00FA7FB9" w:rsidP="00FA7FB9">
      <w:pPr>
        <w:jc w:val="center"/>
        <w:rPr>
          <w:sz w:val="20"/>
          <w:lang w:eastAsia="lt-LT"/>
        </w:rPr>
      </w:pPr>
      <w:r w:rsidRPr="00FA7FB9">
        <w:rPr>
          <w:noProof/>
          <w:sz w:val="20"/>
          <w:lang w:val="en-US"/>
        </w:rPr>
        <mc:AlternateContent>
          <mc:Choice Requires="wps">
            <w:drawing>
              <wp:anchor distT="0" distB="0" distL="114300" distR="114300" simplePos="0" relativeHeight="251726848" behindDoc="0" locked="0" layoutInCell="1" allowOverlap="1" wp14:anchorId="6CC400C6" wp14:editId="74FEBF20">
                <wp:simplePos x="0" y="0"/>
                <wp:positionH relativeFrom="column">
                  <wp:posOffset>4974590</wp:posOffset>
                </wp:positionH>
                <wp:positionV relativeFrom="paragraph">
                  <wp:posOffset>64770</wp:posOffset>
                </wp:positionV>
                <wp:extent cx="2747010" cy="556260"/>
                <wp:effectExtent l="171450" t="285750" r="15240" b="15240"/>
                <wp:wrapNone/>
                <wp:docPr id="68" name="Kalbos debesėlis: stačiakampis su užapvalintais kampais 10"/>
                <wp:cNvGraphicFramePr/>
                <a:graphic xmlns:a="http://schemas.openxmlformats.org/drawingml/2006/main">
                  <a:graphicData uri="http://schemas.microsoft.com/office/word/2010/wordprocessingShape">
                    <wps:wsp>
                      <wps:cNvSpPr/>
                      <wps:spPr>
                        <a:xfrm>
                          <a:off x="0" y="0"/>
                          <a:ext cx="2747010" cy="556260"/>
                        </a:xfrm>
                        <a:prstGeom prst="wedgeRoundRectCallout">
                          <a:avLst>
                            <a:gd name="adj1" fmla="val -55741"/>
                            <a:gd name="adj2" fmla="val -98820"/>
                            <a:gd name="adj3" fmla="val 16667"/>
                          </a:avLst>
                        </a:prstGeom>
                        <a:solidFill>
                          <a:sysClr val="window" lastClr="FFFFFF">
                            <a:lumMod val="95000"/>
                          </a:sysClr>
                        </a:solidFill>
                        <a:ln w="25400" cap="flat" cmpd="sng" algn="ctr">
                          <a:solidFill>
                            <a:srgbClr val="4F81BD">
                              <a:shade val="50000"/>
                            </a:srgbClr>
                          </a:solidFill>
                          <a:prstDash val="solid"/>
                        </a:ln>
                        <a:effectLst/>
                      </wps:spPr>
                      <wps:txbx>
                        <w:txbxContent>
                          <w:p w14:paraId="2AD70903" w14:textId="6049A9DA" w:rsidR="00FA7FB9" w:rsidRPr="007B1D23" w:rsidRDefault="00FA7FB9" w:rsidP="00FA7FB9">
                            <w:pPr>
                              <w:jc w:val="center"/>
                              <w:rPr>
                                <w:color w:val="000000"/>
                                <w:sz w:val="18"/>
                                <w:szCs w:val="18"/>
                                <w:lang w:val="pt-BR"/>
                              </w:rPr>
                            </w:pPr>
                            <w:r w:rsidRPr="007B1D23">
                              <w:rPr>
                                <w:color w:val="000000"/>
                                <w:sz w:val="18"/>
                                <w:szCs w:val="18"/>
                                <w:lang w:val="pt-BR"/>
                              </w:rPr>
                              <w:t xml:space="preserve">Kai nereikalinga skubi medicininė pagalba ir asmuo netransportuojamas </w:t>
                            </w:r>
                            <w:r w:rsidRPr="007B1D23">
                              <w:rPr>
                                <w:color w:val="000000"/>
                                <w:sz w:val="18"/>
                                <w:szCs w:val="18"/>
                                <w:lang w:val="pt-BR"/>
                              </w:rPr>
                              <w:t>į sveikatos priežiūros įstaigą</w:t>
                            </w:r>
                            <w:r w:rsidR="00F73BFA">
                              <w:rPr>
                                <w:color w:val="000000"/>
                                <w:sz w:val="18"/>
                                <w:szCs w:val="18"/>
                                <w:lang w:val="pt-BR"/>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C400C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Kalbos debesėlis: stačiakampis su užapvalintais kampais 10" o:spid="_x0000_s1036" type="#_x0000_t62" style="position:absolute;left:0;text-align:left;margin-left:391.7pt;margin-top:5.1pt;width:216.3pt;height:43.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vgdwAIAAKEFAAAOAAAAZHJzL2Uyb0RvYy54bWysVEtvGjEQvlfqf7B8TxYor6AsEQVRVUoT&#10;lKTK2dhedivb49qGhf76jr3LI01PVTmY8c545ptvHrd3e63ITjpfgclp97pDiTQcRGU2Of3+srwa&#10;U+IDM4IpMDKnB+np3fTjh9vaTmQPSlBCOoJOjJ/UNqdlCHaSZZ6XUjN/DVYaVBbgNAt4dZtMOFaj&#10;d62yXqczzGpwwjrg0nv8umiUdJr8F4Xk4bEovAxE5RSxhXS6dK7jmU1v2WTjmC0r3sJg/4BCs8pg&#10;0JOrBQuMbF31zpWuuAMPRbjmoDMoiorLlANm0+38kc1zyaxMuSA53p5o8v/PLX/YPduVQxpq6yce&#10;xZjFvnA6/iM+sk9kHU5kyX0gHD/2Rv0RQqaEo24wGPaGic3s/No6H75I0CQKOa2l2Mgn2BrxhGWZ&#10;M6VgGxJpbHfvQ2JPEMM0tgkTP7qUFFphMXZMkavBYNTvttW6MOq9MboZj3vHkl4Yfbo06g6Hw1F0&#10;hEDbuCgdoUYQHlQllpVS6XLwc+UIYsAEKiOgpkQxH/BjTpfpl1JQW/0NRGN3M+h0jlz49D5Fe+NX&#10;GVIjh4M+WhLOsPMLxQKK2oqcerOhhKkNjhQPLgV489q7zfoEq78cdz8vGqOSCdmAiBhOIBrz9yhi&#10;2gvmy+ZJCtFSo0zMXqYJwuJEvs4NEqWwX+9JhVixBdruWYM4rBxx0EyZt3xZYYB7pGvFHFYSU8VV&#10;ER7xKBRg/tBKlJTgfv3te7THbkctJTWOKXLzc8ucxCp8NTgHN91+P851uvQHI6w/cZea9aXGbPUc&#10;sJLYW4guidE+qKNYONCvuFFmMSqqmOEYu6lCe5mHZn3gTuJyNktmOMuWhXvzbHl0HqmL1L7sX5mz&#10;bfsHHJwHOI5023xNH55t40sDs22AojqR3vDaVgD3QKpju7Piorm8J6vzZp3+BgAA//8DAFBLAwQU&#10;AAYACAAAACEA0VpKPOAAAAAKAQAADwAAAGRycy9kb3ducmV2LnhtbEyPQU/CQBCF7yb+h82YeJMt&#10;ldBSuyWIGg8cjEjCdemObWN3ttldoPx7h5MeJ+/Lm++Vy9H24oQ+dI4UTCcJCKTamY4aBbuvt4cc&#10;RIiajO4doYILBlhWtzelLow70yeetrERXEKh0AraGIdCylC3aHWYuAGJs2/nrY58+kYar89cbnuZ&#10;JslcWt0Rf2j1gOsW65/t0SqYmTzZvL88r14v9X7Yh7X/8E2m1P3duHoCEXGMfzBc9VkdKnY6uCOZ&#10;IHoFWf44Y5SDJAVxBdLpnNcdFCyyHGRVyv8Tql8AAAD//wMAUEsBAi0AFAAGAAgAAAAhALaDOJL+&#10;AAAA4QEAABMAAAAAAAAAAAAAAAAAAAAAAFtDb250ZW50X1R5cGVzXS54bWxQSwECLQAUAAYACAAA&#10;ACEAOP0h/9YAAACUAQAACwAAAAAAAAAAAAAAAAAvAQAAX3JlbHMvLnJlbHNQSwECLQAUAAYACAAA&#10;ACEAupL4HcACAAChBQAADgAAAAAAAAAAAAAAAAAuAgAAZHJzL2Uyb0RvYy54bWxQSwECLQAUAAYA&#10;CAAAACEA0VpKPOAAAAAKAQAADwAAAAAAAAAAAAAAAAAaBQAAZHJzL2Rvd25yZXYueG1sUEsFBgAA&#10;AAAEAAQA8wAAACcGAAAAAA==&#10;" adj="-1240,-10545" fillcolor="#f2f2f2" strokecolor="#385d8a" strokeweight="2pt">
                <v:textbox>
                  <w:txbxContent>
                    <w:p w14:paraId="2AD70903" w14:textId="6049A9DA" w:rsidR="00FA7FB9" w:rsidRPr="007B1D23" w:rsidRDefault="00FA7FB9" w:rsidP="00FA7FB9">
                      <w:pPr>
                        <w:jc w:val="center"/>
                        <w:rPr>
                          <w:color w:val="000000"/>
                          <w:sz w:val="18"/>
                          <w:szCs w:val="18"/>
                          <w:lang w:val="pt-BR"/>
                        </w:rPr>
                      </w:pPr>
                      <w:r w:rsidRPr="007B1D23">
                        <w:rPr>
                          <w:color w:val="000000"/>
                          <w:sz w:val="18"/>
                          <w:szCs w:val="18"/>
                          <w:lang w:val="pt-BR"/>
                        </w:rPr>
                        <w:t xml:space="preserve">Kai nereikalinga skubi medicininė pagalba ir asmuo netransportuojamas </w:t>
                      </w:r>
                      <w:r w:rsidRPr="007B1D23">
                        <w:rPr>
                          <w:color w:val="000000"/>
                          <w:sz w:val="18"/>
                          <w:szCs w:val="18"/>
                          <w:lang w:val="pt-BR"/>
                        </w:rPr>
                        <w:t>į sveikatos priežiūros įstaigą</w:t>
                      </w:r>
                      <w:r w:rsidR="00F73BFA">
                        <w:rPr>
                          <w:color w:val="000000"/>
                          <w:sz w:val="18"/>
                          <w:szCs w:val="18"/>
                          <w:lang w:val="pt-BR"/>
                        </w:rPr>
                        <w:t>.</w:t>
                      </w:r>
                    </w:p>
                  </w:txbxContent>
                </v:textbox>
              </v:shape>
            </w:pict>
          </mc:Fallback>
        </mc:AlternateContent>
      </w:r>
    </w:p>
    <w:p w14:paraId="3BD70C55" w14:textId="77777777" w:rsidR="00FA7FB9" w:rsidRPr="00FA7FB9" w:rsidRDefault="00FA7FB9" w:rsidP="00FA7FB9">
      <w:pPr>
        <w:tabs>
          <w:tab w:val="left" w:pos="5481"/>
        </w:tabs>
        <w:ind w:firstLine="5481"/>
        <w:rPr>
          <w:sz w:val="20"/>
          <w:lang w:eastAsia="lt-LT"/>
        </w:rPr>
      </w:pPr>
    </w:p>
    <w:p w14:paraId="4400DDAA" w14:textId="77777777" w:rsidR="00FA7FB9" w:rsidRPr="00FA7FB9" w:rsidRDefault="00FA7FB9" w:rsidP="00FA7FB9">
      <w:pPr>
        <w:tabs>
          <w:tab w:val="center" w:pos="7370"/>
          <w:tab w:val="left" w:pos="8004"/>
        </w:tabs>
        <w:rPr>
          <w:sz w:val="20"/>
          <w:lang w:eastAsia="lt-LT"/>
        </w:rPr>
      </w:pPr>
      <w:r w:rsidRPr="00FA7FB9">
        <w:rPr>
          <w:sz w:val="20"/>
          <w:lang w:eastAsia="lt-LT"/>
        </w:rPr>
        <w:tab/>
      </w:r>
      <w:r w:rsidRPr="00FA7FB9">
        <w:rPr>
          <w:sz w:val="20"/>
          <w:lang w:eastAsia="lt-LT"/>
        </w:rPr>
        <w:tab/>
      </w:r>
    </w:p>
    <w:p w14:paraId="704492DB" w14:textId="032C1E68" w:rsidR="00FA7FB9" w:rsidRPr="00FA7FB9" w:rsidRDefault="00FA7FB9" w:rsidP="00FA7FB9">
      <w:pPr>
        <w:tabs>
          <w:tab w:val="left" w:pos="2400"/>
        </w:tabs>
        <w:jc w:val="center"/>
        <w:rPr>
          <w:sz w:val="20"/>
          <w:lang w:eastAsia="lt-LT"/>
        </w:rPr>
      </w:pPr>
    </w:p>
    <w:p w14:paraId="11C2BC12" w14:textId="4E973540" w:rsidR="00FA7FB9" w:rsidRPr="00FA7FB9" w:rsidRDefault="008171BB" w:rsidP="00FA7FB9">
      <w:pPr>
        <w:tabs>
          <w:tab w:val="left" w:pos="2400"/>
        </w:tabs>
        <w:jc w:val="center"/>
        <w:rPr>
          <w:sz w:val="20"/>
          <w:lang w:eastAsia="lt-LT"/>
        </w:rPr>
      </w:pPr>
      <w:r w:rsidRPr="00FA7FB9">
        <w:rPr>
          <w:noProof/>
          <w:sz w:val="20"/>
          <w:lang w:val="en-US"/>
        </w:rPr>
        <mc:AlternateContent>
          <mc:Choice Requires="wps">
            <w:drawing>
              <wp:anchor distT="0" distB="0" distL="114300" distR="114300" simplePos="0" relativeHeight="251697152" behindDoc="0" locked="0" layoutInCell="1" allowOverlap="1" wp14:anchorId="64EDD4EA" wp14:editId="0D1FAA2F">
                <wp:simplePos x="0" y="0"/>
                <wp:positionH relativeFrom="margin">
                  <wp:align>right</wp:align>
                </wp:positionH>
                <wp:positionV relativeFrom="paragraph">
                  <wp:posOffset>33020</wp:posOffset>
                </wp:positionV>
                <wp:extent cx="1648460" cy="499110"/>
                <wp:effectExtent l="0" t="0" r="27940" b="15240"/>
                <wp:wrapNone/>
                <wp:docPr id="69" name="Stačiakampis: suapvalinti kampai 2"/>
                <wp:cNvGraphicFramePr/>
                <a:graphic xmlns:a="http://schemas.openxmlformats.org/drawingml/2006/main">
                  <a:graphicData uri="http://schemas.microsoft.com/office/word/2010/wordprocessingShape">
                    <wps:wsp>
                      <wps:cNvSpPr/>
                      <wps:spPr>
                        <a:xfrm>
                          <a:off x="0" y="0"/>
                          <a:ext cx="1648460" cy="499110"/>
                        </a:xfrm>
                        <a:prstGeom prst="roundRect">
                          <a:avLst/>
                        </a:prstGeom>
                        <a:solidFill>
                          <a:srgbClr val="F79646">
                            <a:lumMod val="40000"/>
                            <a:lumOff val="60000"/>
                          </a:srgbClr>
                        </a:solidFill>
                        <a:ln w="25400" cap="flat" cmpd="sng" algn="ctr">
                          <a:solidFill>
                            <a:srgbClr val="4F81BD">
                              <a:shade val="50000"/>
                            </a:srgbClr>
                          </a:solidFill>
                          <a:prstDash val="solid"/>
                        </a:ln>
                        <a:effectLst/>
                      </wps:spPr>
                      <wps:txbx>
                        <w:txbxContent>
                          <w:p w14:paraId="00B1ACB4" w14:textId="05060C21" w:rsidR="00FA7FB9" w:rsidRPr="00A131E6" w:rsidRDefault="00A131E6" w:rsidP="00A131E6">
                            <w:pPr>
                              <w:rPr>
                                <w:color w:val="000000"/>
                                <w:sz w:val="16"/>
                                <w:szCs w:val="16"/>
                                <w:lang w:val="pt-BR"/>
                              </w:rPr>
                            </w:pPr>
                            <w:r>
                              <w:rPr>
                                <w:color w:val="000000"/>
                                <w:sz w:val="16"/>
                                <w:szCs w:val="16"/>
                                <w:lang w:val="pt-BR"/>
                              </w:rPr>
                              <w:t xml:space="preserve">- </w:t>
                            </w:r>
                            <w:r w:rsidR="00FA7FB9" w:rsidRPr="00A131E6">
                              <w:rPr>
                                <w:color w:val="000000"/>
                                <w:sz w:val="16"/>
                                <w:szCs w:val="16"/>
                                <w:lang w:val="pt-BR"/>
                              </w:rPr>
                              <w:t xml:space="preserve">Asmens, negalinčio likti be pagalbos, duomenis (vardas, pavardė, gim. </w:t>
                            </w:r>
                            <w:r w:rsidR="00FA7FB9" w:rsidRPr="00A131E6">
                              <w:rPr>
                                <w:color w:val="000000"/>
                                <w:sz w:val="16"/>
                                <w:szCs w:val="16"/>
                                <w:lang w:val="pt-BR"/>
                              </w:rPr>
                              <w:t>data, adresas)</w:t>
                            </w:r>
                            <w:r w:rsidR="00F73BFA">
                              <w:rPr>
                                <w:color w:val="000000"/>
                                <w:sz w:val="16"/>
                                <w:szCs w:val="16"/>
                                <w:lang w:val="pt-BR"/>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EDD4EA" id="Stačiakampis: suapvalinti kampai 2" o:spid="_x0000_s1037" style="position:absolute;left:0;text-align:left;margin-left:78.6pt;margin-top:2.6pt;width:129.8pt;height:39.3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c/TgwIAACYFAAAOAAAAZHJzL2Uyb0RvYy54bWysVN1P2zAQf5+0/8Hy+0hThUKrpqhr1WkS&#10;AwRMPLuO3USyfZ7tNmF//c5OSoHtYZqWB+e+fB+/u/P8qtOKHITzDZiS5mcjSoThUDVmV9Lvj5tP&#10;l5T4wEzFFBhR0mfh6dXi44d5a2diDDWoSjiCToyftbakdQh2lmWe10IzfwZWGFRKcJoFZN0uqxxr&#10;0btW2Xg0mmQtuMo64MJ7lK57JV0k/1IKHm6l9CIQVVLMLaTTpXMbz2wxZ7OdY7Zu+JAG+4csNGsM&#10;Bn1xtWaBkb1rfnOlG+7AgwxnHHQGUjZcpBqwmnz0rpqHmlmRakFwvH2Byf8/t/zm8GDvHMLQWj/z&#10;SMYqOul0/GN+pEtgPb+AJbpAOArzSXFZTBBTjrpiOs3zhGZ2um2dD18EaBKJkjrYm+oeO5KAYodr&#10;HzAs2h/tYkQPqqk2jVKJcbvtSjlyYNi9zcV0UkzSXbXX36DqxcUIv76NKMZm9+LJUYz+fe8mxXrj&#10;XxnSlnR8jj6wDIbjJxULSGpbldSbHSVM7XCueXAp8Jvbg9shjc1l/nndG9WsEr30/G+yiOWvma/7&#10;KylErAcTVyaiINIYD2iduhSp0G070mCueR6vRNEWquc7Rxz0o+4t3zQY4Jr5cMcczjaWivsabvGQ&#10;CrB+GChKanA//ySP9jhyqKWkxV1BbH7smROUqK8Gh3GaF0VcrsQU5xdjZNxrzfa1xuz1CrChOb4M&#10;licy2gd1JKUD/YRrvYxRUcUMx9h9FwZmFfodxoeBi+UymeFCWRauzYPl0XmELkL72D0xZ4cZDDi9&#10;N3DcKzZ7N4W9bbxpYLkPIJs0oidcsS2RwWVMDRoejrjtr/lkdXreFr8AAAD//wMAUEsDBBQABgAI&#10;AAAAIQDHu55Q3QAAAAUBAAAPAAAAZHJzL2Rvd25yZXYueG1sTI/BTsMwEETvSPyDtUjcqNOgViFk&#10;U1EggguKaBHi6MZLHBGvo9hNw99jTnAczWjmTbGZbS8mGn3nGGG5SEAQN0533CK87aurDIQPirXq&#10;HRPCN3nYlOdnhcq1O/ErTbvQiljCPlcIJoQhl9I3hqzyCzcQR+/TjVaFKMdW6lGdYrntZZoka2lV&#10;x3HBqIHuDTVfu6NFeH95qvrtdr90lZkekvrxI63rZ8TLi/nuFkSgOfyF4Rc/okMZmQ7uyNqLHiEe&#10;CQirFEQ009XNGsQBIbvOQJaF/E9f/gAAAP//AwBQSwECLQAUAAYACAAAACEAtoM4kv4AAADhAQAA&#10;EwAAAAAAAAAAAAAAAAAAAAAAW0NvbnRlbnRfVHlwZXNdLnhtbFBLAQItABQABgAIAAAAIQA4/SH/&#10;1gAAAJQBAAALAAAAAAAAAAAAAAAAAC8BAABfcmVscy8ucmVsc1BLAQItABQABgAIAAAAIQBsAc/T&#10;gwIAACYFAAAOAAAAAAAAAAAAAAAAAC4CAABkcnMvZTJvRG9jLnhtbFBLAQItABQABgAIAAAAIQDH&#10;u55Q3QAAAAUBAAAPAAAAAAAAAAAAAAAAAN0EAABkcnMvZG93bnJldi54bWxQSwUGAAAAAAQABADz&#10;AAAA5wUAAAAA&#10;" fillcolor="#fcd5b5" strokecolor="#385d8a" strokeweight="2pt">
                <v:textbox>
                  <w:txbxContent>
                    <w:p w14:paraId="00B1ACB4" w14:textId="05060C21" w:rsidR="00FA7FB9" w:rsidRPr="00A131E6" w:rsidRDefault="00A131E6" w:rsidP="00A131E6">
                      <w:pPr>
                        <w:rPr>
                          <w:color w:val="000000"/>
                          <w:sz w:val="16"/>
                          <w:szCs w:val="16"/>
                          <w:lang w:val="pt-BR"/>
                        </w:rPr>
                      </w:pPr>
                      <w:r>
                        <w:rPr>
                          <w:color w:val="000000"/>
                          <w:sz w:val="16"/>
                          <w:szCs w:val="16"/>
                          <w:lang w:val="pt-BR"/>
                        </w:rPr>
                        <w:t xml:space="preserve">- </w:t>
                      </w:r>
                      <w:r w:rsidR="00FA7FB9" w:rsidRPr="00A131E6">
                        <w:rPr>
                          <w:color w:val="000000"/>
                          <w:sz w:val="16"/>
                          <w:szCs w:val="16"/>
                          <w:lang w:val="pt-BR"/>
                        </w:rPr>
                        <w:t xml:space="preserve">Asmens, negalinčio likti be pagalbos, duomenis (vardas, pavardė, gim. </w:t>
                      </w:r>
                      <w:r w:rsidR="00FA7FB9" w:rsidRPr="00A131E6">
                        <w:rPr>
                          <w:color w:val="000000"/>
                          <w:sz w:val="16"/>
                          <w:szCs w:val="16"/>
                          <w:lang w:val="pt-BR"/>
                        </w:rPr>
                        <w:t>data, adresas)</w:t>
                      </w:r>
                      <w:r w:rsidR="00F73BFA">
                        <w:rPr>
                          <w:color w:val="000000"/>
                          <w:sz w:val="16"/>
                          <w:szCs w:val="16"/>
                          <w:lang w:val="pt-BR"/>
                        </w:rPr>
                        <w:t>.</w:t>
                      </w:r>
                    </w:p>
                  </w:txbxContent>
                </v:textbox>
                <w10:wrap anchorx="margin"/>
              </v:roundrect>
            </w:pict>
          </mc:Fallback>
        </mc:AlternateContent>
      </w:r>
      <w:r w:rsidR="00FA7FB9" w:rsidRPr="00FA7FB9">
        <w:rPr>
          <w:noProof/>
          <w:sz w:val="20"/>
          <w:lang w:val="en-US"/>
        </w:rPr>
        <mc:AlternateContent>
          <mc:Choice Requires="wps">
            <w:drawing>
              <wp:anchor distT="0" distB="0" distL="114300" distR="114300" simplePos="0" relativeHeight="251703296" behindDoc="0" locked="0" layoutInCell="1" allowOverlap="1" wp14:anchorId="18E428C2" wp14:editId="03FC4916">
                <wp:simplePos x="0" y="0"/>
                <wp:positionH relativeFrom="page">
                  <wp:posOffset>4052570</wp:posOffset>
                </wp:positionH>
                <wp:positionV relativeFrom="paragraph">
                  <wp:posOffset>110490</wp:posOffset>
                </wp:positionV>
                <wp:extent cx="175895" cy="257810"/>
                <wp:effectExtent l="0" t="21907" r="11747" b="30798"/>
                <wp:wrapNone/>
                <wp:docPr id="70" name="Rodyklė žemyn 1"/>
                <wp:cNvGraphicFramePr/>
                <a:graphic xmlns:a="http://schemas.openxmlformats.org/drawingml/2006/main">
                  <a:graphicData uri="http://schemas.microsoft.com/office/word/2010/wordprocessingShape">
                    <wps:wsp>
                      <wps:cNvSpPr/>
                      <wps:spPr>
                        <a:xfrm rot="16200000">
                          <a:off x="0" y="0"/>
                          <a:ext cx="175895" cy="257810"/>
                        </a:xfrm>
                        <a:prstGeom prst="downArrow">
                          <a:avLst>
                            <a:gd name="adj1" fmla="val 50000"/>
                            <a:gd name="adj2" fmla="val 52299"/>
                          </a:avLst>
                        </a:prstGeom>
                        <a:solidFill>
                          <a:srgbClr val="C0504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6585F" id="Rodyklė žemyn 1" o:spid="_x0000_s1026" type="#_x0000_t67" style="position:absolute;margin-left:319.1pt;margin-top:8.7pt;width:13.85pt;height:20.3pt;rotation:-90;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QjQIAADkFAAAOAAAAZHJzL2Uyb0RvYy54bWysVE1v2zAMvQ/YfxB0XxwbSfOBOkWWIMOA&#10;og3QDj0rshR70NcoJU7360fJbppsOw3zwaBE6onvkdTt3UkrchTgG2tKmg+GlAjDbdWYfUm/PW8+&#10;TSnxgZmKKWtESV+Fp3eLjx9uWzcXha2tqgQQBDF+3rqS1iG4eZZ5XgvN/MA6YdApLWgWcAn7rALW&#10;IrpWWTEc3mSthcqB5cJ73F13TrpI+FIKHh6l9CIQVVLMLaQ/pP8u/rPFLZvvgbm64X0a7B+y0Kwx&#10;eOkZas0CIwdo/oDSDQfrrQwDbnVmpWy4SByQTT78jc1TzZxIXFAc784y+f8Hyx+OT24LKEPr/Nyj&#10;GVmcJGgCFtXKb1Bl/BI5TJecknavZ+3EKRCOm/lkPJ2NKeHoKsaTaZ60zTqsiOnAhy/CahKNkla2&#10;NUsA2yZkdrz3IelXEcM0NgqrvueUSK2wHEemyDhl0ZXrIqa4iimK2SyWFK/tEdF6uzjCe6uaatMo&#10;lRaw360UEIQv6Wo4Ho7W/eGrMGVIGzmNUAXCGTapVCygqV1VUm/2lDC1x+7nARKZq9P+8pLRZpp/&#10;XndBNatEd/WZGibbhycKVziRxZr5ujuSXH2yykQyIjU7qhjpv9cyWjtbvW6hqydS8I5vGkS7Zz5s&#10;GaC+uIkjHB7xJ5VFsra3KKkt/PzbfozHLkQvJS2ODwrx48BAUKK+GuzPWT4axXlLi9F4UuACLj27&#10;S4856JXFImDFMbtkxvig3kwJVr/gpC/jrehihuPdneT9YhW6sca3govlMoXhjDkW7s2T4xE86hR1&#10;fD69MHB9Iwbs4Af7Nmp943Q99B4bTxq7PAQrm7PCna693DifqWj9WxIfgMt1inp/8Ra/AAAA//8D&#10;AFBLAwQUAAYACAAAACEAKkb/JN8AAAAJAQAADwAAAGRycy9kb3ducmV2LnhtbEyPy07DMBBF90j8&#10;gzVI7KjjlIYmjVMhUKWiigUNH+DG0yTCjyh2m/D3DCtYjUZzdebccjtbw644ht47CWKRAEPXeN27&#10;VsJnvXtYAwtROa2MdyjhGwNsq9ubUhXaT+4Dr8fYMoK4UCgJXYxDwXloOrQqLPyAjm5nP1oVaR1b&#10;rkc1EdwaniZJxq3qHX3o1IAvHTZfx4uVkE2vu3chsK7tPjdq/5Yf5nUu5f3d/LwBFnGOf2H41Sd1&#10;qMjp5C9OB2aIsRSkHiWkS5oUyJ7SR2AnCSuxAl6V/H+D6gcAAP//AwBQSwECLQAUAAYACAAAACEA&#10;toM4kv4AAADhAQAAEwAAAAAAAAAAAAAAAAAAAAAAW0NvbnRlbnRfVHlwZXNdLnhtbFBLAQItABQA&#10;BgAIAAAAIQA4/SH/1gAAAJQBAAALAAAAAAAAAAAAAAAAAC8BAABfcmVscy8ucmVsc1BLAQItABQA&#10;BgAIAAAAIQAy/v+QjQIAADkFAAAOAAAAAAAAAAAAAAAAAC4CAABkcnMvZTJvRG9jLnhtbFBLAQIt&#10;ABQABgAIAAAAIQAqRv8k3wAAAAkBAAAPAAAAAAAAAAAAAAAAAOcEAABkcnMvZG93bnJldi54bWxQ&#10;SwUGAAAAAAQABADzAAAA8wUAAAAA&#10;" adj="13893" fillcolor="#c0504d" strokecolor="#385d8a" strokeweight="2pt">
                <w10:wrap anchorx="page"/>
              </v:shape>
            </w:pict>
          </mc:Fallback>
        </mc:AlternateContent>
      </w:r>
    </w:p>
    <w:p w14:paraId="76B5B037" w14:textId="77777777" w:rsidR="00FA7FB9" w:rsidRPr="00FA7FB9" w:rsidRDefault="00FA7FB9" w:rsidP="00FA7FB9">
      <w:pPr>
        <w:jc w:val="center"/>
        <w:rPr>
          <w:sz w:val="20"/>
          <w:lang w:eastAsia="lt-LT"/>
        </w:rPr>
      </w:pPr>
      <w:r w:rsidRPr="00FA7FB9">
        <w:rPr>
          <w:noProof/>
          <w:sz w:val="20"/>
          <w:lang w:val="en-US"/>
        </w:rPr>
        <mc:AlternateContent>
          <mc:Choice Requires="wps">
            <w:drawing>
              <wp:anchor distT="0" distB="0" distL="114300" distR="114300" simplePos="0" relativeHeight="251696128" behindDoc="0" locked="0" layoutInCell="1" allowOverlap="1" wp14:anchorId="008C83B9" wp14:editId="29A6028F">
                <wp:simplePos x="0" y="0"/>
                <wp:positionH relativeFrom="margin">
                  <wp:posOffset>3623945</wp:posOffset>
                </wp:positionH>
                <wp:positionV relativeFrom="paragraph">
                  <wp:posOffset>3810</wp:posOffset>
                </wp:positionV>
                <wp:extent cx="2690495" cy="343535"/>
                <wp:effectExtent l="0" t="0" r="14605" b="18415"/>
                <wp:wrapNone/>
                <wp:docPr id="71" name="Stačiakampis: suapvalinti kampai 19"/>
                <wp:cNvGraphicFramePr/>
                <a:graphic xmlns:a="http://schemas.openxmlformats.org/drawingml/2006/main">
                  <a:graphicData uri="http://schemas.microsoft.com/office/word/2010/wordprocessingShape">
                    <wps:wsp>
                      <wps:cNvSpPr/>
                      <wps:spPr>
                        <a:xfrm>
                          <a:off x="0" y="0"/>
                          <a:ext cx="2690495" cy="343535"/>
                        </a:xfrm>
                        <a:prstGeom prst="roundRect">
                          <a:avLst/>
                        </a:prstGeom>
                        <a:solidFill>
                          <a:srgbClr val="4F81BD">
                            <a:lumMod val="40000"/>
                            <a:lumOff val="60000"/>
                          </a:srgbClr>
                        </a:solidFill>
                        <a:ln w="25400" cap="flat" cmpd="sng" algn="ctr">
                          <a:solidFill>
                            <a:srgbClr val="4F81BD">
                              <a:shade val="50000"/>
                            </a:srgbClr>
                          </a:solidFill>
                          <a:prstDash val="solid"/>
                        </a:ln>
                        <a:effectLst/>
                      </wps:spPr>
                      <wps:txbx>
                        <w:txbxContent>
                          <w:p w14:paraId="64E6DD7D" w14:textId="77777777" w:rsidR="00FA7FB9" w:rsidRPr="007B1D23" w:rsidRDefault="00FA7FB9" w:rsidP="00FA7FB9">
                            <w:pPr>
                              <w:jc w:val="center"/>
                              <w:rPr>
                                <w:b/>
                                <w:bCs/>
                                <w:color w:val="000000"/>
                                <w:szCs w:val="24"/>
                                <w:lang w:val="en-GB"/>
                              </w:rPr>
                            </w:pPr>
                            <w:proofErr w:type="spellStart"/>
                            <w:r w:rsidRPr="007B1D23">
                              <w:rPr>
                                <w:b/>
                                <w:bCs/>
                                <w:color w:val="000000"/>
                                <w:szCs w:val="24"/>
                                <w:lang w:val="en-GB"/>
                              </w:rPr>
                              <w:t>Pateikia</w:t>
                            </w:r>
                            <w:proofErr w:type="spellEnd"/>
                            <w:r w:rsidRPr="007B1D23">
                              <w:rPr>
                                <w:b/>
                                <w:bCs/>
                                <w:color w:val="000000"/>
                                <w:szCs w:val="24"/>
                                <w:lang w:val="en-GB"/>
                              </w:rPr>
                              <w:t xml:space="preserve"> </w:t>
                            </w:r>
                            <w:proofErr w:type="spellStart"/>
                            <w:r w:rsidRPr="007B1D23">
                              <w:rPr>
                                <w:b/>
                                <w:bCs/>
                                <w:color w:val="000000"/>
                                <w:szCs w:val="24"/>
                                <w:lang w:val="en-GB"/>
                              </w:rPr>
                              <w:t>turimą</w:t>
                            </w:r>
                            <w:proofErr w:type="spellEnd"/>
                            <w:r w:rsidRPr="007B1D23">
                              <w:rPr>
                                <w:b/>
                                <w:bCs/>
                                <w:color w:val="000000"/>
                                <w:szCs w:val="24"/>
                                <w:lang w:val="en-GB"/>
                              </w:rPr>
                              <w:t xml:space="preserve"> </w:t>
                            </w:r>
                            <w:proofErr w:type="spellStart"/>
                            <w:r w:rsidRPr="007B1D23">
                              <w:rPr>
                                <w:b/>
                                <w:bCs/>
                                <w:color w:val="000000"/>
                                <w:szCs w:val="24"/>
                                <w:lang w:val="en-GB"/>
                              </w:rPr>
                              <w:t>informaciją</w:t>
                            </w:r>
                            <w:proofErr w:type="spellEnd"/>
                            <w:r w:rsidRPr="007B1D23">
                              <w:rPr>
                                <w:b/>
                                <w:bCs/>
                                <w:color w:val="000000"/>
                                <w:szCs w:val="24"/>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8C83B9" id="Stačiakampis: suapvalinti kampai 19" o:spid="_x0000_s1038" style="position:absolute;left:0;text-align:left;margin-left:285.35pt;margin-top:.3pt;width:211.85pt;height:27.0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3dfAIAACYFAAAOAAAAZHJzL2Uyb0RvYy54bWysVEtv2zAMvg/YfxB0X52kTtcGdYqsQYYB&#10;XVusHXpmZDk2IImapMTufn0p2Wn62GEY5oPMl/j4SOr8otOK7aTzDZqCj49GnEkjsGzMpuA/71ef&#10;TjnzAUwJCo0s+KP0/GL+8cN5a2dygjWqUjpGToyftbbgdQh2lmVe1FKDP0IrDSkrdBoCsW6TlQ5a&#10;8q5VNhmNTrIWXWkdCuk9SZe9ks+T/6qSItxUlZeBqYJTbiGdLp3reGbzc5htHNi6EUMa8A9ZaGgM&#10;BX12tYQAbOuad650Ixx6rMKRQJ1hVTVCphqomvHoTTV3NViZaiFwvH2Gyf8/t+J6d2dvHcHQWj/z&#10;RMYqusrp+Kf8WJfAenwGS3aBCRJOTs5G+dmUM0G64/x4ejyNaGaH29b58FWiZpEouMOtKX9QRxJQ&#10;sLvyobff28WIHlVTrhqlEuM260vl2A6oe/nqdPxlme6qrf6O5SAe0de3kcTU7F58shdTPr53k3J7&#10;5V8Z1lIh05w8MAE0fpWCQKS2ZcG92XAGakNzLYJLgV/dHty+y87XUMpeOv2bLGL5S/B1fyWFGIBU&#10;JqIg0xgPaB26FKnQrTvWUK7jSbwSRWssH28dc9iPurdi1VCAK/DhFhzNNpVK+xpu6KgUUv04UJzV&#10;6H7/SR7taeRIy1lLu0LY/NqCk5ypb4aG8Wyc53G5EpNPP0+IcS8165cas9WXSA0d08tgRSKjfVB7&#10;snKoH2itFzEqqcAIit13YWAuQ7/D9DAIuVgkM1ooC+HK3FkRnUfoIrT33QM4O8xgoOm9xv1ewezN&#10;FPa28abBxTZg1aQRPeBKMxQZWsY0TcPDEbf9JZ+sDs/b/AkAAP//AwBQSwMEFAAGAAgAAAAhAJb9&#10;cDreAAAABwEAAA8AAABkcnMvZG93bnJldi54bWxMjstOwzAQRfdI/IM1SOyoAwpNE+JUgKhYIfXF&#10;gt00mSah9jiy3Tbw9ZgVLO9D955yPhotTuR8b1nB7SQBQVzbpudWwXazuJmB8AG5QW2ZFHyRh3l1&#10;eVFi0dgzr+i0Dq2II+wLVNCFMBRS+rojg35iB+KY7a0zGKJ0rWwcnuO40fIuSabSYM/xocOBnjuq&#10;D+ujUbD4eDq4z81yr7ev7nv2jvnLqn5T6vpqfHwAEWgMf2X4xY/oUEWmnT1y44VWcJ8lWawqmIKI&#10;cZ6nKYhd9NMMZFXK//zVDwAAAP//AwBQSwECLQAUAAYACAAAACEAtoM4kv4AAADhAQAAEwAAAAAA&#10;AAAAAAAAAAAAAAAAW0NvbnRlbnRfVHlwZXNdLnhtbFBLAQItABQABgAIAAAAIQA4/SH/1gAAAJQB&#10;AAALAAAAAAAAAAAAAAAAAC8BAABfcmVscy8ucmVsc1BLAQItABQABgAIAAAAIQAy1/3dfAIAACYF&#10;AAAOAAAAAAAAAAAAAAAAAC4CAABkcnMvZTJvRG9jLnhtbFBLAQItABQABgAIAAAAIQCW/XA63gAA&#10;AAcBAAAPAAAAAAAAAAAAAAAAANYEAABkcnMvZG93bnJldi54bWxQSwUGAAAAAAQABADzAAAA4QUA&#10;AAAA&#10;" fillcolor="#b9cde5" strokecolor="#385d8a" strokeweight="2pt">
                <v:textbox>
                  <w:txbxContent>
                    <w:p w14:paraId="64E6DD7D" w14:textId="77777777" w:rsidR="00FA7FB9" w:rsidRPr="007B1D23" w:rsidRDefault="00FA7FB9" w:rsidP="00FA7FB9">
                      <w:pPr>
                        <w:jc w:val="center"/>
                        <w:rPr>
                          <w:b/>
                          <w:bCs/>
                          <w:color w:val="000000"/>
                          <w:szCs w:val="24"/>
                          <w:lang w:val="en-GB"/>
                        </w:rPr>
                      </w:pPr>
                      <w:proofErr w:type="spellStart"/>
                      <w:r w:rsidRPr="007B1D23">
                        <w:rPr>
                          <w:b/>
                          <w:bCs/>
                          <w:color w:val="000000"/>
                          <w:szCs w:val="24"/>
                          <w:lang w:val="en-GB"/>
                        </w:rPr>
                        <w:t>Pateikia</w:t>
                      </w:r>
                      <w:proofErr w:type="spellEnd"/>
                      <w:r w:rsidRPr="007B1D23">
                        <w:rPr>
                          <w:b/>
                          <w:bCs/>
                          <w:color w:val="000000"/>
                          <w:szCs w:val="24"/>
                          <w:lang w:val="en-GB"/>
                        </w:rPr>
                        <w:t xml:space="preserve"> </w:t>
                      </w:r>
                      <w:proofErr w:type="spellStart"/>
                      <w:r w:rsidRPr="007B1D23">
                        <w:rPr>
                          <w:b/>
                          <w:bCs/>
                          <w:color w:val="000000"/>
                          <w:szCs w:val="24"/>
                          <w:lang w:val="en-GB"/>
                        </w:rPr>
                        <w:t>turimą</w:t>
                      </w:r>
                      <w:proofErr w:type="spellEnd"/>
                      <w:r w:rsidRPr="007B1D23">
                        <w:rPr>
                          <w:b/>
                          <w:bCs/>
                          <w:color w:val="000000"/>
                          <w:szCs w:val="24"/>
                          <w:lang w:val="en-GB"/>
                        </w:rPr>
                        <w:t xml:space="preserve"> </w:t>
                      </w:r>
                      <w:proofErr w:type="spellStart"/>
                      <w:r w:rsidRPr="007B1D23">
                        <w:rPr>
                          <w:b/>
                          <w:bCs/>
                          <w:color w:val="000000"/>
                          <w:szCs w:val="24"/>
                          <w:lang w:val="en-GB"/>
                        </w:rPr>
                        <w:t>informaciją</w:t>
                      </w:r>
                      <w:proofErr w:type="spellEnd"/>
                      <w:r w:rsidRPr="007B1D23">
                        <w:rPr>
                          <w:b/>
                          <w:bCs/>
                          <w:color w:val="000000"/>
                          <w:szCs w:val="24"/>
                          <w:lang w:val="en-GB"/>
                        </w:rPr>
                        <w:t>:</w:t>
                      </w:r>
                    </w:p>
                  </w:txbxContent>
                </v:textbox>
                <w10:wrap anchorx="margin"/>
              </v:roundrect>
            </w:pict>
          </mc:Fallback>
        </mc:AlternateContent>
      </w:r>
      <w:r w:rsidRPr="00FA7FB9">
        <w:rPr>
          <w:noProof/>
          <w:sz w:val="20"/>
          <w:lang w:val="en-US"/>
        </w:rPr>
        <mc:AlternateContent>
          <mc:Choice Requires="wps">
            <w:drawing>
              <wp:anchor distT="0" distB="0" distL="114300" distR="114300" simplePos="0" relativeHeight="251700224" behindDoc="0" locked="0" layoutInCell="1" allowOverlap="1" wp14:anchorId="60BD042F" wp14:editId="4E567B6B">
                <wp:simplePos x="0" y="0"/>
                <wp:positionH relativeFrom="page">
                  <wp:posOffset>7543624</wp:posOffset>
                </wp:positionH>
                <wp:positionV relativeFrom="paragraph">
                  <wp:posOffset>97695</wp:posOffset>
                </wp:positionV>
                <wp:extent cx="165101" cy="183518"/>
                <wp:effectExtent l="0" t="28258" r="35243" b="35242"/>
                <wp:wrapNone/>
                <wp:docPr id="72" name="Rodyklė žemyn 1"/>
                <wp:cNvGraphicFramePr/>
                <a:graphic xmlns:a="http://schemas.openxmlformats.org/drawingml/2006/main">
                  <a:graphicData uri="http://schemas.microsoft.com/office/word/2010/wordprocessingShape">
                    <wps:wsp>
                      <wps:cNvSpPr/>
                      <wps:spPr>
                        <a:xfrm rot="16200000">
                          <a:off x="0" y="0"/>
                          <a:ext cx="165101" cy="183518"/>
                        </a:xfrm>
                        <a:prstGeom prst="downArrow">
                          <a:avLst>
                            <a:gd name="adj1" fmla="val 50000"/>
                            <a:gd name="adj2" fmla="val 52299"/>
                          </a:avLst>
                        </a:prstGeom>
                        <a:solidFill>
                          <a:srgbClr val="C0504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FDCFA" id="Rodyklė žemyn 1" o:spid="_x0000_s1026" type="#_x0000_t67" style="position:absolute;margin-left:594pt;margin-top:7.7pt;width:13pt;height:14.45pt;rotation:-90;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m8UjgIAADkFAAAOAAAAZHJzL2Uyb0RvYy54bWysVEtv2zAMvg/YfxB0X/xY0qVBnCJLkGFA&#10;0RZoh54ZWYo96DVJidP9+lGymybbTsN8MEiR+kh+JDW/OSpJDtz51uiKFqOcEq6ZqVu9q+i3p82H&#10;KSU+gK5BGs0r+sI9vVm8fzfv7IyXpjGy5o4giPazzla0CcHOssyzhivwI2O5RqMwTkFA1e2y2kGH&#10;6EpmZZ5fZZ1xtXWGce/xdN0b6SLhC8FZuBfC80BkRTG3kP4u/bfxny3mMNs5sE3LhjTgH7JQ0GoM&#10;eoJaQwCyd+0fUKplzngjwogZlRkhWsZTDVhNkf9WzWMDlqdakBxvTzT5/wfL7g6P9sEhDZ31M49i&#10;rOIonCLOIFvFFbKMXyoO0yXHxN3LiTt+DIThYXE1KfKCEoamYvpxUkwjt1mPFTGt8+ELN4pEoaK1&#10;6fTSOdMlZDjc+pD4q4kGhYMC9XdEE0piOw4gySRl0bfrzKe88CnL6+sh7ICICbwGjvDeyLbetFIm&#10;xe22K+kIwld0lU/y8Xq4fOEmNekqWk7GyAJhgEMqJAQUla0r6vWOEpA7nH4WXCrm4rY/DzLeTIvP&#10;696pgZr3oU+lYbKDe2LuAidWsQbf9FeSaUhW6lgMT8OOLEbW33oZpa2pXx5c308swVu2aRHtFnx4&#10;AIf84iGucLjHn5AGizWDRElj3M+/nUd/nEK0UtLh+iARP/bgOCXyq8b5vC7G47hvSRlPPpWouHPL&#10;9tyi92plsAnYccwuidE/yFdROKOecdOXMSqaQDOM3VM+KKvQrzW+FYwvl8kNd8xCuNWPlkXwyFPk&#10;8en4DM4Ogxhwgu/M66rBLA1OP7pvvvGmNst9MKI9MdzzOtCN+5maNrwl8QE415PX24u3+AUAAP//&#10;AwBQSwMEFAAGAAgAAAAhAPihlivgAAAACwEAAA8AAABkcnMvZG93bnJldi54bWxMj8FOwzAMhu9I&#10;vENkJG4sbbVVW9d0AiY4cAB14wHSxmsrGqdqsq3b0+Od4OZf/vT7c76ZbC9OOPrOkYJ4FoFAqp3p&#10;qFHwvX97WoLwQZPRvSNUcEEPm+L+LteZcWcq8bQLjeAS8plW0IYwZFL6ukWr/cwNSLw7uNHqwHFs&#10;pBn1mcttL5MoSqXVHfGFVg/42mL9sztaBdp/bKeKXprhUm0/469r+X7dl0o9PkzPaxABp/AHw02f&#10;1aFgp8odyXjRc46X6YJZntIViBuRxIs5iErBPFmBLHL5/4fiFwAA//8DAFBLAQItABQABgAIAAAA&#10;IQC2gziS/gAAAOEBAAATAAAAAAAAAAAAAAAAAAAAAABbQ29udGVudF9UeXBlc10ueG1sUEsBAi0A&#10;FAAGAAgAAAAhADj9If/WAAAAlAEAAAsAAAAAAAAAAAAAAAAALwEAAF9yZWxzLy5yZWxzUEsBAi0A&#10;FAAGAAgAAAAhAHJmbxSOAgAAOQUAAA4AAAAAAAAAAAAAAAAALgIAAGRycy9lMm9Eb2MueG1sUEsB&#10;Ai0AFAAGAAgAAAAhAPihlivgAAAACwEAAA8AAAAAAAAAAAAAAAAA6AQAAGRycy9kb3ducmV2Lnht&#10;bFBLBQYAAAAABAAEAPMAAAD1BQAAAAA=&#10;" adj="11437" fillcolor="#c0504d" strokecolor="#385d8a" strokeweight="2pt">
                <w10:wrap anchorx="page"/>
              </v:shape>
            </w:pict>
          </mc:Fallback>
        </mc:AlternateContent>
      </w:r>
    </w:p>
    <w:p w14:paraId="3336183B" w14:textId="77777777" w:rsidR="00FA7FB9" w:rsidRPr="00FA7FB9" w:rsidRDefault="00FA7FB9" w:rsidP="00FA7FB9">
      <w:pPr>
        <w:tabs>
          <w:tab w:val="left" w:pos="2235"/>
          <w:tab w:val="left" w:pos="6495"/>
        </w:tabs>
        <w:jc w:val="center"/>
        <w:rPr>
          <w:sz w:val="20"/>
          <w:lang w:eastAsia="lt-LT"/>
        </w:rPr>
      </w:pPr>
    </w:p>
    <w:p w14:paraId="3D4C58CA" w14:textId="65EFE052" w:rsidR="00FA7FB9" w:rsidRPr="00FA7FB9" w:rsidRDefault="00FA7FB9" w:rsidP="00FA7FB9">
      <w:pPr>
        <w:tabs>
          <w:tab w:val="left" w:pos="4470"/>
        </w:tabs>
        <w:jc w:val="center"/>
        <w:rPr>
          <w:sz w:val="20"/>
          <w:lang w:eastAsia="lt-LT"/>
        </w:rPr>
      </w:pPr>
      <w:r w:rsidRPr="00FA7FB9">
        <w:rPr>
          <w:noProof/>
          <w:sz w:val="20"/>
          <w:lang w:val="en-US"/>
        </w:rPr>
        <mc:AlternateContent>
          <mc:Choice Requires="wps">
            <w:drawing>
              <wp:anchor distT="0" distB="0" distL="114300" distR="114300" simplePos="0" relativeHeight="251718656" behindDoc="0" locked="0" layoutInCell="1" allowOverlap="1" wp14:anchorId="0BD4D89A" wp14:editId="52A66323">
                <wp:simplePos x="0" y="0"/>
                <wp:positionH relativeFrom="margin">
                  <wp:posOffset>998221</wp:posOffset>
                </wp:positionH>
                <wp:positionV relativeFrom="paragraph">
                  <wp:posOffset>53355</wp:posOffset>
                </wp:positionV>
                <wp:extent cx="245928" cy="260214"/>
                <wp:effectExtent l="0" t="38100" r="40005" b="0"/>
                <wp:wrapNone/>
                <wp:docPr id="74" name="Rodyklė žemyn 1"/>
                <wp:cNvGraphicFramePr/>
                <a:graphic xmlns:a="http://schemas.openxmlformats.org/drawingml/2006/main">
                  <a:graphicData uri="http://schemas.microsoft.com/office/word/2010/wordprocessingShape">
                    <wps:wsp>
                      <wps:cNvSpPr/>
                      <wps:spPr>
                        <a:xfrm rot="2534392">
                          <a:off x="0" y="0"/>
                          <a:ext cx="245928" cy="260214"/>
                        </a:xfrm>
                        <a:prstGeom prst="downArrow">
                          <a:avLst>
                            <a:gd name="adj1" fmla="val 50000"/>
                            <a:gd name="adj2" fmla="val 53365"/>
                          </a:avLst>
                        </a:prstGeom>
                        <a:solidFill>
                          <a:srgbClr val="ED7D3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016BA" id="Rodyklė žemyn 1" o:spid="_x0000_s1026" type="#_x0000_t67" style="position:absolute;margin-left:78.6pt;margin-top:4.2pt;width:19.35pt;height:20.5pt;rotation:2768232fd;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pYBngIAAE8FAAAOAAAAZHJzL2Uyb0RvYy54bWysVE1v2zAMvQ/YfxB0X5w4TtMGcYogWYcB&#10;RRugHXpmZCn2oK9JSpzu14+S3TTZdhrmg0GK1CP5SGp+e1SSHLjzjdElHQ2GlHDNTNXoXUm/Pd99&#10;uqbEB9AVSKN5SV+5p7eLjx/mrZ3x3NRGVtwRBNF+1tqS1iHYWZZ5VnMFfmAs12gUxikIqLpdVjlo&#10;EV3JLB8Or7LWuMo6w7j3eLrujHSR8IXgLDwK4XkgsqSYW0h/l/7b+M8Wc5jtHNi6YX0a8A9ZKGg0&#10;Bj1BrSEA2bvmDyjVMGe8EWHAjMqMEA3jqQasZjT8rZqnGixPtSA53p5o8v8Plj0cnuzGIQ2t9TOP&#10;YqziKJwiziBb+WRcjG/yVBtmS46JutcTdfwYCMPDvJjc5Nhrhqb8apiPikht1kFFSOt8+MKNIlEo&#10;aWVavXTOtAkZDvc+JPoqokHhnED1fUSJUBK7cQBJJkP8+m6d+eQXPuPx1aQP2yNiAm+BI7w3sqnu&#10;GimT4nbblXQE4Uv6eT1dj0f95Qs3qUmLk51PMT5hgDMqJAQUla1K6vWOEpA7HH4WXCrm4rY/D1IU&#10;03xVdE41VLwLfSoNk+3dE3MXOLGKNfi6u5JMHRuqCbhAslElvY4cJZIQSepYI08rgOTGZrx3OEpb&#10;U71uXNdlrMxbdtdgkHvwYQMOacdDXOzwiD8hDXJgeomS2riffzuP/jibaKWkxaVCfn7swXFK5FeN&#10;U3szKoq4hUkpJtMcFXdu2Z5b9F6tDPYGBwGzS2L0D/JNFM6oF9z/ZYyKJtAMY3ed6JVV6JYdXxDG&#10;l8vkhptnIdzrJ8sieOQp0vt8fAFn+/kMONgP5m0BYZbmqZvod994U5vlPhjRnBjueO3pxq1Nvexf&#10;mPgsnOvJ6/0dXPwCAAD//wMAUEsDBBQABgAIAAAAIQCOlynZ3AAAAAgBAAAPAAAAZHJzL2Rvd25y&#10;ZXYueG1sTI9BT4NAFITvJv6HzTPxZhcrKCBLoyY16a3W/oDH8gpE9i1htxT+vduTHiczmfmm2Mym&#10;FxONrrOs4HEVgSDWtu64UXD83j6kIJxHrrG3TAoWcrApb28KzGt74S+aDr4RoYRdjgpa74dcSqdb&#10;MuhWdiAO3smOBn2QYyPrES+h3PRyHUXP0mDHYaHFgT5a0j+Hs1GwW/zn+5Bsd5rip6jCJd1PlVbq&#10;/m5+ewXhafZ/YbjiB3QoA1Nlz1w70QedvKxDVEEag7j6WZKBqBTEWQyyLOT/A+UvAAAA//8DAFBL&#10;AQItABQABgAIAAAAIQC2gziS/gAAAOEBAAATAAAAAAAAAAAAAAAAAAAAAABbQ29udGVudF9UeXBl&#10;c10ueG1sUEsBAi0AFAAGAAgAAAAhADj9If/WAAAAlAEAAAsAAAAAAAAAAAAAAAAALwEAAF9yZWxz&#10;Ly5yZWxzUEsBAi0AFAAGAAgAAAAhAIeOlgGeAgAATwUAAA4AAAAAAAAAAAAAAAAALgIAAGRycy9l&#10;Mm9Eb2MueG1sUEsBAi0AFAAGAAgAAAAhAI6XKdncAAAACAEAAA8AAAAAAAAAAAAAAAAA+AQAAGRy&#10;cy9kb3ducmV2LnhtbFBLBQYAAAAABAAEAPMAAAABBgAAAAA=&#10;" adj="10706" fillcolor="#ed7d31" strokecolor="#2f528f" strokeweight="1pt">
                <w10:wrap anchorx="margin"/>
              </v:shape>
            </w:pict>
          </mc:Fallback>
        </mc:AlternateContent>
      </w:r>
      <w:r w:rsidRPr="00FA7FB9">
        <w:rPr>
          <w:noProof/>
          <w:sz w:val="20"/>
          <w:lang w:val="en-US"/>
        </w:rPr>
        <mc:AlternateContent>
          <mc:Choice Requires="wps">
            <w:drawing>
              <wp:anchor distT="0" distB="0" distL="114300" distR="114300" simplePos="0" relativeHeight="251719680" behindDoc="0" locked="0" layoutInCell="1" allowOverlap="1" wp14:anchorId="5E470C5E" wp14:editId="66B25CC5">
                <wp:simplePos x="0" y="0"/>
                <wp:positionH relativeFrom="margin">
                  <wp:posOffset>2961531</wp:posOffset>
                </wp:positionH>
                <wp:positionV relativeFrom="paragraph">
                  <wp:posOffset>14213</wp:posOffset>
                </wp:positionV>
                <wp:extent cx="255905" cy="253658"/>
                <wp:effectExtent l="39370" t="36830" r="0" b="0"/>
                <wp:wrapNone/>
                <wp:docPr id="75" name="Rodyklė žemyn 1"/>
                <wp:cNvGraphicFramePr/>
                <a:graphic xmlns:a="http://schemas.openxmlformats.org/drawingml/2006/main">
                  <a:graphicData uri="http://schemas.microsoft.com/office/word/2010/wordprocessingShape">
                    <wps:wsp>
                      <wps:cNvSpPr/>
                      <wps:spPr>
                        <a:xfrm rot="18734879">
                          <a:off x="0" y="0"/>
                          <a:ext cx="255905" cy="253658"/>
                        </a:xfrm>
                        <a:prstGeom prst="downArrow">
                          <a:avLst>
                            <a:gd name="adj1" fmla="val 50000"/>
                            <a:gd name="adj2" fmla="val 52299"/>
                          </a:avLst>
                        </a:prstGeom>
                        <a:solidFill>
                          <a:srgbClr val="ED7D3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99750" id="Rodyklė žemyn 1" o:spid="_x0000_s1026" type="#_x0000_t67" style="position:absolute;margin-left:233.2pt;margin-top:1.1pt;width:20.15pt;height:19.95pt;rotation:-3129476fd;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pFjoAIAAFAFAAAOAAAAZHJzL2Uyb0RvYy54bWysVEtv2zAMvg/YfxB0X524dvNAnSJI1mFA&#10;0RZoh54ZWYo96DVJidP9+lGymybbTsN8MEiR+kh+JHV9c1CS7LnzrdEVHV+MKOGambrV24p+e779&#10;NKXEB9A1SKN5RV+5pzeLjx+uOzvnuWmMrLkjCKL9vLMVbUKw8yzzrOEK/IWxXKNRGKcgoOq2We2g&#10;Q3Qls3w0uso642rrDOPe4+m6N9JFwheCs/AghOeByIpibiH9Xfpv4j9bXMN868A2LRvSgH/IQkGr&#10;MegRag0ByM61f0CpljnjjQgXzKjMCNEynmrAasaj36p5asDyVAuS4+2RJv//YNn9/sk+OqShs37u&#10;UYxVHIRTxBlkazydXBbTySwVh+mSQ+Lu9cgdPwTC8DAvy9mopIShKS8vr8pp5DbrsSKmdT584UaR&#10;KFS0Np1eOme6hAz7Ox8SfzXRoHBQoP4+pkQoie3YgyTlCL+hXSc++ZlPns9mQ9gBERN4CxzhvZFt&#10;fdtKmRS33aykIwhf0c/ryfpyPFw+c5OadEhEPsH4hAEOqZAQUFS2rqjXW0pAbnH6WXCpmLPb/jRI&#10;UUzyVdE7NVDzPvSxNEx2cE/MneHEKtbgm/5KMvVsqDbgBslWVXQaOUokIZLUsUaedgDJjc14b3GU&#10;NqZ+fXR9m7Eyb9lti0HuwIdHcEg7HuJmhwf8CWmQAzNIlDTG/fzbefTH4UQrJR1uFfLzYweOUyK/&#10;ahzb2bgo4hompSgnOSru1LI5teidWhnsDQ4CZpfE6B/kmyicUS/4ACxjVDSBZhi778SgrEK/7fiE&#10;ML5cJjdcPQvhTj9ZFsEjT5He58MLODvMZ8DBvjdvGwjzNE/9RL/7xpvaLHfBiPbIcM/rQDeuberl&#10;8MTEd+FUT17vD+HiFwAAAP//AwBQSwMEFAAGAAgAAAAhAOS8rPjdAAAACAEAAA8AAABkcnMvZG93&#10;bnJldi54bWxMj0FLxDAQhe+C/yGM4M1NrG5catNFFEVEWVz3sMe0GdtiMylNdlv/veNJj8P3ePO9&#10;Yj37XhxxjF0gA5cLBQKpDq6jxsDu4/FiBSImS872gdDAN0ZYl6cnhc1dmOgdj9vUCC6hmFsDbUpD&#10;LmWsW/Q2LsKAxOwzjN4mPsdGutFOXO57mSmlpbcd8YfWDnjfYv21PXgDm1eam6lSdvUyPT+9yYeb&#10;/QYrY87P5rtbEAnn9BeGX31Wh5KdqnAgF0Vv4FprzVEDGU9ivlR6CaJikF2BLAv5f0D5AwAA//8D&#10;AFBLAQItABQABgAIAAAAIQC2gziS/gAAAOEBAAATAAAAAAAAAAAAAAAAAAAAAABbQ29udGVudF9U&#10;eXBlc10ueG1sUEsBAi0AFAAGAAgAAAAhADj9If/WAAAAlAEAAAsAAAAAAAAAAAAAAAAALwEAAF9y&#10;ZWxzLy5yZWxzUEsBAi0AFAAGAAgAAAAhAGo2kWOgAgAAUAUAAA4AAAAAAAAAAAAAAAAALgIAAGRy&#10;cy9lMm9Eb2MueG1sUEsBAi0AFAAGAAgAAAAhAOS8rPjdAAAACAEAAA8AAAAAAAAAAAAAAAAA+gQA&#10;AGRycy9kb3ducmV2LnhtbFBLBQYAAAAABAAEAPMAAAAEBgAAAAA=&#10;" adj="10303" fillcolor="#ed7d31" strokecolor="#2f528f" strokeweight="1pt">
                <w10:wrap anchorx="margin"/>
              </v:shape>
            </w:pict>
          </mc:Fallback>
        </mc:AlternateContent>
      </w:r>
    </w:p>
    <w:p w14:paraId="34F7108E" w14:textId="3E7D916A" w:rsidR="00FA7FB9" w:rsidRPr="00FA7FB9" w:rsidRDefault="008171BB" w:rsidP="00FA7FB9">
      <w:pPr>
        <w:tabs>
          <w:tab w:val="left" w:pos="4470"/>
        </w:tabs>
        <w:rPr>
          <w:sz w:val="20"/>
          <w:lang w:eastAsia="lt-LT"/>
        </w:rPr>
      </w:pPr>
      <w:r w:rsidRPr="00FA7FB9">
        <w:rPr>
          <w:noProof/>
          <w:sz w:val="20"/>
          <w:lang w:val="en-US"/>
        </w:rPr>
        <mc:AlternateContent>
          <mc:Choice Requires="wps">
            <w:drawing>
              <wp:anchor distT="0" distB="0" distL="114300" distR="114300" simplePos="0" relativeHeight="251698176" behindDoc="0" locked="0" layoutInCell="1" allowOverlap="1" wp14:anchorId="66C98F16" wp14:editId="7240715D">
                <wp:simplePos x="0" y="0"/>
                <wp:positionH relativeFrom="margin">
                  <wp:align>right</wp:align>
                </wp:positionH>
                <wp:positionV relativeFrom="paragraph">
                  <wp:posOffset>13335</wp:posOffset>
                </wp:positionV>
                <wp:extent cx="1897380" cy="784860"/>
                <wp:effectExtent l="0" t="0" r="26670" b="15240"/>
                <wp:wrapNone/>
                <wp:docPr id="73" name="Stačiakampis: suapvalinti kampai 22"/>
                <wp:cNvGraphicFramePr/>
                <a:graphic xmlns:a="http://schemas.openxmlformats.org/drawingml/2006/main">
                  <a:graphicData uri="http://schemas.microsoft.com/office/word/2010/wordprocessingShape">
                    <wps:wsp>
                      <wps:cNvSpPr/>
                      <wps:spPr>
                        <a:xfrm>
                          <a:off x="0" y="0"/>
                          <a:ext cx="1897380" cy="784860"/>
                        </a:xfrm>
                        <a:prstGeom prst="roundRect">
                          <a:avLst/>
                        </a:prstGeom>
                        <a:solidFill>
                          <a:srgbClr val="F79646">
                            <a:lumMod val="40000"/>
                            <a:lumOff val="60000"/>
                          </a:srgbClr>
                        </a:solidFill>
                        <a:ln w="25400" cap="flat" cmpd="sng" algn="ctr">
                          <a:solidFill>
                            <a:srgbClr val="4F81BD">
                              <a:shade val="50000"/>
                            </a:srgbClr>
                          </a:solidFill>
                          <a:prstDash val="solid"/>
                        </a:ln>
                        <a:effectLst/>
                      </wps:spPr>
                      <wps:txbx>
                        <w:txbxContent>
                          <w:p w14:paraId="341CC349" w14:textId="540C1219" w:rsidR="00FA7FB9" w:rsidRPr="00A131E6" w:rsidRDefault="00A131E6" w:rsidP="00A131E6">
                            <w:pPr>
                              <w:rPr>
                                <w:color w:val="000000"/>
                                <w:sz w:val="16"/>
                                <w:szCs w:val="16"/>
                                <w:lang w:val="pt-BR"/>
                              </w:rPr>
                            </w:pPr>
                            <w:r>
                              <w:rPr>
                                <w:color w:val="000000"/>
                                <w:sz w:val="16"/>
                                <w:szCs w:val="16"/>
                                <w:lang w:val="pt-BR"/>
                              </w:rPr>
                              <w:t xml:space="preserve">- </w:t>
                            </w:r>
                            <w:r w:rsidR="00FA7FB9" w:rsidRPr="00A131E6">
                              <w:rPr>
                                <w:color w:val="000000"/>
                                <w:sz w:val="16"/>
                                <w:szCs w:val="16"/>
                                <w:lang w:val="pt-BR"/>
                              </w:rPr>
                              <w:t>Asmens, negalinčio likti be pagalbos, artimojo (kuris jį prižiūrėjo) ar kito asmens, galinčio teikti informaciją, duomenis (vardas, pavardė, telefonas)</w:t>
                            </w:r>
                            <w:r w:rsidR="00F73BFA">
                              <w:rPr>
                                <w:color w:val="000000"/>
                                <w:sz w:val="16"/>
                                <w:szCs w:val="16"/>
                                <w:lang w:val="pt-BR"/>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C98F16" id="Stačiakampis: suapvalinti kampai 22" o:spid="_x0000_s1039" style="position:absolute;margin-left:98.2pt;margin-top:1.05pt;width:149.4pt;height:61.8pt;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VJthAIAACYFAAAOAAAAZHJzL2Uyb0RvYy54bWysVN1v2jAQf5+0/8Hy+xpCKVDUUDEQ06Su&#10;rdZOfTaOTSLZPs82JN1f37MTCu32ME3Lg3Nfvo/f3fnqutWK7IXzNZiC5mcDSoThUNZmW9Afj+tP&#10;U0p8YKZkCowo6LPw9Hr+8cNVY2diCBWoUjiCToyfNbagVQh2lmWeV0IzfwZWGFRKcJoFZN02Kx1r&#10;0LtW2XAwGGcNuNI64MJ7lK46JZ0n/1IKHu6k9CIQVVDMLaTTpXMTz2x+xWZbx2xV8z4N9g9ZaFYb&#10;DPrqasUCIztX/+ZK19yBBxnOOOgMpKy5SDVgNfngXTUPFbMi1YLgePsKk/9/bvnt/sHeO4ShsX7m&#10;kYxVtNLp+Mf8SJvAen4FS7SBcBTm08vJ+RQx5aibTEfTcUIzO962zocvAjSJREEd7Ez5HTuSgGL7&#10;Gx8wLNof7GJED6ou17VSiXHbzVI5smfYvfXkcjwap7tqp79B2YlHA/y6NqIYm92Jxwcx+vedmxTr&#10;jX9lSFPQ4QX6wDIYjp9ULCCpbVlQb7aUMLXFuebBpcBvbvdu+zTW0/zzqjOqWCk66cXfZBHLXzFf&#10;dVdSiFgPJq5MREGkMe7ROnYpUqHdtKTGXPPzeCWKNlA+3zvioBt1b/m6xgA3zId75nC2sVTc13CH&#10;h1SA9UNPUVKB+/UnebTHkUMtJQ3uCmLzc8ecoER9NTiMl/loFJcrMaOLyRAZd6rZnGrMTi8BG5rj&#10;y2B5IqN9UAdSOtBPuNaLGBVVzHCM3XWhZ5ah22F8GLhYLJIZLpRl4cY8WB6dR+gitI/tE3O2n8GA&#10;03sLh71is3dT2NnGmwYWuwCyTiN6xBXbEhlcxtSg/uGI237KJ6vj8zZ/AQAA//8DAFBLAwQUAAYA&#10;CAAAACEAfRgJPt0AAAAGAQAADwAAAGRycy9kb3ducmV2LnhtbEyPzU7DMBCE70i8g7VI3KgTS0AJ&#10;cSoKRHBBES2qenTjJY7wTxS7aXh7lhMcRzOa+aZczc6yCcfYBy8hX2TA0LdB976T8LGtr5bAYlJe&#10;Kxs8SvjGCKvq/KxUhQ4n/47TJnWMSnwslAST0lBwHluDTsVFGNCT9xlGpxLJseN6VCcqd5aLLLvh&#10;TvWeFowa8NFg+7U5Ogm7t5fartfbPNRmesqa571omlcpLy/mh3tgCef0F4ZffEKHipgO4eh1ZFYC&#10;HUkSRA6MTHG3pB8HSonrW+BVyf/jVz8AAAD//wMAUEsBAi0AFAAGAAgAAAAhALaDOJL+AAAA4QEA&#10;ABMAAAAAAAAAAAAAAAAAAAAAAFtDb250ZW50X1R5cGVzXS54bWxQSwECLQAUAAYACAAAACEAOP0h&#10;/9YAAACUAQAACwAAAAAAAAAAAAAAAAAvAQAAX3JlbHMvLnJlbHNQSwECLQAUAAYACAAAACEAPVlS&#10;bYQCAAAmBQAADgAAAAAAAAAAAAAAAAAuAgAAZHJzL2Uyb0RvYy54bWxQSwECLQAUAAYACAAAACEA&#10;fRgJPt0AAAAGAQAADwAAAAAAAAAAAAAAAADeBAAAZHJzL2Rvd25yZXYueG1sUEsFBgAAAAAEAAQA&#10;8wAAAOgFAAAAAA==&#10;" fillcolor="#fcd5b5" strokecolor="#385d8a" strokeweight="2pt">
                <v:textbox>
                  <w:txbxContent>
                    <w:p w14:paraId="341CC349" w14:textId="540C1219" w:rsidR="00FA7FB9" w:rsidRPr="00A131E6" w:rsidRDefault="00A131E6" w:rsidP="00A131E6">
                      <w:pPr>
                        <w:rPr>
                          <w:color w:val="000000"/>
                          <w:sz w:val="16"/>
                          <w:szCs w:val="16"/>
                          <w:lang w:val="pt-BR"/>
                        </w:rPr>
                      </w:pPr>
                      <w:r>
                        <w:rPr>
                          <w:color w:val="000000"/>
                          <w:sz w:val="16"/>
                          <w:szCs w:val="16"/>
                          <w:lang w:val="pt-BR"/>
                        </w:rPr>
                        <w:t xml:space="preserve">- </w:t>
                      </w:r>
                      <w:r w:rsidR="00FA7FB9" w:rsidRPr="00A131E6">
                        <w:rPr>
                          <w:color w:val="000000"/>
                          <w:sz w:val="16"/>
                          <w:szCs w:val="16"/>
                          <w:lang w:val="pt-BR"/>
                        </w:rPr>
                        <w:t>Asmens, negalinčio likti be pagalbos, artimojo (kuris jį prižiūrėjo) ar kito asmens, galinčio teikti informaciją, duomenis (vardas, pavardė, telefonas)</w:t>
                      </w:r>
                      <w:r w:rsidR="00F73BFA">
                        <w:rPr>
                          <w:color w:val="000000"/>
                          <w:sz w:val="16"/>
                          <w:szCs w:val="16"/>
                          <w:lang w:val="pt-BR"/>
                        </w:rPr>
                        <w:t>.</w:t>
                      </w:r>
                    </w:p>
                  </w:txbxContent>
                </v:textbox>
                <w10:wrap anchorx="margin"/>
              </v:roundrect>
            </w:pict>
          </mc:Fallback>
        </mc:AlternateContent>
      </w:r>
    </w:p>
    <w:p w14:paraId="0542E2E5" w14:textId="2DF5CC16" w:rsidR="00FA7FB9" w:rsidRPr="00FA7FB9" w:rsidRDefault="007B1D23" w:rsidP="00FA7FB9">
      <w:pPr>
        <w:rPr>
          <w:sz w:val="20"/>
          <w:lang w:eastAsia="lt-LT"/>
        </w:rPr>
      </w:pPr>
      <w:r w:rsidRPr="00FA7FB9">
        <w:rPr>
          <w:noProof/>
          <w:sz w:val="20"/>
          <w:lang w:val="en-US"/>
        </w:rPr>
        <mc:AlternateContent>
          <mc:Choice Requires="wps">
            <w:drawing>
              <wp:anchor distT="0" distB="0" distL="114300" distR="114300" simplePos="0" relativeHeight="251699200" behindDoc="0" locked="0" layoutInCell="1" allowOverlap="1" wp14:anchorId="03538CF7" wp14:editId="24258A71">
                <wp:simplePos x="0" y="0"/>
                <wp:positionH relativeFrom="margin">
                  <wp:posOffset>2589530</wp:posOffset>
                </wp:positionH>
                <wp:positionV relativeFrom="paragraph">
                  <wp:posOffset>1905</wp:posOffset>
                </wp:positionV>
                <wp:extent cx="1752600" cy="548640"/>
                <wp:effectExtent l="0" t="0" r="19050" b="22860"/>
                <wp:wrapNone/>
                <wp:docPr id="77" name="Stačiakampis: suapvalinti kampai 27"/>
                <wp:cNvGraphicFramePr/>
                <a:graphic xmlns:a="http://schemas.openxmlformats.org/drawingml/2006/main">
                  <a:graphicData uri="http://schemas.microsoft.com/office/word/2010/wordprocessingShape">
                    <wps:wsp>
                      <wps:cNvSpPr/>
                      <wps:spPr>
                        <a:xfrm>
                          <a:off x="0" y="0"/>
                          <a:ext cx="1752600" cy="548640"/>
                        </a:xfrm>
                        <a:prstGeom prst="roundRect">
                          <a:avLst/>
                        </a:prstGeom>
                        <a:solidFill>
                          <a:srgbClr val="1F497D">
                            <a:lumMod val="20000"/>
                            <a:lumOff val="80000"/>
                          </a:srgbClr>
                        </a:solidFill>
                        <a:ln w="25400" cap="flat" cmpd="sng" algn="ctr">
                          <a:solidFill>
                            <a:srgbClr val="4F81BD">
                              <a:shade val="50000"/>
                            </a:srgbClr>
                          </a:solidFill>
                          <a:prstDash val="solid"/>
                        </a:ln>
                        <a:effectLst/>
                      </wps:spPr>
                      <wps:txbx>
                        <w:txbxContent>
                          <w:p w14:paraId="2AC1F3BD" w14:textId="77777777" w:rsidR="00FA7FB9" w:rsidRPr="007B1D23" w:rsidRDefault="00FA7FB9" w:rsidP="00FA7FB9">
                            <w:pPr>
                              <w:jc w:val="center"/>
                              <w:rPr>
                                <w:color w:val="000000"/>
                                <w:sz w:val="18"/>
                                <w:szCs w:val="18"/>
                                <w:lang w:val="pt-BR"/>
                              </w:rPr>
                            </w:pPr>
                            <w:r w:rsidRPr="007B1D23">
                              <w:rPr>
                                <w:color w:val="000000"/>
                                <w:sz w:val="18"/>
                                <w:szCs w:val="18"/>
                                <w:lang w:val="pt-BR"/>
                              </w:rPr>
                              <w:t>Jeigu informacija apie asmenį gaunama</w:t>
                            </w:r>
                          </w:p>
                          <w:p w14:paraId="6DB0547A" w14:textId="77777777" w:rsidR="00FA7FB9" w:rsidRPr="007B1D23" w:rsidRDefault="00FA7FB9" w:rsidP="00FA7FB9">
                            <w:pPr>
                              <w:jc w:val="center"/>
                              <w:rPr>
                                <w:color w:val="000000"/>
                                <w:sz w:val="18"/>
                                <w:szCs w:val="18"/>
                                <w:lang w:val="pt-BR"/>
                              </w:rPr>
                            </w:pPr>
                            <w:r w:rsidRPr="007B1D23">
                              <w:rPr>
                                <w:b/>
                                <w:bCs/>
                                <w:color w:val="000000"/>
                                <w:sz w:val="18"/>
                                <w:szCs w:val="18"/>
                                <w:lang w:val="pt-BR"/>
                              </w:rPr>
                              <w:t>DARBO VALANDOMIS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538CF7" id="Stačiakampis: suapvalinti kampai 27" o:spid="_x0000_s1040" style="position:absolute;margin-left:203.9pt;margin-top:.15pt;width:138pt;height:43.2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5U2gwIAACYFAAAOAAAAZHJzL2Uyb0RvYy54bWysVN1P2zAQf5+0/8Hy+0hTpVAqUtRRdZrE&#10;AFEmnl3HbiLZPs92m7C/fmcnpYXtYZr2ktz3x+/ufHXdaUX2wvkGTEnzsxElwnCoGrMt6fen1acp&#10;JT4wUzEFRpT0RXh6Pf/44aq1MzGGGlQlHMEgxs9aW9I6BDvLMs9roZk/AysMKiU4zQKybptVjrUY&#10;XatsPBqdZy24yjrgwnuULnslnaf4Ugoe7qX0IhBVUqwtpK9L3038ZvMrNts6ZuuGD2Wwf6hCs8Zg&#10;0tdQSxYY2bnmt1C64Q48yHDGQWcgZcNF6gG7yUfvulnXzIrUC4Lj7StM/v+F5Xf7tX1wCENr/cwj&#10;GbvopNPxj/WRLoH18gqW6ALhKMwvJuPzEWLKUTcppudFQjM7elvnwxcBmkSipA52pnrEiSSg2P7W&#10;B0yL9ge7mNGDaqpVo1Ri3HZzoxzZM5xeviouL5bJV+30N6h6MS4BFpHGiGIcdi+eHsQY3/dhUq43&#10;8ZUhbUnHkyK1wXD9pGIBO9K2Kqk3W0qY2uJe8+BS4jfeQ9g+X7Ga5p/76nzNKtFLJ39TRWx/yXzd&#10;u6QUsR8sXJmIgkhrPKB1nFKkQrfpSIO15kV0iaINVC8PjjjoV91bvmowwS3z4YE53G2cGN5ruMeP&#10;VID9w0BRUoP7+Sd5tMeVQy0lLd4KYvNjx5ygRH01uIyXeYHDJyExxeRijIw71WxONWanbyAOFF8G&#10;yxMZ7YM6kNKBfsazXsSsqGKGY+5+CgNzE/obxoeBi8UimeFBWRZuzdryGDxCF6F96p6Zs8MOBtze&#10;OzjcFZu928LeNnoaWOwCyCat6BFXHEtk8BjTgIaHI177KZ+sjs/b/BcAAAD//wMAUEsDBBQABgAI&#10;AAAAIQBt4z023AAAAAcBAAAPAAAAZHJzL2Rvd25yZXYueG1sTM7BToNAEAbgu4nvsBkTL8YuFgIE&#10;WRpjavRkYtsHmMIWUHaGsFuKb+940uOff/LPV24WN6jZTr5nMvCwikBZqrnpqTVw2L/c56B8QGpw&#10;YLIGvq2HTXV9VWLR8IU+7LwLrZIR8gUa6EIYC6193VmHfsWjJelOPDkMEqdWNxNeZNwNeh1FqXbY&#10;k3zocLTPna2/dmdn4G4f8kO25VPC8+f7Ot6+JfjKxtzeLE+PoIJdwt8x/PKFDpWYjnymxqvBQBJl&#10;Qg8GYlBSp3ks8WggTzPQVan/+6sfAAAA//8DAFBLAQItABQABgAIAAAAIQC2gziS/gAAAOEBAAAT&#10;AAAAAAAAAAAAAAAAAAAAAABbQ29udGVudF9UeXBlc10ueG1sUEsBAi0AFAAGAAgAAAAhADj9If/W&#10;AAAAlAEAAAsAAAAAAAAAAAAAAAAALwEAAF9yZWxzLy5yZWxzUEsBAi0AFAAGAAgAAAAhAO5vlTaD&#10;AgAAJgUAAA4AAAAAAAAAAAAAAAAALgIAAGRycy9lMm9Eb2MueG1sUEsBAi0AFAAGAAgAAAAhAG3j&#10;PTbcAAAABwEAAA8AAAAAAAAAAAAAAAAA3QQAAGRycy9kb3ducmV2LnhtbFBLBQYAAAAABAAEAPMA&#10;AADmBQAAAAA=&#10;" fillcolor="#c6d9f1" strokecolor="#385d8a" strokeweight="2pt">
                <v:textbox>
                  <w:txbxContent>
                    <w:p w14:paraId="2AC1F3BD" w14:textId="77777777" w:rsidR="00FA7FB9" w:rsidRPr="007B1D23" w:rsidRDefault="00FA7FB9" w:rsidP="00FA7FB9">
                      <w:pPr>
                        <w:jc w:val="center"/>
                        <w:rPr>
                          <w:color w:val="000000"/>
                          <w:sz w:val="18"/>
                          <w:szCs w:val="18"/>
                          <w:lang w:val="pt-BR"/>
                        </w:rPr>
                      </w:pPr>
                      <w:r w:rsidRPr="007B1D23">
                        <w:rPr>
                          <w:color w:val="000000"/>
                          <w:sz w:val="18"/>
                          <w:szCs w:val="18"/>
                          <w:lang w:val="pt-BR"/>
                        </w:rPr>
                        <w:t>Jeigu informacija apie asmenį gaunama</w:t>
                      </w:r>
                    </w:p>
                    <w:p w14:paraId="6DB0547A" w14:textId="77777777" w:rsidR="00FA7FB9" w:rsidRPr="007B1D23" w:rsidRDefault="00FA7FB9" w:rsidP="00FA7FB9">
                      <w:pPr>
                        <w:jc w:val="center"/>
                        <w:rPr>
                          <w:color w:val="000000"/>
                          <w:sz w:val="18"/>
                          <w:szCs w:val="18"/>
                          <w:lang w:val="pt-BR"/>
                        </w:rPr>
                      </w:pPr>
                      <w:r w:rsidRPr="007B1D23">
                        <w:rPr>
                          <w:b/>
                          <w:bCs/>
                          <w:color w:val="000000"/>
                          <w:sz w:val="18"/>
                          <w:szCs w:val="18"/>
                          <w:lang w:val="pt-BR"/>
                        </w:rPr>
                        <w:t>DARBO VALANDOMIS</w:t>
                      </w:r>
                    </w:p>
                  </w:txbxContent>
                </v:textbox>
                <w10:wrap anchorx="margin"/>
              </v:roundrect>
            </w:pict>
          </mc:Fallback>
        </mc:AlternateContent>
      </w:r>
      <w:r w:rsidR="00FA7FB9" w:rsidRPr="00FA7FB9">
        <w:rPr>
          <w:noProof/>
          <w:sz w:val="20"/>
          <w:lang w:val="en-US"/>
        </w:rPr>
        <mc:AlternateContent>
          <mc:Choice Requires="wps">
            <w:drawing>
              <wp:anchor distT="0" distB="0" distL="114300" distR="114300" simplePos="0" relativeHeight="251702272" behindDoc="0" locked="0" layoutInCell="1" allowOverlap="1" wp14:anchorId="639DDD9C" wp14:editId="573B47D6">
                <wp:simplePos x="0" y="0"/>
                <wp:positionH relativeFrom="margin">
                  <wp:posOffset>61595</wp:posOffset>
                </wp:positionH>
                <wp:positionV relativeFrom="paragraph">
                  <wp:posOffset>10795</wp:posOffset>
                </wp:positionV>
                <wp:extent cx="1722120" cy="561975"/>
                <wp:effectExtent l="0" t="0" r="11430" b="28575"/>
                <wp:wrapNone/>
                <wp:docPr id="76" name="Stačiakampis: suapvalinti kampai 13"/>
                <wp:cNvGraphicFramePr/>
                <a:graphic xmlns:a="http://schemas.openxmlformats.org/drawingml/2006/main">
                  <a:graphicData uri="http://schemas.microsoft.com/office/word/2010/wordprocessingShape">
                    <wps:wsp>
                      <wps:cNvSpPr/>
                      <wps:spPr>
                        <a:xfrm>
                          <a:off x="0" y="0"/>
                          <a:ext cx="1722120" cy="561975"/>
                        </a:xfrm>
                        <a:prstGeom prst="roundRect">
                          <a:avLst/>
                        </a:prstGeom>
                        <a:solidFill>
                          <a:srgbClr val="1F497D">
                            <a:lumMod val="20000"/>
                            <a:lumOff val="80000"/>
                          </a:srgbClr>
                        </a:solidFill>
                        <a:ln w="25400" cap="flat" cmpd="sng" algn="ctr">
                          <a:solidFill>
                            <a:srgbClr val="4F81BD">
                              <a:shade val="50000"/>
                            </a:srgbClr>
                          </a:solidFill>
                          <a:prstDash val="solid"/>
                        </a:ln>
                        <a:effectLst/>
                      </wps:spPr>
                      <wps:txbx>
                        <w:txbxContent>
                          <w:p w14:paraId="1A5EC51A" w14:textId="77777777" w:rsidR="00FA7FB9" w:rsidRPr="007B1D23" w:rsidRDefault="00FA7FB9" w:rsidP="00FA7FB9">
                            <w:pPr>
                              <w:jc w:val="center"/>
                              <w:rPr>
                                <w:color w:val="000000"/>
                                <w:sz w:val="18"/>
                                <w:szCs w:val="18"/>
                                <w:lang w:val="pt-BR"/>
                              </w:rPr>
                            </w:pPr>
                            <w:r w:rsidRPr="007B1D23">
                              <w:rPr>
                                <w:color w:val="000000"/>
                                <w:sz w:val="18"/>
                                <w:szCs w:val="18"/>
                                <w:lang w:val="pt-BR"/>
                              </w:rPr>
                              <w:t>Jeigu informacija apie asmenį gaunama</w:t>
                            </w:r>
                          </w:p>
                          <w:p w14:paraId="40BC3828" w14:textId="77777777" w:rsidR="00FA7FB9" w:rsidRPr="007B1D23" w:rsidRDefault="00FA7FB9" w:rsidP="00FA7FB9">
                            <w:pPr>
                              <w:jc w:val="center"/>
                              <w:rPr>
                                <w:b/>
                                <w:bCs/>
                                <w:color w:val="000000"/>
                                <w:sz w:val="18"/>
                                <w:szCs w:val="18"/>
                                <w:lang w:val="pt-BR"/>
                              </w:rPr>
                            </w:pPr>
                            <w:r w:rsidRPr="007B1D23">
                              <w:rPr>
                                <w:b/>
                                <w:bCs/>
                                <w:color w:val="000000"/>
                                <w:sz w:val="18"/>
                                <w:szCs w:val="18"/>
                                <w:lang w:val="pt-BR"/>
                              </w:rPr>
                              <w:t>NE DARBO VALANDOMIS</w:t>
                            </w:r>
                          </w:p>
                          <w:p w14:paraId="0FC33BD6" w14:textId="77777777" w:rsidR="00FA7FB9" w:rsidRDefault="00FA7FB9" w:rsidP="00FA7FB9">
                            <w:pPr>
                              <w:rPr>
                                <w:rFonts w:ascii="Arial" w:hAnsi="Arial" w:cs="Arial"/>
                                <w:color w:val="000000"/>
                                <w:sz w:val="18"/>
                                <w:szCs w:val="18"/>
                                <w:lang w:val="pt-B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9DDD9C" id="Stačiakampis: suapvalinti kampai 13" o:spid="_x0000_s1041" style="position:absolute;margin-left:4.85pt;margin-top:.85pt;width:135.6pt;height:44.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EbEgQIAACYFAAAOAAAAZHJzL2Uyb0RvYy54bWysVN9P2zAQfp+0/8Hy+0hTtRQqUtRRdZrE&#10;AAETz65jN5Fsn2e7Tdhfv7OdUmB7mKa9JOe78/347jtfXPZakb1wvgVT0fJkRIkwHOrWbCv6/XH9&#10;6YwSH5ipmQIjKvosPL1cfPxw0dm5GEMDqhaOYBDj552taBOCnReF543QzJ+AFQaNEpxmAY9uW9SO&#10;dRhdq2I8Gp0WHbjaOuDCe9SuspEuUnwpBQ+3UnoRiKoo1hbS16XvJn6LxQWbbx2zTcuHMtg/VKFZ&#10;azDpS6gVC4zsXPtbKN1yBx5kOOGgC5Cy5SL1gN2Uo3fdPDTMitQLguPtC0z+/4XlN/sHe+cQhs76&#10;uUcxdtFLp+Mf6yN9Auv5BSzRB8JRWc7G43KMmHK0TU/L89k0olkcb1vnwxcBmkShog52pr7HiSSg&#10;2P7ah+x/8IsZPai2XrdKpYPbbq6UI3uG0yvXk/PZKt1VO/0N6qxGEoyGMaIah53VZwc11uNzmFTb&#10;m/jKkK6i4+kEIxDOkH5SsYCitnVFvdlSwtQWec2DS4nf3B7C5nyT9Vn5OVfnG1aLrJ3+TRWx/RXz&#10;Tb6SUgxAKhNREInGA1rHKUUp9JuetFhrmbCPqg3Uz3eOOMhU95avW0xwzXy4Yw65ja3ivoZb/EgF&#10;2D8MEiUNuJ9/0kd/pBxaKelwVxCbHzvmBCXqq0EynpeTSVyudJhMZ5EV7rVl89pidvoK4kDxZbA8&#10;idE/qIMoHegnXOtlzIomZjjmzlMYDlch7zA+DFwsl8kNF8qycG0eLI/BI3QR2sf+iTk7cDAge2/g&#10;sFds/o6F2TfeNLDcBZBtougRV+RQPOAyJjYND0fc9tfn5HV83ha/AAAA//8DAFBLAwQUAAYACAAA&#10;ACEAkTCkutsAAAAGAQAADwAAAGRycy9kb3ducmV2LnhtbEyOz0rDQBDG74LvsIzgRezGWGwasyml&#10;VPQk2PYBptltEs3OhOw2jW/veNLT8P3hm1+xmnynRjeElsnAwywB5ahi21Jt4LB/uc9AhYhksWNy&#10;Br5dgFV5fVVgbvlCH27cxVrJCIUcDTQx9rnWoWqcxzDj3pFkJx48RpFDre2AFxn3nU6T5El7bEk+&#10;NNi7TeOqr93ZG7jbx+yw2PJpzuPne/q4fZvjKxtzezOtn0FFN8W/MvziCzqUwnTkM9mgOgPLhRTF&#10;liNpmiVLUEexkxR0Wej/+OUPAAAA//8DAFBLAQItABQABgAIAAAAIQC2gziS/gAAAOEBAAATAAAA&#10;AAAAAAAAAAAAAAAAAABbQ29udGVudF9UeXBlc10ueG1sUEsBAi0AFAAGAAgAAAAhADj9If/WAAAA&#10;lAEAAAsAAAAAAAAAAAAAAAAALwEAAF9yZWxzLy5yZWxzUEsBAi0AFAAGAAgAAAAhAE54RsSBAgAA&#10;JgUAAA4AAAAAAAAAAAAAAAAALgIAAGRycy9lMm9Eb2MueG1sUEsBAi0AFAAGAAgAAAAhAJEwpLrb&#10;AAAABgEAAA8AAAAAAAAAAAAAAAAA2wQAAGRycy9kb3ducmV2LnhtbFBLBQYAAAAABAAEAPMAAADj&#10;BQAAAAA=&#10;" fillcolor="#c6d9f1" strokecolor="#385d8a" strokeweight="2pt">
                <v:textbox>
                  <w:txbxContent>
                    <w:p w14:paraId="1A5EC51A" w14:textId="77777777" w:rsidR="00FA7FB9" w:rsidRPr="007B1D23" w:rsidRDefault="00FA7FB9" w:rsidP="00FA7FB9">
                      <w:pPr>
                        <w:jc w:val="center"/>
                        <w:rPr>
                          <w:color w:val="000000"/>
                          <w:sz w:val="18"/>
                          <w:szCs w:val="18"/>
                          <w:lang w:val="pt-BR"/>
                        </w:rPr>
                      </w:pPr>
                      <w:r w:rsidRPr="007B1D23">
                        <w:rPr>
                          <w:color w:val="000000"/>
                          <w:sz w:val="18"/>
                          <w:szCs w:val="18"/>
                          <w:lang w:val="pt-BR"/>
                        </w:rPr>
                        <w:t>Jeigu informacija apie asmenį gaunama</w:t>
                      </w:r>
                    </w:p>
                    <w:p w14:paraId="40BC3828" w14:textId="77777777" w:rsidR="00FA7FB9" w:rsidRPr="007B1D23" w:rsidRDefault="00FA7FB9" w:rsidP="00FA7FB9">
                      <w:pPr>
                        <w:jc w:val="center"/>
                        <w:rPr>
                          <w:b/>
                          <w:bCs/>
                          <w:color w:val="000000"/>
                          <w:sz w:val="18"/>
                          <w:szCs w:val="18"/>
                          <w:lang w:val="pt-BR"/>
                        </w:rPr>
                      </w:pPr>
                      <w:r w:rsidRPr="007B1D23">
                        <w:rPr>
                          <w:b/>
                          <w:bCs/>
                          <w:color w:val="000000"/>
                          <w:sz w:val="18"/>
                          <w:szCs w:val="18"/>
                          <w:lang w:val="pt-BR"/>
                        </w:rPr>
                        <w:t>NE DARBO VALANDOMIS</w:t>
                      </w:r>
                    </w:p>
                    <w:p w14:paraId="0FC33BD6" w14:textId="77777777" w:rsidR="00FA7FB9" w:rsidRDefault="00FA7FB9" w:rsidP="00FA7FB9">
                      <w:pPr>
                        <w:rPr>
                          <w:rFonts w:ascii="Arial" w:hAnsi="Arial" w:cs="Arial"/>
                          <w:color w:val="000000"/>
                          <w:sz w:val="18"/>
                          <w:szCs w:val="18"/>
                          <w:lang w:val="pt-BR"/>
                        </w:rPr>
                      </w:pPr>
                    </w:p>
                  </w:txbxContent>
                </v:textbox>
                <w10:wrap anchorx="margin"/>
              </v:roundrect>
            </w:pict>
          </mc:Fallback>
        </mc:AlternateContent>
      </w:r>
    </w:p>
    <w:p w14:paraId="72070D5B" w14:textId="0EFFBB6B" w:rsidR="00FA7FB9" w:rsidRPr="00FA7FB9" w:rsidRDefault="00A131E6" w:rsidP="00FA7FB9">
      <w:pPr>
        <w:tabs>
          <w:tab w:val="left" w:pos="870"/>
          <w:tab w:val="left" w:pos="5595"/>
        </w:tabs>
        <w:ind w:firstLine="5595"/>
        <w:rPr>
          <w:sz w:val="20"/>
          <w:lang w:eastAsia="lt-LT"/>
        </w:rPr>
      </w:pPr>
      <w:r w:rsidRPr="00FA7FB9">
        <w:rPr>
          <w:noProof/>
          <w:sz w:val="20"/>
          <w:lang w:val="en-US"/>
        </w:rPr>
        <mc:AlternateContent>
          <mc:Choice Requires="wps">
            <w:drawing>
              <wp:anchor distT="0" distB="0" distL="114300" distR="114300" simplePos="0" relativeHeight="251717632" behindDoc="0" locked="0" layoutInCell="1" allowOverlap="1" wp14:anchorId="38527C03" wp14:editId="3599D8A8">
                <wp:simplePos x="0" y="0"/>
                <wp:positionH relativeFrom="margin">
                  <wp:posOffset>4944110</wp:posOffset>
                </wp:positionH>
                <wp:positionV relativeFrom="paragraph">
                  <wp:posOffset>10795</wp:posOffset>
                </wp:positionV>
                <wp:extent cx="2429510" cy="1069975"/>
                <wp:effectExtent l="0" t="0" r="27940" b="15875"/>
                <wp:wrapNone/>
                <wp:docPr id="38" name="Stačiakampis: suapvalinti kampai 38"/>
                <wp:cNvGraphicFramePr/>
                <a:graphic xmlns:a="http://schemas.openxmlformats.org/drawingml/2006/main">
                  <a:graphicData uri="http://schemas.microsoft.com/office/word/2010/wordprocessingShape">
                    <wps:wsp>
                      <wps:cNvSpPr/>
                      <wps:spPr>
                        <a:xfrm>
                          <a:off x="0" y="0"/>
                          <a:ext cx="2429510" cy="1069975"/>
                        </a:xfrm>
                        <a:prstGeom prst="roundRect">
                          <a:avLst/>
                        </a:prstGeom>
                        <a:solidFill>
                          <a:srgbClr val="EEECE1"/>
                        </a:solidFill>
                        <a:ln w="25400" cap="flat" cmpd="sng" algn="ctr">
                          <a:solidFill>
                            <a:srgbClr val="4F81BD">
                              <a:shade val="50000"/>
                            </a:srgbClr>
                          </a:solidFill>
                          <a:prstDash val="solid"/>
                        </a:ln>
                        <a:effectLst/>
                      </wps:spPr>
                      <wps:txbx>
                        <w:txbxContent>
                          <w:p w14:paraId="0CBBC7A0" w14:textId="77777777" w:rsidR="00FA7FB9" w:rsidRPr="00A131E6" w:rsidRDefault="00FA7FB9" w:rsidP="00FA7FB9">
                            <w:pPr>
                              <w:jc w:val="center"/>
                              <w:rPr>
                                <w:color w:val="000000"/>
                                <w:sz w:val="20"/>
                                <w:u w:val="single"/>
                                <w:lang w:val="pt-BR"/>
                              </w:rPr>
                            </w:pPr>
                            <w:r w:rsidRPr="00A131E6">
                              <w:rPr>
                                <w:color w:val="000000"/>
                                <w:sz w:val="20"/>
                                <w:u w:val="single"/>
                                <w:lang w:val="pt-BR"/>
                              </w:rPr>
                              <w:t>Gali be nuolatinės pagalbos būti vienas namuose:</w:t>
                            </w:r>
                          </w:p>
                          <w:p w14:paraId="1AE60D5C" w14:textId="00D0C805" w:rsidR="00FA7FB9" w:rsidRPr="00A131E6" w:rsidRDefault="00FA7FB9" w:rsidP="00FA7FB9">
                            <w:pPr>
                              <w:jc w:val="center"/>
                              <w:rPr>
                                <w:sz w:val="20"/>
                                <w:lang w:val="pt-BR"/>
                              </w:rPr>
                            </w:pPr>
                            <w:r w:rsidRPr="00A131E6">
                              <w:rPr>
                                <w:sz w:val="20"/>
                                <w:lang w:val="pt-BR"/>
                              </w:rPr>
                              <w:t xml:space="preserve">informuoja </w:t>
                            </w:r>
                            <w:r w:rsidR="00493848" w:rsidRPr="00A131E6">
                              <w:rPr>
                                <w:sz w:val="20"/>
                                <w:lang w:val="pt-BR"/>
                              </w:rPr>
                              <w:t>Neringos socialinių paslaugų centro direktorių ir</w:t>
                            </w:r>
                            <w:r w:rsidRPr="00A131E6">
                              <w:rPr>
                                <w:sz w:val="20"/>
                                <w:lang w:val="pt-BR"/>
                              </w:rPr>
                              <w:t xml:space="preserve"> įvertina </w:t>
                            </w:r>
                            <w:r w:rsidRPr="00A131E6">
                              <w:rPr>
                                <w:sz w:val="20"/>
                                <w:lang w:val="pt-BR"/>
                              </w:rPr>
                              <w:t>asmeniui socialinių paslaugų poreikį</w:t>
                            </w:r>
                            <w:r w:rsidR="00F73BFA">
                              <w:rPr>
                                <w:sz w:val="20"/>
                                <w:lang w:val="pt-BR"/>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527C03" id="Stačiakampis: suapvalinti kampai 38" o:spid="_x0000_s1042" style="position:absolute;left:0;text-align:left;margin-left:389.3pt;margin-top:.85pt;width:191.3pt;height:84.2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p3wbgIAAO4EAAAOAAAAZHJzL2Uyb0RvYy54bWysVEtv2zAMvg/YfxB0X20HSdsEdYosj2FA&#10;sRZrh54VWY4NyKJGKbG7Xz9Kdpq022lYDgopvj999M1t12h2UOhqMDnPLlLOlJFQ1GaX8x9Pm0/X&#10;nDkvTCE0GJXzF+X47fzjh5vWztQIKtCFQkZJjJu1NueV93aWJE5WqhHuAqwyZCwBG+FJxV1SoGgp&#10;e6OTUZpeJi1gYRGkco5uV72Rz2P+slTS35elU57pnFNvPp4Yz204k/mNmO1Q2KqWQxviH7poRG2o&#10;6GuqlfCC7bH+I1VTSwQHpb+Q0CRQlrVUcQaaJkvfTfNYCaviLASOs68wuf+XVn47PNoHJBha62aO&#10;xDBFV2IT/qk/1kWwXl7BUp1nki5H49F0khGmkmxZejmdXk0CnMkp3KLzXxQ0LAg5R9ib4js9SURK&#10;HO6c7/2PfqGkA10Xm1rrqOBuu9TIDoKeb71eL9fZUOKNmzaspYYm4zS0I4hGpRaexMYWOXdmx5nQ&#10;O+Kn9Bhrv4l250XGm+vs86p3qkSh+tKTlH7Hyr17HPRNnjDFSriqD4mmIUSbMIyKdByGPqEdJN9t&#10;O1ZTr9llCAlXWyheHpAh9JR1Vm5qKnAnnH8QSBylUWnv/D0dpQaaHwaJswrw19/ugz9Rh6yctcR5&#10;wubnXqDiTH81RKppNh6HJYnKeHI1IgXPLdtzi9k3S6B3yWjDrYxi8Pf6KJYIzTOt5yJUJZMwkmr3&#10;rzAoS9/vIi24VItFdKPFsMLfmUcrQ/IAXYD2qXsWaAcqeWLhNzjuh5i9I1PvGyINLPYeyjoy7YQr&#10;vV5QaKniOw4fgLC153r0On2m5r8BAAD//wMAUEsDBBQABgAIAAAAIQD0ja5v3gAAAAoBAAAPAAAA&#10;ZHJzL2Rvd25yZXYueG1sTI/BToNAEIbvJr7DZky82QWSQkWWpjExTTw0sZp4XdgRUHaWskOLPr3L&#10;SY8z359/vim2s+3FGUffOVIQryIQSLUzHTUK3l6f7jYgPGsyuneECr7Rw7a8vip0btyFXvB85EaE&#10;EvK5VtAyD7mUvm7Rar9yA1JgH260msM4NtKM+hLKbS+TKEql1R2FC60e8LHF+us4WQXV1Jw4s+aQ&#10;srlfv+/58Pz5Myl1ezPvHkAwzvwXhkU/qEMZnCo3kfGiV5BlmzREA8hALDxO4wREtSyiBGRZyP8v&#10;lL8AAAD//wMAUEsBAi0AFAAGAAgAAAAhALaDOJL+AAAA4QEAABMAAAAAAAAAAAAAAAAAAAAAAFtD&#10;b250ZW50X1R5cGVzXS54bWxQSwECLQAUAAYACAAAACEAOP0h/9YAAACUAQAACwAAAAAAAAAAAAAA&#10;AAAvAQAAX3JlbHMvLnJlbHNQSwECLQAUAAYACAAAACEAhU6d8G4CAADuBAAADgAAAAAAAAAAAAAA&#10;AAAuAgAAZHJzL2Uyb0RvYy54bWxQSwECLQAUAAYACAAAACEA9I2ub94AAAAKAQAADwAAAAAAAAAA&#10;AAAAAADIBAAAZHJzL2Rvd25yZXYueG1sUEsFBgAAAAAEAAQA8wAAANMFAAAAAA==&#10;" fillcolor="#eeece1" strokecolor="#385d8a" strokeweight="2pt">
                <v:textbox>
                  <w:txbxContent>
                    <w:p w14:paraId="0CBBC7A0" w14:textId="77777777" w:rsidR="00FA7FB9" w:rsidRPr="00A131E6" w:rsidRDefault="00FA7FB9" w:rsidP="00FA7FB9">
                      <w:pPr>
                        <w:jc w:val="center"/>
                        <w:rPr>
                          <w:color w:val="000000"/>
                          <w:sz w:val="20"/>
                          <w:u w:val="single"/>
                          <w:lang w:val="pt-BR"/>
                        </w:rPr>
                      </w:pPr>
                      <w:r w:rsidRPr="00A131E6">
                        <w:rPr>
                          <w:color w:val="000000"/>
                          <w:sz w:val="20"/>
                          <w:u w:val="single"/>
                          <w:lang w:val="pt-BR"/>
                        </w:rPr>
                        <w:t>Gali be nuolatinės pagalbos būti vienas namuose:</w:t>
                      </w:r>
                    </w:p>
                    <w:p w14:paraId="1AE60D5C" w14:textId="00D0C805" w:rsidR="00FA7FB9" w:rsidRPr="00A131E6" w:rsidRDefault="00FA7FB9" w:rsidP="00FA7FB9">
                      <w:pPr>
                        <w:jc w:val="center"/>
                        <w:rPr>
                          <w:sz w:val="20"/>
                          <w:lang w:val="pt-BR"/>
                        </w:rPr>
                      </w:pPr>
                      <w:r w:rsidRPr="00A131E6">
                        <w:rPr>
                          <w:sz w:val="20"/>
                          <w:lang w:val="pt-BR"/>
                        </w:rPr>
                        <w:t xml:space="preserve">informuoja </w:t>
                      </w:r>
                      <w:r w:rsidR="00493848" w:rsidRPr="00A131E6">
                        <w:rPr>
                          <w:sz w:val="20"/>
                          <w:lang w:val="pt-BR"/>
                        </w:rPr>
                        <w:t>Neringos socialinių paslaugų centro direktorių ir</w:t>
                      </w:r>
                      <w:r w:rsidRPr="00A131E6">
                        <w:rPr>
                          <w:sz w:val="20"/>
                          <w:lang w:val="pt-BR"/>
                        </w:rPr>
                        <w:t xml:space="preserve"> įvertina </w:t>
                      </w:r>
                      <w:r w:rsidRPr="00A131E6">
                        <w:rPr>
                          <w:sz w:val="20"/>
                          <w:lang w:val="pt-BR"/>
                        </w:rPr>
                        <w:t>asmeniui socialinių paslaugų poreikį</w:t>
                      </w:r>
                      <w:r w:rsidR="00F73BFA">
                        <w:rPr>
                          <w:sz w:val="20"/>
                          <w:lang w:val="pt-BR"/>
                        </w:rPr>
                        <w:t>.</w:t>
                      </w:r>
                    </w:p>
                  </w:txbxContent>
                </v:textbox>
                <w10:wrap anchorx="margin"/>
              </v:roundrect>
            </w:pict>
          </mc:Fallback>
        </mc:AlternateContent>
      </w:r>
    </w:p>
    <w:p w14:paraId="139855AC" w14:textId="4D068A98" w:rsidR="00FA7FB9" w:rsidRPr="00FA7FB9" w:rsidRDefault="00FA7FB9" w:rsidP="00FA7FB9">
      <w:pPr>
        <w:rPr>
          <w:sz w:val="20"/>
          <w:lang w:eastAsia="lt-LT"/>
        </w:rPr>
      </w:pPr>
    </w:p>
    <w:p w14:paraId="561B5377" w14:textId="77777777" w:rsidR="00FA7FB9" w:rsidRPr="00FA7FB9" w:rsidRDefault="00FA7FB9" w:rsidP="00FA7FB9">
      <w:pPr>
        <w:tabs>
          <w:tab w:val="left" w:pos="4995"/>
          <w:tab w:val="left" w:pos="8310"/>
        </w:tabs>
        <w:rPr>
          <w:sz w:val="20"/>
          <w:lang w:eastAsia="lt-LT"/>
        </w:rPr>
      </w:pPr>
      <w:r w:rsidRPr="00FA7FB9">
        <w:rPr>
          <w:noProof/>
          <w:sz w:val="20"/>
          <w:lang w:val="en-US"/>
        </w:rPr>
        <mc:AlternateContent>
          <mc:Choice Requires="wps">
            <w:drawing>
              <wp:anchor distT="0" distB="0" distL="114300" distR="114300" simplePos="0" relativeHeight="251721728" behindDoc="0" locked="0" layoutInCell="1" allowOverlap="1" wp14:anchorId="1CAAA546" wp14:editId="5449CF3C">
                <wp:simplePos x="0" y="0"/>
                <wp:positionH relativeFrom="column">
                  <wp:posOffset>926465</wp:posOffset>
                </wp:positionH>
                <wp:positionV relativeFrom="paragraph">
                  <wp:posOffset>147320</wp:posOffset>
                </wp:positionV>
                <wp:extent cx="0" cy="146685"/>
                <wp:effectExtent l="76200" t="0" r="57150" b="62865"/>
                <wp:wrapNone/>
                <wp:docPr id="44" name="Tiesioji rodyklės jungtis 44"/>
                <wp:cNvGraphicFramePr/>
                <a:graphic xmlns:a="http://schemas.openxmlformats.org/drawingml/2006/main">
                  <a:graphicData uri="http://schemas.microsoft.com/office/word/2010/wordprocessingShape">
                    <wps:wsp>
                      <wps:cNvCnPr/>
                      <wps:spPr>
                        <a:xfrm>
                          <a:off x="0" y="0"/>
                          <a:ext cx="0" cy="14668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790A682" id="_x0000_t32" coordsize="21600,21600" o:spt="32" o:oned="t" path="m,l21600,21600e" filled="f">
                <v:path arrowok="t" fillok="f" o:connecttype="none"/>
                <o:lock v:ext="edit" shapetype="t"/>
              </v:shapetype>
              <v:shape id="Tiesioji rodyklės jungtis 44" o:spid="_x0000_s1026" type="#_x0000_t32" style="position:absolute;margin-left:72.95pt;margin-top:11.6pt;width:0;height:11.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ul0AEAAJADAAAOAAAAZHJzL2Uyb0RvYy54bWysU02P2yAQvVfqf0DcG9vRJspacVbapOml&#10;Hyu1/QETwDYSBjTQOPn3HbA3u21v1V7wMHge8948tg+XwbCzwqCdbXi1KDlTVjipbdfwnz+OHzac&#10;hQhWgnFWNfyqAn/YvX+3HX2tlq53RipkBGJDPfqG9zH6uiiC6NUAYeG8snTYOhwg0ha7QiKMhD6Y&#10;YlmW62J0KD06oUKg7GE65LuM37ZKxG9tG1RkpuHUW8wr5vWU1mK3hbpD8L0WcxvwH10MoC1deoM6&#10;QAT2C/U/UIMW6IJr40K4oXBtq4XKHIhNVf7F5nsPXmUuJE7wN5nC28GKr+e9fUKSYfShDv4JE4tL&#10;i0P6Un/sksW63sRSl8jElBSUre7W680q6Vi81HkM8ZNyA0tBw0NE0F0f985amojDKmsF588hToXP&#10;BelS647amDwYY9nY8PvVcsWZALJHayBSOHhJqLbjDExHvhMRM2JwRstUnXACdqe9QXYGmv3dcVM9&#10;HqafepBqyt6vynL2QID4xckpXZXPeeI0w2R+f+Cnng8Q+qkmH012iqDNRytZvHpyfEQNtjNqlsjY&#10;1JvK1pzpvyifopOT1zyQIu1o7Pnm2aLJV6/3FL9+SLvfAAAA//8DAFBLAwQUAAYACAAAACEAHIAO&#10;SeAAAAAJAQAADwAAAGRycy9kb3ducmV2LnhtbEyPwU7DMAyG70i8Q2SkXSqWrhsTK00nhoALEhLd&#10;hLZb1pimWuJUTbaVtyfjAsff/vT7c7EcrGEn7H3rSMBknAJDqp1qqRGwWb/c3gPzQZKSxhEK+EYP&#10;y/L6qpC5cmf6wFMVGhZLyOdSgA6hyzn3tUYr/dh1SHH35XorQ4x9w1Uvz7HcGp6l6Zxb2VK8oGWH&#10;TxrrQ3W0Ara7wa/o/dmoQ9Ulb5PdZ6KTVyFGN8PjA7CAQ/iD4aIf1aGMTnt3JOWZiXl2t4iogGya&#10;AbsAv4O9gNl8Crws+P8Pyh8AAAD//wMAUEsBAi0AFAAGAAgAAAAhALaDOJL+AAAA4QEAABMAAAAA&#10;AAAAAAAAAAAAAAAAAFtDb250ZW50X1R5cGVzXS54bWxQSwECLQAUAAYACAAAACEAOP0h/9YAAACU&#10;AQAACwAAAAAAAAAAAAAAAAAvAQAAX3JlbHMvLnJlbHNQSwECLQAUAAYACAAAACEAf3krpdABAACQ&#10;AwAADgAAAAAAAAAAAAAAAAAuAgAAZHJzL2Uyb0RvYy54bWxQSwECLQAUAAYACAAAACEAHIAOSeAA&#10;AAAJAQAADwAAAAAAAAAAAAAAAAAqBAAAZHJzL2Rvd25yZXYueG1sUEsFBgAAAAAEAAQA8wAAADcF&#10;AAAAAA==&#10;" strokecolor="#4a7ebb">
                <v:stroke endarrow="block"/>
              </v:shape>
            </w:pict>
          </mc:Fallback>
        </mc:AlternateContent>
      </w:r>
      <w:r w:rsidRPr="00FA7FB9">
        <w:rPr>
          <w:noProof/>
          <w:sz w:val="20"/>
          <w:lang w:val="en-US"/>
        </w:rPr>
        <mc:AlternateContent>
          <mc:Choice Requires="wps">
            <w:drawing>
              <wp:anchor distT="0" distB="0" distL="114300" distR="114300" simplePos="0" relativeHeight="251723776" behindDoc="0" locked="0" layoutInCell="1" allowOverlap="1" wp14:anchorId="00AD433C" wp14:editId="11F915B0">
                <wp:simplePos x="0" y="0"/>
                <wp:positionH relativeFrom="column">
                  <wp:posOffset>3692179</wp:posOffset>
                </wp:positionH>
                <wp:positionV relativeFrom="paragraph">
                  <wp:posOffset>69034</wp:posOffset>
                </wp:positionV>
                <wp:extent cx="0" cy="152400"/>
                <wp:effectExtent l="76200" t="0" r="57150" b="57150"/>
                <wp:wrapNone/>
                <wp:docPr id="24" name="Tiesioji rodyklės jungtis 24"/>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06C8671" id="Tiesioji rodyklės jungtis 24" o:spid="_x0000_s1026" type="#_x0000_t32" style="position:absolute;margin-left:290.7pt;margin-top:5.45pt;width:0;height:12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VMMxQEAAG4DAAAOAAAAZHJzL2Uyb0RvYy54bWysU01v2zAMvQ/YfxB0X+ykaVcYcXpI1l2G&#10;rcC6H8DIsi1AX6C4OPn3o+Qs7bbbUB9kihIfycenzcPJWXHUmEzwrVwuaim0V6Ezfmjlj+fHD/dS&#10;JALfgQ1et/Ksk3zYvn+3mWKjV2EMttMoGMSnZoqtHIliU1VJjdpBWoSoPR/2AR0Qb3GoOoSJ0Z2t&#10;VnV9V00Bu4hB6ZTYu58P5bbg971W9K3vkyZhW8m1UVmxrIe8VtsNNANCHI26lAH/UYUD4znpFWoP&#10;BOInmn+gnFEYUuhpoYKrQt8bpUsP3M2y/qub7yNEXXphclK80pTeDlZ9Pe78EzINU0xNik+Yuzj1&#10;6PKf6xOnQtb5SpY+kVCzU7F3ebta14XH6iUuYqLPOjiRjVYmQjDDSLvgPU8k4LJwBccviTgzB/4O&#10;yEl9eDTWlsFYL6ZW3t3c8ugUsDx6C8Smix2j+kEKsAPrThEWxBSs6XJ0xkk4HHYWxRF49uv1x9Vu&#10;ncfN2f64llPvIY3zvXI0q8IZYmla41p5X+dvdhMY+8l3gs6R9UxowA9WX5Ctz5l1Ed6luRdes3UI&#10;3bnQXeUdD7UUdBFgVs3rPduvn8n2FwAAAP//AwBQSwMEFAAGAAgAAAAhAA6rmEneAAAACQEAAA8A&#10;AABkcnMvZG93bnJldi54bWxMj8FOwzAMhu9IvENkJC5oSzbGtJam04TKgRsbCImb14SmWuNUTbYV&#10;nh4jDnC0/0+/Pxfr0XfiZIfYBtIwmyoQlupgWmo0vL48TlYgYkIy2AWyGj5thHV5eVFgbsKZtva0&#10;S43gEoo5anAp9bmUsXbWY5yG3hJnH2HwmHgcGmkGPHO57+RcqaX02BJfcNjbB2frw+7oNURK76qq&#10;6s3QPn25+fPNAbO3Suvrq3FzDyLZMf3B8KPP6lCy0z4cyUTRabhbzRaMcqAyEAz8LvYabhcZyLKQ&#10;/z8ovwEAAP//AwBQSwECLQAUAAYACAAAACEAtoM4kv4AAADhAQAAEwAAAAAAAAAAAAAAAAAAAAAA&#10;W0NvbnRlbnRfVHlwZXNdLnhtbFBLAQItABQABgAIAAAAIQA4/SH/1gAAAJQBAAALAAAAAAAAAAAA&#10;AAAAAC8BAABfcmVscy8ucmVsc1BLAQItABQABgAIAAAAIQBv6VMMxQEAAG4DAAAOAAAAAAAAAAAA&#10;AAAAAC4CAABkcnMvZTJvRG9jLnhtbFBLAQItABQABgAIAAAAIQAOq5hJ3gAAAAkBAAAPAAAAAAAA&#10;AAAAAAAAAB8EAABkcnMvZG93bnJldi54bWxQSwUGAAAAAAQABADzAAAAKgUAAAAA&#10;" strokecolor="#4472c4" strokeweight=".5pt">
                <v:stroke endarrow="block" joinstyle="miter"/>
              </v:shape>
            </w:pict>
          </mc:Fallback>
        </mc:AlternateContent>
      </w:r>
      <w:r w:rsidRPr="00FA7FB9">
        <w:rPr>
          <w:sz w:val="20"/>
          <w:lang w:eastAsia="lt-LT"/>
        </w:rPr>
        <w:tab/>
      </w:r>
      <w:r w:rsidRPr="00FA7FB9">
        <w:rPr>
          <w:sz w:val="20"/>
          <w:lang w:eastAsia="lt-LT"/>
        </w:rPr>
        <w:tab/>
      </w:r>
    </w:p>
    <w:p w14:paraId="715DEDF8" w14:textId="04FFC98E" w:rsidR="00FA7FB9" w:rsidRPr="00FA7FB9" w:rsidRDefault="00C71C7F" w:rsidP="00FA7FB9">
      <w:pPr>
        <w:tabs>
          <w:tab w:val="left" w:pos="5460"/>
          <w:tab w:val="left" w:pos="7170"/>
        </w:tabs>
        <w:rPr>
          <w:sz w:val="20"/>
          <w:lang w:eastAsia="lt-LT"/>
        </w:rPr>
      </w:pPr>
      <w:r w:rsidRPr="00FA7FB9">
        <w:rPr>
          <w:noProof/>
          <w:sz w:val="20"/>
          <w:lang w:val="en-US"/>
        </w:rPr>
        <mc:AlternateContent>
          <mc:Choice Requires="wps">
            <w:drawing>
              <wp:anchor distT="0" distB="0" distL="114300" distR="114300" simplePos="0" relativeHeight="251722752" behindDoc="0" locked="0" layoutInCell="1" allowOverlap="1" wp14:anchorId="2848656A" wp14:editId="1E1118A5">
                <wp:simplePos x="0" y="0"/>
                <wp:positionH relativeFrom="margin">
                  <wp:posOffset>2536190</wp:posOffset>
                </wp:positionH>
                <wp:positionV relativeFrom="paragraph">
                  <wp:posOffset>52705</wp:posOffset>
                </wp:positionV>
                <wp:extent cx="2179320" cy="589915"/>
                <wp:effectExtent l="0" t="0" r="11430" b="19685"/>
                <wp:wrapNone/>
                <wp:docPr id="79" name="Stačiakampis: suapvalinti kampai 30"/>
                <wp:cNvGraphicFramePr/>
                <a:graphic xmlns:a="http://schemas.openxmlformats.org/drawingml/2006/main">
                  <a:graphicData uri="http://schemas.microsoft.com/office/word/2010/wordprocessingShape">
                    <wps:wsp>
                      <wps:cNvSpPr/>
                      <wps:spPr>
                        <a:xfrm>
                          <a:off x="0" y="0"/>
                          <a:ext cx="2179320" cy="589915"/>
                        </a:xfrm>
                        <a:prstGeom prst="roundRect">
                          <a:avLst/>
                        </a:prstGeom>
                        <a:solidFill>
                          <a:srgbClr val="EEECE1"/>
                        </a:solidFill>
                        <a:ln w="25400" cap="flat" cmpd="sng" algn="ctr">
                          <a:solidFill>
                            <a:srgbClr val="4F81BD">
                              <a:shade val="50000"/>
                            </a:srgbClr>
                          </a:solidFill>
                          <a:prstDash val="solid"/>
                        </a:ln>
                        <a:effectLst/>
                      </wps:spPr>
                      <wps:txbx>
                        <w:txbxContent>
                          <w:p w14:paraId="23BECF70" w14:textId="4BC7DF18" w:rsidR="00FA7FB9" w:rsidRPr="00F73BFA" w:rsidRDefault="00A131E6" w:rsidP="00FA7FB9">
                            <w:pPr>
                              <w:jc w:val="center"/>
                              <w:rPr>
                                <w:color w:val="000000"/>
                                <w:sz w:val="18"/>
                                <w:szCs w:val="18"/>
                                <w:lang w:val="pt-BR"/>
                              </w:rPr>
                            </w:pPr>
                            <w:r w:rsidRPr="00F73BFA">
                              <w:rPr>
                                <w:color w:val="000000"/>
                                <w:sz w:val="18"/>
                                <w:szCs w:val="18"/>
                                <w:lang w:val="pt-BR"/>
                              </w:rPr>
                              <w:t>Centro s</w:t>
                            </w:r>
                            <w:r w:rsidR="00FA7FB9" w:rsidRPr="00F73BFA">
                              <w:rPr>
                                <w:color w:val="000000"/>
                                <w:sz w:val="18"/>
                                <w:szCs w:val="18"/>
                                <w:lang w:val="pt-BR"/>
                              </w:rPr>
                              <w:t>ocialinis darbuotojas vyksta pas asmenį į namus ir įvertina situaciją: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48656A" id="Stačiakampis: suapvalinti kampai 30" o:spid="_x0000_s1043" style="position:absolute;margin-left:199.7pt;margin-top:4.15pt;width:171.6pt;height:46.4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V4EbQIAAO0EAAAOAAAAZHJzL2Uyb0RvYy54bWysVN1v2jAQf5+0/8Hy+xrCYAXUUDE+pklV&#10;W62d+mwch0RyfN7ZkHR/fc9OKLTb0zQezNn3/bvf5eq6rTU7KHQVmIynFwPOlJGQV2aX8Z+Pm08T&#10;zpwXJhcajMr4s3L8ev7xw1VjZ2oIJehcIaMgxs0am/HSeztLEidLVQt3AVYZUhaAtfB0xV2So2go&#10;eq2T4WDwJWkAc4sglXP0uuqUfB7jF4WS/q4onPJMZ5xq8/HEeG7DmcyvxGyHwpaV7MsQ/1BFLSpD&#10;SV9DrYQXbI/VH6HqSiI4KPyFhDqBoqikij1QN+ngXTcPpbAq9kLgOPsKk/t/YeXt4cHeI8HQWDdz&#10;JIYu2gLr8E/1sTaC9fwKlmo9k/Q4TC+nn4eEqSTdeDKdpuOAZnLytuj8NwU1C0LGEfYm/0ETiUCJ&#10;w43znf3RLmR0oKt8U2kdL7jbLjWyg6Dprdfr5TrtU7wx04Y1VM94NAjVCGJRoYUnsbZ5xp3ZcSb0&#10;jugpPcbcb7zdeZLRZpJ+XXVGpchVl3o8oN8xc2ceG30TJ3SxEq7sXKKqd9EmNKMiG/umT2AHybfb&#10;llVUa3oZXMLTFvLne2QIHWOdlZuKEtwI5+8FEkWpVVo7f0dHoYH6h17irAT8/bf3YE/MIS1nDVGe&#10;sPm1F6g4098NcWqajkZhR+JlNL4Mw8VzzfZcY/b1EmguKS24lVEM9l4fxQKhfqLtXISspBJGUu5u&#10;Cv1l6btVpP2WarGIZrQXVvgb82BlCB6gC9A+tk8CbU8lTyS8heN6iNk7MnW2wdPAYu+hqCLTTrjS&#10;9MKFdirOsd//sLTn92h1+krNXwAAAP//AwBQSwMEFAAGAAgAAAAhAMnbq1fgAAAACQEAAA8AAABk&#10;cnMvZG93bnJldi54bWxMj0FLw0AQhe+C/2EZwZvdNK1pE7MpRRDBQ8EqeN1k1yRtdjbNTtror3c8&#10;6XF4H+99k28m14mzHULrUcF8FoGwWHnTYq3g/e3pbg0ikEajO49WwZcNsCmur3KdGX/BV3veUy24&#10;BEOmFTREfSZlqBrrdJj53iJnn35wmvgcamkGfeFy18k4ihLpdIu80OjePja2Ou5Hp6Ac6xOtnNkl&#10;ZNL7j2favRy+R6Vub6btAwiyE/3B8KvP6lCwU+lHNEF0ChZpumRUwXoBgvPVMk5AlAxG8xhkkcv/&#10;HxQ/AAAA//8DAFBLAQItABQABgAIAAAAIQC2gziS/gAAAOEBAAATAAAAAAAAAAAAAAAAAAAAAABb&#10;Q29udGVudF9UeXBlc10ueG1sUEsBAi0AFAAGAAgAAAAhADj9If/WAAAAlAEAAAsAAAAAAAAAAAAA&#10;AAAALwEAAF9yZWxzLy5yZWxzUEsBAi0AFAAGAAgAAAAhAH0dXgRtAgAA7QQAAA4AAAAAAAAAAAAA&#10;AAAALgIAAGRycy9lMm9Eb2MueG1sUEsBAi0AFAAGAAgAAAAhAMnbq1fgAAAACQEAAA8AAAAAAAAA&#10;AAAAAAAAxwQAAGRycy9kb3ducmV2LnhtbFBLBQYAAAAABAAEAPMAAADUBQAAAAA=&#10;" fillcolor="#eeece1" strokecolor="#385d8a" strokeweight="2pt">
                <v:textbox>
                  <w:txbxContent>
                    <w:p w14:paraId="23BECF70" w14:textId="4BC7DF18" w:rsidR="00FA7FB9" w:rsidRPr="00F73BFA" w:rsidRDefault="00A131E6" w:rsidP="00FA7FB9">
                      <w:pPr>
                        <w:jc w:val="center"/>
                        <w:rPr>
                          <w:color w:val="000000"/>
                          <w:sz w:val="18"/>
                          <w:szCs w:val="18"/>
                          <w:lang w:val="pt-BR"/>
                        </w:rPr>
                      </w:pPr>
                      <w:r w:rsidRPr="00F73BFA">
                        <w:rPr>
                          <w:color w:val="000000"/>
                          <w:sz w:val="18"/>
                          <w:szCs w:val="18"/>
                          <w:lang w:val="pt-BR"/>
                        </w:rPr>
                        <w:t>Centro s</w:t>
                      </w:r>
                      <w:r w:rsidR="00FA7FB9" w:rsidRPr="00F73BFA">
                        <w:rPr>
                          <w:color w:val="000000"/>
                          <w:sz w:val="18"/>
                          <w:szCs w:val="18"/>
                          <w:lang w:val="pt-BR"/>
                        </w:rPr>
                        <w:t>ocialinis darbuotojas vyksta pas asmenį į namus ir įvertina situaciją:</w:t>
                      </w:r>
                    </w:p>
                  </w:txbxContent>
                </v:textbox>
                <w10:wrap anchorx="margin"/>
              </v:roundrect>
            </w:pict>
          </mc:Fallback>
        </mc:AlternateContent>
      </w:r>
      <w:r w:rsidR="00A131E6" w:rsidRPr="00FA7FB9">
        <w:rPr>
          <w:noProof/>
          <w:sz w:val="20"/>
          <w:lang w:val="en-US"/>
        </w:rPr>
        <mc:AlternateContent>
          <mc:Choice Requires="wps">
            <w:drawing>
              <wp:anchor distT="0" distB="0" distL="114300" distR="114300" simplePos="0" relativeHeight="251701248" behindDoc="0" locked="0" layoutInCell="1" allowOverlap="1" wp14:anchorId="225734FF" wp14:editId="3D26ECD6">
                <wp:simplePos x="0" y="0"/>
                <wp:positionH relativeFrom="margin">
                  <wp:align>right</wp:align>
                </wp:positionH>
                <wp:positionV relativeFrom="paragraph">
                  <wp:posOffset>147320</wp:posOffset>
                </wp:positionV>
                <wp:extent cx="1632857" cy="700645"/>
                <wp:effectExtent l="0" t="0" r="24765" b="23495"/>
                <wp:wrapNone/>
                <wp:docPr id="80" name="Stačiakampis: suapvalinti kampai 25"/>
                <wp:cNvGraphicFramePr/>
                <a:graphic xmlns:a="http://schemas.openxmlformats.org/drawingml/2006/main">
                  <a:graphicData uri="http://schemas.microsoft.com/office/word/2010/wordprocessingShape">
                    <wps:wsp>
                      <wps:cNvSpPr/>
                      <wps:spPr>
                        <a:xfrm>
                          <a:off x="0" y="0"/>
                          <a:ext cx="1632857" cy="700645"/>
                        </a:xfrm>
                        <a:prstGeom prst="roundRect">
                          <a:avLst/>
                        </a:prstGeom>
                        <a:solidFill>
                          <a:srgbClr val="F79646">
                            <a:lumMod val="40000"/>
                            <a:lumOff val="60000"/>
                          </a:srgbClr>
                        </a:solidFill>
                        <a:ln w="25400" cap="flat" cmpd="sng" algn="ctr">
                          <a:solidFill>
                            <a:srgbClr val="4F81BD">
                              <a:shade val="50000"/>
                            </a:srgbClr>
                          </a:solidFill>
                          <a:prstDash val="solid"/>
                        </a:ln>
                        <a:effectLst/>
                      </wps:spPr>
                      <wps:txbx>
                        <w:txbxContent>
                          <w:p w14:paraId="35D78FCD" w14:textId="6E1F2731" w:rsidR="00FA7FB9" w:rsidRPr="00A131E6" w:rsidRDefault="00A131E6" w:rsidP="00A131E6">
                            <w:pPr>
                              <w:jc w:val="both"/>
                              <w:rPr>
                                <w:color w:val="000000"/>
                                <w:sz w:val="16"/>
                                <w:szCs w:val="16"/>
                                <w:lang w:val="pt-BR"/>
                              </w:rPr>
                            </w:pPr>
                            <w:r>
                              <w:rPr>
                                <w:color w:val="000000"/>
                                <w:sz w:val="16"/>
                                <w:szCs w:val="16"/>
                                <w:lang w:val="pt-BR"/>
                              </w:rPr>
                              <w:t xml:space="preserve">- </w:t>
                            </w:r>
                            <w:r w:rsidR="00FA7FB9" w:rsidRPr="00A131E6">
                              <w:rPr>
                                <w:color w:val="000000"/>
                                <w:sz w:val="16"/>
                                <w:szCs w:val="16"/>
                                <w:lang w:val="pt-BR"/>
                              </w:rPr>
                              <w:t xml:space="preserve">Trumpą informaciją </w:t>
                            </w:r>
                            <w:r w:rsidR="00FA7FB9" w:rsidRPr="00A131E6">
                              <w:rPr>
                                <w:i/>
                                <w:iCs/>
                                <w:color w:val="000000"/>
                                <w:sz w:val="16"/>
                                <w:szCs w:val="16"/>
                                <w:lang w:val="pt-BR"/>
                              </w:rPr>
                              <w:t>(pagal galimybes)</w:t>
                            </w:r>
                            <w:r w:rsidR="00FA7FB9" w:rsidRPr="00A131E6">
                              <w:rPr>
                                <w:color w:val="000000"/>
                                <w:sz w:val="16"/>
                                <w:szCs w:val="16"/>
                                <w:lang w:val="pt-BR"/>
                              </w:rPr>
                              <w:t xml:space="preserve"> apie asmens, negalinčio likti </w:t>
                            </w:r>
                            <w:r w:rsidR="00FA7FB9" w:rsidRPr="00A131E6">
                              <w:rPr>
                                <w:color w:val="000000"/>
                                <w:sz w:val="16"/>
                                <w:szCs w:val="16"/>
                                <w:lang w:val="pt-BR"/>
                              </w:rPr>
                              <w:t>be pagalbos, situaciją, būklę</w:t>
                            </w:r>
                            <w:r w:rsidR="00F73BFA">
                              <w:rPr>
                                <w:color w:val="000000"/>
                                <w:sz w:val="16"/>
                                <w:szCs w:val="16"/>
                                <w:lang w:val="pt-BR"/>
                              </w:rPr>
                              <w:t>.</w:t>
                            </w:r>
                            <w:r w:rsidR="00FA7FB9" w:rsidRPr="00A131E6">
                              <w:rPr>
                                <w:color w:val="000000"/>
                                <w:sz w:val="16"/>
                                <w:szCs w:val="16"/>
                                <w:lang w:val="pt-BR"/>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5734FF" id="Stačiakampis: suapvalinti kampai 25" o:spid="_x0000_s1044" style="position:absolute;margin-left:77.35pt;margin-top:11.6pt;width:128.55pt;height:55.15pt;z-index:251701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BSggQIAACYFAAAOAAAAZHJzL2Uyb0RvYy54bWysVEtv2zAMvg/YfxB0Xx1neTWoU2QNMgzo&#10;2mLp0LMiS7EBSdQkJXb360fJTpN2OwzDfJD5Eh8fSV1dt1qRg3C+BlPQ/GJAiTAcytrsCvr9cf1h&#10;RokPzJRMgREFfRaeXi/ev7tq7FwMoQJVCkfQifHzxha0CsHOs8zzSmjmL8AKg0oJTrOArNtlpWMN&#10;etcqGw4Gk6wBV1oHXHiP0lWnpIvkX0rBw72UXgSiCoq5hXS6dG7jmS2u2HznmK1q3qfB/iELzWqD&#10;QV9crVhgZO/q31zpmjvwIMMFB52BlDUXqQasJh+8qWZTMStSLQiOty8w+f/nlt8dNvbBIQyN9XOP&#10;ZKyilU7HP+ZH2gTW8wtYog2EozCffBzOxlNKOOqm2IrROKKZnW5b58NnAZpEoqAO9qb8hh1JQLHD&#10;rQ+d/dEuRvSg6nJdK5UYt9veKEcODLu3nl5ORpN0V+31Vyg78WiAX9dGFGOzO/HkKMZ8fOcm5fbK&#10;vzKkKehwjD6wDIbjJxULSGpbFtSbHSVM7XCueXAp8Kvbvds+jfUs/7TqjCpWik46/pssYvkr5qvu&#10;SgrRA6lMREGkMe7ROnUpUqHdtqTGXPNZvBJFWyifHxxx0I26t3xdY4Bb5sMDczjbWCrua7jHQyrA&#10;+qGnKKnA/fyTPNrjyKGWkgZ3BbH5sWdOUKK+GBzGy3w0isuVmNF4OkTGnWu25xqz1zeADc3xZbA8&#10;kdE+qCMpHegnXOtljIoqZjjG7rrQMzeh22F8GLhYLpMZLpRl4dZsLI/OI3QR2sf2iTnbz2DA6b2D&#10;416x+Zsp7GzjTQPLfQBZpxE94YozFBlcxjRN/cMRt/2cT1an523xCwAA//8DAFBLAwQUAAYACAAA&#10;ACEAhxozud4AAAAHAQAADwAAAGRycy9kb3ducmV2LnhtbEyPwU7DMBBE70j8g7VI3KgTRwUU4lQU&#10;iOBSRbRVxdFNljjCXkexm4a/x5zgOJrRzJtiNVvDJhx970hCukiAITWu7amTsN9VN/fAfFDUKuMI&#10;JXyjh1V5eVGovHVnesdpGzoWS8jnSoIOYcg5941Gq/zCDUjR+3SjVSHKsePtqM6x3BoukuSWW9VT&#10;XNBqwCeNzdf2ZCUcNq+VWa93qav09JzULx+irt+kvL6aHx+ABZzDXxh+8SM6lJHp6E7UemYkxCNB&#10;gsgEsOiK5V0K7BhjWbYEXhb8P3/5AwAA//8DAFBLAQItABQABgAIAAAAIQC2gziS/gAAAOEBAAAT&#10;AAAAAAAAAAAAAAAAAAAAAABbQ29udGVudF9UeXBlc10ueG1sUEsBAi0AFAAGAAgAAAAhADj9If/W&#10;AAAAlAEAAAsAAAAAAAAAAAAAAAAALwEAAF9yZWxzLy5yZWxzUEsBAi0AFAAGAAgAAAAhAL3IFKCB&#10;AgAAJgUAAA4AAAAAAAAAAAAAAAAALgIAAGRycy9lMm9Eb2MueG1sUEsBAi0AFAAGAAgAAAAhAIca&#10;M7neAAAABwEAAA8AAAAAAAAAAAAAAAAA2wQAAGRycy9kb3ducmV2LnhtbFBLBQYAAAAABAAEAPMA&#10;AADmBQAAAAA=&#10;" fillcolor="#fcd5b5" strokecolor="#385d8a" strokeweight="2pt">
                <v:textbox>
                  <w:txbxContent>
                    <w:p w14:paraId="35D78FCD" w14:textId="6E1F2731" w:rsidR="00FA7FB9" w:rsidRPr="00A131E6" w:rsidRDefault="00A131E6" w:rsidP="00A131E6">
                      <w:pPr>
                        <w:jc w:val="both"/>
                        <w:rPr>
                          <w:color w:val="000000"/>
                          <w:sz w:val="16"/>
                          <w:szCs w:val="16"/>
                          <w:lang w:val="pt-BR"/>
                        </w:rPr>
                      </w:pPr>
                      <w:r>
                        <w:rPr>
                          <w:color w:val="000000"/>
                          <w:sz w:val="16"/>
                          <w:szCs w:val="16"/>
                          <w:lang w:val="pt-BR"/>
                        </w:rPr>
                        <w:t xml:space="preserve">- </w:t>
                      </w:r>
                      <w:r w:rsidR="00FA7FB9" w:rsidRPr="00A131E6">
                        <w:rPr>
                          <w:color w:val="000000"/>
                          <w:sz w:val="16"/>
                          <w:szCs w:val="16"/>
                          <w:lang w:val="pt-BR"/>
                        </w:rPr>
                        <w:t xml:space="preserve">Trumpą informaciją </w:t>
                      </w:r>
                      <w:r w:rsidR="00FA7FB9" w:rsidRPr="00A131E6">
                        <w:rPr>
                          <w:i/>
                          <w:iCs/>
                          <w:color w:val="000000"/>
                          <w:sz w:val="16"/>
                          <w:szCs w:val="16"/>
                          <w:lang w:val="pt-BR"/>
                        </w:rPr>
                        <w:t>(pagal galimybes)</w:t>
                      </w:r>
                      <w:r w:rsidR="00FA7FB9" w:rsidRPr="00A131E6">
                        <w:rPr>
                          <w:color w:val="000000"/>
                          <w:sz w:val="16"/>
                          <w:szCs w:val="16"/>
                          <w:lang w:val="pt-BR"/>
                        </w:rPr>
                        <w:t xml:space="preserve"> apie asmens, negalinčio likti </w:t>
                      </w:r>
                      <w:r w:rsidR="00FA7FB9" w:rsidRPr="00A131E6">
                        <w:rPr>
                          <w:color w:val="000000"/>
                          <w:sz w:val="16"/>
                          <w:szCs w:val="16"/>
                          <w:lang w:val="pt-BR"/>
                        </w:rPr>
                        <w:t>be pagalbos, situaciją, būklę</w:t>
                      </w:r>
                      <w:r w:rsidR="00F73BFA">
                        <w:rPr>
                          <w:color w:val="000000"/>
                          <w:sz w:val="16"/>
                          <w:szCs w:val="16"/>
                          <w:lang w:val="pt-BR"/>
                        </w:rPr>
                        <w:t>.</w:t>
                      </w:r>
                      <w:r w:rsidR="00FA7FB9" w:rsidRPr="00A131E6">
                        <w:rPr>
                          <w:color w:val="000000"/>
                          <w:sz w:val="16"/>
                          <w:szCs w:val="16"/>
                          <w:lang w:val="pt-BR"/>
                        </w:rPr>
                        <w:t xml:space="preserve"> </w:t>
                      </w:r>
                    </w:p>
                  </w:txbxContent>
                </v:textbox>
                <w10:wrap anchorx="margin"/>
              </v:roundrect>
            </w:pict>
          </mc:Fallback>
        </mc:AlternateContent>
      </w:r>
      <w:r w:rsidR="00FA7FB9" w:rsidRPr="00FA7FB9">
        <w:rPr>
          <w:noProof/>
          <w:sz w:val="20"/>
          <w:lang w:val="en-US"/>
        </w:rPr>
        <mc:AlternateContent>
          <mc:Choice Requires="wps">
            <w:drawing>
              <wp:anchor distT="0" distB="0" distL="114300" distR="114300" simplePos="0" relativeHeight="251720704" behindDoc="0" locked="0" layoutInCell="1" allowOverlap="1" wp14:anchorId="1BC1BFF5" wp14:editId="1A34980A">
                <wp:simplePos x="0" y="0"/>
                <wp:positionH relativeFrom="margin">
                  <wp:align>left</wp:align>
                </wp:positionH>
                <wp:positionV relativeFrom="paragraph">
                  <wp:posOffset>146050</wp:posOffset>
                </wp:positionV>
                <wp:extent cx="2156460" cy="617220"/>
                <wp:effectExtent l="0" t="0" r="15240" b="11430"/>
                <wp:wrapNone/>
                <wp:docPr id="78" name="Stačiakampis: suapvalinti kampai 31"/>
                <wp:cNvGraphicFramePr/>
                <a:graphic xmlns:a="http://schemas.openxmlformats.org/drawingml/2006/main">
                  <a:graphicData uri="http://schemas.microsoft.com/office/word/2010/wordprocessingShape">
                    <wps:wsp>
                      <wps:cNvSpPr/>
                      <wps:spPr>
                        <a:xfrm>
                          <a:off x="0" y="0"/>
                          <a:ext cx="2156460" cy="617220"/>
                        </a:xfrm>
                        <a:prstGeom prst="roundRect">
                          <a:avLst/>
                        </a:prstGeom>
                        <a:solidFill>
                          <a:srgbClr val="EEECE1"/>
                        </a:solidFill>
                        <a:ln w="25400" cap="flat" cmpd="sng" algn="ctr">
                          <a:solidFill>
                            <a:srgbClr val="4F81BD">
                              <a:shade val="50000"/>
                            </a:srgbClr>
                          </a:solidFill>
                          <a:prstDash val="solid"/>
                        </a:ln>
                        <a:effectLst/>
                      </wps:spPr>
                      <wps:txbx>
                        <w:txbxContent>
                          <w:p w14:paraId="11457DA4" w14:textId="6A63234B" w:rsidR="00FA7FB9" w:rsidRPr="00F73BFA" w:rsidRDefault="00FA7FB9" w:rsidP="00FA7FB9">
                            <w:pPr>
                              <w:jc w:val="center"/>
                              <w:rPr>
                                <w:color w:val="000000"/>
                                <w:sz w:val="18"/>
                                <w:szCs w:val="18"/>
                                <w:lang w:val="pt-BR"/>
                              </w:rPr>
                            </w:pPr>
                            <w:r w:rsidRPr="00F73BFA">
                              <w:rPr>
                                <w:color w:val="000000"/>
                                <w:sz w:val="18"/>
                                <w:szCs w:val="18"/>
                                <w:lang w:val="pt-BR"/>
                              </w:rPr>
                              <w:t xml:space="preserve">Organizuoja asmens transportavimą į </w:t>
                            </w:r>
                            <w:r w:rsidR="00493848" w:rsidRPr="00F73BFA">
                              <w:rPr>
                                <w:color w:val="000000"/>
                                <w:sz w:val="18"/>
                                <w:szCs w:val="18"/>
                                <w:lang w:val="pt-BR"/>
                              </w:rPr>
                              <w:t xml:space="preserve">VŠĮ Neringos pirminės sveikatos priežiūros </w:t>
                            </w:r>
                            <w:r w:rsidR="00493848" w:rsidRPr="00F73BFA">
                              <w:rPr>
                                <w:color w:val="000000"/>
                                <w:sz w:val="18"/>
                                <w:szCs w:val="18"/>
                                <w:lang w:val="pt-BR"/>
                              </w:rPr>
                              <w:t>centrą</w:t>
                            </w:r>
                            <w:r w:rsidR="00F73BFA" w:rsidRPr="00F73BFA">
                              <w:rPr>
                                <w:color w:val="000000"/>
                                <w:sz w:val="18"/>
                                <w:szCs w:val="18"/>
                                <w:lang w:val="pt-BR"/>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C1BFF5" id="Stačiakampis: suapvalinti kampai 31" o:spid="_x0000_s1045" style="position:absolute;margin-left:0;margin-top:11.5pt;width:169.8pt;height:48.6pt;z-index:251720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IpNbgIAAO0EAAAOAAAAZHJzL2Uyb0RvYy54bWysVN1v2jAQf5+0/8Hy+xqCgLaooWJ8TJOq&#10;Fq2d+nw4Donk+DzbkHR//c5OKLTd0zQezNn3/bvf5ea2rRU7SOsq1BlPLwacSS0wr/Qu4z+f1l+u&#10;OHMedA4Ktcz4i3T8dvb5001jpnKIJapcWkZBtJs2JuOl92aaJE6UsgZ3gUZqUhZoa/B0tbskt9BQ&#10;9Folw8FgkjRoc2NRSOfoddkp+SzGLwop/ENROOmZyjjV5uNp47kNZzK7genOgikr0ZcB/1BFDZWm&#10;pK+hluCB7W31IVRdCYsOC38hsE6wKCohYw/UTTp4181jCUbGXggcZ15hcv8vrLg/PJqNJRga46aO&#10;xNBFW9g6/FN9rI1gvbyCJVvPBD0O0/FkNCFMBekm6eVwGNFMTt7GOv9NYs2CkHGLe53/oIlEoOBw&#10;5zylJfujXcjoUFX5ulIqXuxuu1CWHYCmt1qtFqs0DIxc3pgpzRqqZzwahGqAWFQo8CTWJs+40zvO&#10;QO2InsLbmPuNtztPMlpfpV+XnVEJuexSjwf0O2buzD9WEbpYgis7l5iid1E6NCMjG/umT2AHybfb&#10;llVUa3odXMLTFvOXjWUWO8Y6I9YVJbgD5zdgiaLUKq2df6CjUEj9Yy9xVqL9/bf3YE/MIS1nDVGe&#10;sPm1Bys5U981ceo6HY3CjsTLaHxJA2X2XLM91+h9vUCaS0oLbkQUg71XR7GwWD/Tds5DVlKBFpS7&#10;m0J/WfhuFWm/hZzPoxnthQF/px+NCMEDdAHap/YZrOmp5ImE93hcD5i+I1NnGzw1zvceiyoy7YQr&#10;TS9caKfiHPv9D0t7fo9Wp6/U7A8AAAD//wMAUEsDBBQABgAIAAAAIQBDD3fk3AAAAAcBAAAPAAAA&#10;ZHJzL2Rvd25yZXYueG1sTI/BSsRAEETvgv8wtODNnZhgdGMmiwgieFhwFbxOMm0SzfTETGc3+vW2&#10;p/VUNFVUvS43ix/UHqfYBzJwuUpAITXB9dQaeH15uLgBFdmSs0MgNPCNETbV6UlpCxcO9Iz7HbdK&#10;SigW1kDHPBZax6ZDb+MqjEjivYfJW5ZzarWb7EHK/aDTJMm1tz3JQmdHvO+w+dzN3kA9t1987d02&#10;Z7e+envk7dPHz2zM+dlydwuKceFjGP7wBR0qYarDTC6qwYA8wgbSTFTcLFvnoGqJpUkKuir1f/7q&#10;FwAA//8DAFBLAQItABQABgAIAAAAIQC2gziS/gAAAOEBAAATAAAAAAAAAAAAAAAAAAAAAABbQ29u&#10;dGVudF9UeXBlc10ueG1sUEsBAi0AFAAGAAgAAAAhADj9If/WAAAAlAEAAAsAAAAAAAAAAAAAAAAA&#10;LwEAAF9yZWxzLy5yZWxzUEsBAi0AFAAGAAgAAAAhACRsik1uAgAA7QQAAA4AAAAAAAAAAAAAAAAA&#10;LgIAAGRycy9lMm9Eb2MueG1sUEsBAi0AFAAGAAgAAAAhAEMPd+TcAAAABwEAAA8AAAAAAAAAAAAA&#10;AAAAyAQAAGRycy9kb3ducmV2LnhtbFBLBQYAAAAABAAEAPMAAADRBQAAAAA=&#10;" fillcolor="#eeece1" strokecolor="#385d8a" strokeweight="2pt">
                <v:textbox>
                  <w:txbxContent>
                    <w:p w14:paraId="11457DA4" w14:textId="6A63234B" w:rsidR="00FA7FB9" w:rsidRPr="00F73BFA" w:rsidRDefault="00FA7FB9" w:rsidP="00FA7FB9">
                      <w:pPr>
                        <w:jc w:val="center"/>
                        <w:rPr>
                          <w:color w:val="000000"/>
                          <w:sz w:val="18"/>
                          <w:szCs w:val="18"/>
                          <w:lang w:val="pt-BR"/>
                        </w:rPr>
                      </w:pPr>
                      <w:r w:rsidRPr="00F73BFA">
                        <w:rPr>
                          <w:color w:val="000000"/>
                          <w:sz w:val="18"/>
                          <w:szCs w:val="18"/>
                          <w:lang w:val="pt-BR"/>
                        </w:rPr>
                        <w:t xml:space="preserve">Organizuoja asmens transportavimą į </w:t>
                      </w:r>
                      <w:r w:rsidR="00493848" w:rsidRPr="00F73BFA">
                        <w:rPr>
                          <w:color w:val="000000"/>
                          <w:sz w:val="18"/>
                          <w:szCs w:val="18"/>
                          <w:lang w:val="pt-BR"/>
                        </w:rPr>
                        <w:t xml:space="preserve">VŠĮ Neringos pirminės sveikatos priežiūros </w:t>
                      </w:r>
                      <w:r w:rsidR="00493848" w:rsidRPr="00F73BFA">
                        <w:rPr>
                          <w:color w:val="000000"/>
                          <w:sz w:val="18"/>
                          <w:szCs w:val="18"/>
                          <w:lang w:val="pt-BR"/>
                        </w:rPr>
                        <w:t>centrą</w:t>
                      </w:r>
                      <w:r w:rsidR="00F73BFA" w:rsidRPr="00F73BFA">
                        <w:rPr>
                          <w:color w:val="000000"/>
                          <w:sz w:val="18"/>
                          <w:szCs w:val="18"/>
                          <w:lang w:val="pt-BR"/>
                        </w:rPr>
                        <w:t>.</w:t>
                      </w:r>
                    </w:p>
                  </w:txbxContent>
                </v:textbox>
                <w10:wrap anchorx="margin"/>
              </v:roundrect>
            </w:pict>
          </mc:Fallback>
        </mc:AlternateContent>
      </w:r>
      <w:r w:rsidR="00FA7FB9" w:rsidRPr="00FA7FB9">
        <w:rPr>
          <w:sz w:val="20"/>
          <w:lang w:eastAsia="lt-LT"/>
        </w:rPr>
        <w:tab/>
      </w:r>
      <w:r w:rsidR="00FA7FB9" w:rsidRPr="00FA7FB9">
        <w:rPr>
          <w:sz w:val="20"/>
          <w:lang w:eastAsia="lt-LT"/>
        </w:rPr>
        <w:tab/>
      </w:r>
    </w:p>
    <w:p w14:paraId="3B7F38F5" w14:textId="3FC96FF7" w:rsidR="00FA7FB9" w:rsidRPr="00FA7FB9" w:rsidRDefault="00A131E6" w:rsidP="00FA7FB9">
      <w:pPr>
        <w:rPr>
          <w:sz w:val="20"/>
          <w:lang w:eastAsia="lt-LT"/>
        </w:rPr>
      </w:pPr>
      <w:r w:rsidRPr="00FA7FB9">
        <w:rPr>
          <w:noProof/>
          <w:sz w:val="20"/>
          <w:lang w:val="en-US"/>
        </w:rPr>
        <mc:AlternateContent>
          <mc:Choice Requires="wps">
            <w:drawing>
              <wp:anchor distT="0" distB="0" distL="114300" distR="114300" simplePos="0" relativeHeight="251712512" behindDoc="0" locked="0" layoutInCell="1" allowOverlap="1" wp14:anchorId="5AA97AAC" wp14:editId="13C53D32">
                <wp:simplePos x="0" y="0"/>
                <wp:positionH relativeFrom="column">
                  <wp:posOffset>4707890</wp:posOffset>
                </wp:positionH>
                <wp:positionV relativeFrom="paragraph">
                  <wp:posOffset>115570</wp:posOffset>
                </wp:positionV>
                <wp:extent cx="205740" cy="45719"/>
                <wp:effectExtent l="0" t="57150" r="22860" b="50165"/>
                <wp:wrapNone/>
                <wp:docPr id="36" name="Tiesioji rodyklės jungtis 36"/>
                <wp:cNvGraphicFramePr/>
                <a:graphic xmlns:a="http://schemas.openxmlformats.org/drawingml/2006/main">
                  <a:graphicData uri="http://schemas.microsoft.com/office/word/2010/wordprocessingShape">
                    <wps:wsp>
                      <wps:cNvCnPr/>
                      <wps:spPr>
                        <a:xfrm flipV="1">
                          <a:off x="0" y="0"/>
                          <a:ext cx="205740" cy="45719"/>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2D2054" id="Tiesioji rodyklės jungtis 36" o:spid="_x0000_s1026" type="#_x0000_t32" style="position:absolute;margin-left:370.7pt;margin-top:9.1pt;width:16.2pt;height:3.6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AKtzgEAAHwDAAAOAAAAZHJzL2Uyb0RvYy54bWysU02P0zAQvSPxHyzfadKSbpeo6R5alguC&#10;lRa4Tx07seQvjU3T/nvGTikL3BA5WDMez5uZNy/bh7M17CQxau86vlzUnEknfK/d0PGvXx7f3HMW&#10;E7gejHey4xcZ+cPu9avtFFq58qM3vURGIC62U+j4mFJoqyqKUVqICx+ko6DyaCGRi0PVI0yEbk21&#10;quu7avLYB/RCxki3hznIdwVfKSnSZ6WiTMx0nHpL5cRyHvNZ7bbQDghh1OLaBvxDFxa0o6I3qAMk&#10;YN9R/wVltUAfvUoL4W3lldJClhlommX9xzTPIwRZZiFyYrjRFP8frPh02rsnJBqmENsYnjBPcVZo&#10;mTI6fKOdlrmoU3YutF1utMlzYoIuV/V60xC5gkLNerN8l1mtZpSMFjCmD9Jblo2Ox4SghzHtvXO0&#10;H49zBTh9jGlO/JmQk51/1MaUNRnHpo7fvV3nWkBiUQYSmTb0hOoGzsAMpEKRsPQcvdF9zs44EYfj&#10;3iA7ASmhaTarfXNt87dnufQB4ji/K6FZI1YnEqrRtuP3df7m6wTavHc9S5dA6k6owQ1GXpGNy5Vl&#10;keF1uF8sZ+vo+0shv8oerbjwdpVj1tBLn+yXP83uBwAAAP//AwBQSwMEFAAGAAgAAAAhAMlxJ+He&#10;AAAACQEAAA8AAABkcnMvZG93bnJldi54bWxMj0FPg0AQhe8m/ofNmHizSxELQZbGNGmiN614X9gp&#10;kLKzhN224K93POlx8r68+V6xne0gLjj53pGC9SoCgdQ401OroPrcP2QgfNBk9OAIFSzoYVve3hQ6&#10;N+5KH3g5hFZwCflcK+hCGHMpfdOh1X7lRiTOjm6yOvA5tdJM+srldpBxFG2k1T3xh06PuOuwOR3O&#10;VsHb66lNNuPu+PW+7Kss/q5quURK3d/NL88gAs7hD4ZffVaHkp1qdybjxaAgTdYJoxxkMQgG0vSR&#10;t9QK4qcEZFnI/wvKHwAAAP//AwBQSwECLQAUAAYACAAAACEAtoM4kv4AAADhAQAAEwAAAAAAAAAA&#10;AAAAAAAAAAAAW0NvbnRlbnRfVHlwZXNdLnhtbFBLAQItABQABgAIAAAAIQA4/SH/1gAAAJQBAAAL&#10;AAAAAAAAAAAAAAAAAC8BAABfcmVscy8ucmVsc1BLAQItABQABgAIAAAAIQBu6AKtzgEAAHwDAAAO&#10;AAAAAAAAAAAAAAAAAC4CAABkcnMvZTJvRG9jLnhtbFBLAQItABQABgAIAAAAIQDJcSfh3gAAAAkB&#10;AAAPAAAAAAAAAAAAAAAAACgEAABkcnMvZG93bnJldi54bWxQSwUGAAAAAAQABADzAAAAMwUAAAAA&#10;" strokecolor="#4472c4" strokeweight=".5pt">
                <v:stroke endarrow="block" joinstyle="miter"/>
              </v:shape>
            </w:pict>
          </mc:Fallback>
        </mc:AlternateContent>
      </w:r>
    </w:p>
    <w:p w14:paraId="1AB8DE35" w14:textId="79334ACC" w:rsidR="00FA7FB9" w:rsidRPr="00FA7FB9" w:rsidRDefault="00FA7FB9" w:rsidP="00FA7FB9">
      <w:pPr>
        <w:rPr>
          <w:sz w:val="20"/>
          <w:lang w:eastAsia="lt-LT"/>
        </w:rPr>
      </w:pPr>
    </w:p>
    <w:p w14:paraId="41314A81" w14:textId="55D93021" w:rsidR="00FA7FB9" w:rsidRPr="00FA7FB9" w:rsidRDefault="00FA7FB9" w:rsidP="00FA7FB9">
      <w:pPr>
        <w:ind w:firstLine="1296"/>
        <w:jc w:val="center"/>
        <w:rPr>
          <w:sz w:val="20"/>
          <w:lang w:eastAsia="lt-LT"/>
        </w:rPr>
      </w:pPr>
    </w:p>
    <w:p w14:paraId="1B0419FF" w14:textId="7A28F8CD" w:rsidR="00FA7FB9" w:rsidRPr="00FA7FB9" w:rsidRDefault="00A131E6" w:rsidP="00FA7FB9">
      <w:pPr>
        <w:jc w:val="center"/>
        <w:rPr>
          <w:b/>
          <w:szCs w:val="24"/>
        </w:rPr>
      </w:pPr>
      <w:r w:rsidRPr="00FA7FB9">
        <w:rPr>
          <w:noProof/>
          <w:sz w:val="20"/>
          <w:lang w:val="en-US"/>
        </w:rPr>
        <mc:AlternateContent>
          <mc:Choice Requires="wps">
            <w:drawing>
              <wp:anchor distT="0" distB="0" distL="114300" distR="114300" simplePos="0" relativeHeight="251709440" behindDoc="0" locked="0" layoutInCell="1" allowOverlap="1" wp14:anchorId="0CF77A05" wp14:editId="5869B724">
                <wp:simplePos x="0" y="0"/>
                <wp:positionH relativeFrom="margin">
                  <wp:posOffset>3651885</wp:posOffset>
                </wp:positionH>
                <wp:positionV relativeFrom="paragraph">
                  <wp:posOffset>62865</wp:posOffset>
                </wp:positionV>
                <wp:extent cx="45719" cy="228600"/>
                <wp:effectExtent l="57150" t="0" r="50165" b="57150"/>
                <wp:wrapNone/>
                <wp:docPr id="82" name="Tiesioji rodyklės jungtis 82"/>
                <wp:cNvGraphicFramePr/>
                <a:graphic xmlns:a="http://schemas.openxmlformats.org/drawingml/2006/main">
                  <a:graphicData uri="http://schemas.microsoft.com/office/word/2010/wordprocessingShape">
                    <wps:wsp>
                      <wps:cNvCnPr/>
                      <wps:spPr>
                        <a:xfrm flipH="1">
                          <a:off x="0" y="0"/>
                          <a:ext cx="45719" cy="2286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4D1CCE" id="Tiesioji rodyklės jungtis 82" o:spid="_x0000_s1026" type="#_x0000_t32" style="position:absolute;margin-left:287.55pt;margin-top:4.95pt;width:3.6pt;height:18pt;flip:x;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6rt0gEAAHwDAAAOAAAAZHJzL2Uyb0RvYy54bWysU02P0zAQvSPxHyzfadLQ7Zao6R5aFg4I&#10;VgJ+wNSxE0v+0tg07b9n7HTLAjdEDtaMx/Nm5s3L9uFsDTtJjNq7ji8XNWfSCd9rN3T8+7fHNxvO&#10;YgLXg/FOdvwiI3/YvX61nUIrGz9600tkBOJiO4WOjymFtqqiGKWFuPBBOgoqjxYSuThUPcJE6NZU&#10;TV2vq8ljH9ALGSPdHuYg3xV8paRIX5SKMjHTceotlRPLecxntdtCOyCEUYtrG/APXVjQjoreoA6Q&#10;gP1A/ReU1QJ99CothLeVV0oLWWagaZb1H9N8HSHIMguRE8ONpvj/YMXn0949IdEwhdjG8IR5irNC&#10;y5TR4SPttMxFnbJzoe1yo02eExN0ubq7X77jTFCkaTbrurBazSgZLWBMH6S3LBsdjwlBD2Pae+do&#10;Px7nCnD6FBP1QYnPCTnZ+UdtTFmTcWzq+PrtHS1SAIlFGUhk2tATqhs4AzOQCkXC0nP0Rvc5O+NE&#10;HI57g+wEpITV6r7Zr/Lyqdpvz3LpA8RxfldCs0asTiRUo23HN3X+5usE2rx3PUuXQOpOqMENRl6R&#10;jcuVZZHhdbhfLGfr6PtLIb/KHq24NHSVY9bQS5/slz/N7icAAAD//wMAUEsDBBQABgAIAAAAIQDE&#10;ydw33gAAAAgBAAAPAAAAZHJzL2Rvd25yZXYueG1sTI9BT4NAFITvJv6HzTPxZpdiqUB5NKZJE71p&#10;pfcFXoGUfUvYbQv+eteTHiczmfkm2066F1cabWcYYbkIQBBXpu64QSi+9k8xCOsU16o3TAgzWdjm&#10;93eZSmtz40+6HlwjfAnbVCG0zg2plLZqSSu7MAOx905m1Mp5OTayHtXNl+tehkGwllp17BdaNdCu&#10;pep8uGiE97dzs1oPu9PxY94XcfhdlHIOEB8fptcNCEeT+wvDL75Hh9wzlebCtRU9QvQSLX0UIUlA&#10;eD+Kw2cQJcIqSkDmmfx/IP8BAAD//wMAUEsBAi0AFAAGAAgAAAAhALaDOJL+AAAA4QEAABMAAAAA&#10;AAAAAAAAAAAAAAAAAFtDb250ZW50X1R5cGVzXS54bWxQSwECLQAUAAYACAAAACEAOP0h/9YAAACU&#10;AQAACwAAAAAAAAAAAAAAAAAvAQAAX3JlbHMvLnJlbHNQSwECLQAUAAYACAAAACEAoHeq7dIBAAB8&#10;AwAADgAAAAAAAAAAAAAAAAAuAgAAZHJzL2Uyb0RvYy54bWxQSwECLQAUAAYACAAAACEAxMncN94A&#10;AAAIAQAADwAAAAAAAAAAAAAAAAAsBAAAZHJzL2Rvd25yZXYueG1sUEsFBgAAAAAEAAQA8wAAADcF&#10;AAAAAA==&#10;" strokecolor="#4472c4" strokeweight=".5pt">
                <v:stroke endarrow="block" joinstyle="miter"/>
                <w10:wrap anchorx="margin"/>
              </v:shape>
            </w:pict>
          </mc:Fallback>
        </mc:AlternateContent>
      </w:r>
      <w:r w:rsidR="00493848" w:rsidRPr="00FA7FB9">
        <w:rPr>
          <w:noProof/>
          <w:sz w:val="20"/>
          <w:lang w:val="en-US"/>
        </w:rPr>
        <mc:AlternateContent>
          <mc:Choice Requires="wps">
            <w:drawing>
              <wp:anchor distT="0" distB="0" distL="114300" distR="114300" simplePos="0" relativeHeight="251711488" behindDoc="0" locked="0" layoutInCell="1" allowOverlap="1" wp14:anchorId="1EA0B391" wp14:editId="5E67E14B">
                <wp:simplePos x="0" y="0"/>
                <wp:positionH relativeFrom="column">
                  <wp:posOffset>5846445</wp:posOffset>
                </wp:positionH>
                <wp:positionV relativeFrom="paragraph">
                  <wp:posOffset>103505</wp:posOffset>
                </wp:positionV>
                <wp:extent cx="0" cy="152400"/>
                <wp:effectExtent l="76200" t="0" r="57150" b="57150"/>
                <wp:wrapNone/>
                <wp:docPr id="42" name="Tiesioji rodyklės jungtis 42"/>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7A6BD61" id="Tiesioji rodyklės jungtis 42" o:spid="_x0000_s1026" type="#_x0000_t32" style="position:absolute;margin-left:460.35pt;margin-top:8.15pt;width:0;height:1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VMMxQEAAG4DAAAOAAAAZHJzL2Uyb0RvYy54bWysU01v2zAMvQ/YfxB0X+ykaVcYcXpI1l2G&#10;rcC6H8DIsi1AX6C4OPn3o+Qs7bbbUB9kihIfycenzcPJWXHUmEzwrVwuaim0V6Ezfmjlj+fHD/dS&#10;JALfgQ1et/Ksk3zYvn+3mWKjV2EMttMoGMSnZoqtHIliU1VJjdpBWoSoPR/2AR0Qb3GoOoSJ0Z2t&#10;VnV9V00Bu4hB6ZTYu58P5bbg971W9K3vkyZhW8m1UVmxrIe8VtsNNANCHI26lAH/UYUD4znpFWoP&#10;BOInmn+gnFEYUuhpoYKrQt8bpUsP3M2y/qub7yNEXXphclK80pTeDlZ9Pe78EzINU0xNik+Yuzj1&#10;6PKf6xOnQtb5SpY+kVCzU7F3ebta14XH6iUuYqLPOjiRjVYmQjDDSLvgPU8k4LJwBccviTgzB/4O&#10;yEl9eDTWlsFYL6ZW3t3c8ugUsDx6C8Smix2j+kEKsAPrThEWxBSs6XJ0xkk4HHYWxRF49uv1x9Vu&#10;ncfN2f64llPvIY3zvXI0q8IZYmla41p5X+dvdhMY+8l3gs6R9UxowA9WX5Ctz5l1Ed6luRdes3UI&#10;3bnQXeUdD7UUdBFgVs3rPduvn8n2FwAAAP//AwBQSwMEFAAGAAgAAAAhAEJzHtzdAAAACQEAAA8A&#10;AABkcnMvZG93bnJldi54bWxMj8FOwzAMhu9IvENkJC6IJXRosNJ0mlA5cIOBkLh5TWiqNU6VZFvh&#10;6THiAEf7//T7c7Wa/CAONqY+kIarmQJhqQ2mp07D68vD5S2IlJEMDoGshk+bYFWfnlRYmnCkZ3vY&#10;5E5wCaUSNbicx1LK1DrrMc3CaImzjxA9Zh5jJ03EI5f7QRZKLaTHnviCw9HeO9vuNnuvIVF+V03T&#10;rmP/+OWKp4sdLt8arc/PpvUdiGyn/AfDjz6rQ81O27Ank8SgYVmoG0Y5WMxBMPC72Gq4VnOQdSX/&#10;f1B/AwAA//8DAFBLAQItABQABgAIAAAAIQC2gziS/gAAAOEBAAATAAAAAAAAAAAAAAAAAAAAAABb&#10;Q29udGVudF9UeXBlc10ueG1sUEsBAi0AFAAGAAgAAAAhADj9If/WAAAAlAEAAAsAAAAAAAAAAAAA&#10;AAAALwEAAF9yZWxzLy5yZWxzUEsBAi0AFAAGAAgAAAAhAG/pUwzFAQAAbgMAAA4AAAAAAAAAAAAA&#10;AAAALgIAAGRycy9lMm9Eb2MueG1sUEsBAi0AFAAGAAgAAAAhAEJzHtzdAAAACQEAAA8AAAAAAAAA&#10;AAAAAAAAHwQAAGRycy9kb3ducmV2LnhtbFBLBQYAAAAABAAEAPMAAAApBQAAAAA=&#10;" strokecolor="#4472c4" strokeweight=".5pt">
                <v:stroke endarrow="block" joinstyle="miter"/>
              </v:shape>
            </w:pict>
          </mc:Fallback>
        </mc:AlternateContent>
      </w:r>
    </w:p>
    <w:p w14:paraId="70C1D8A4" w14:textId="1C91A757" w:rsidR="00FA7FB9" w:rsidRPr="00FA7FB9" w:rsidRDefault="001A7BFC" w:rsidP="00A131E6">
      <w:pPr>
        <w:tabs>
          <w:tab w:val="left" w:pos="12684"/>
        </w:tabs>
        <w:rPr>
          <w:szCs w:val="24"/>
        </w:rPr>
      </w:pPr>
      <w:r w:rsidRPr="00FA7FB9">
        <w:rPr>
          <w:noProof/>
          <w:sz w:val="20"/>
          <w:lang w:val="en-US"/>
        </w:rPr>
        <mc:AlternateContent>
          <mc:Choice Requires="wps">
            <w:drawing>
              <wp:anchor distT="0" distB="0" distL="114300" distR="114300" simplePos="0" relativeHeight="251708416" behindDoc="0" locked="0" layoutInCell="1" allowOverlap="1" wp14:anchorId="1E721F77" wp14:editId="06CF7860">
                <wp:simplePos x="0" y="0"/>
                <wp:positionH relativeFrom="margin">
                  <wp:posOffset>4928870</wp:posOffset>
                </wp:positionH>
                <wp:positionV relativeFrom="paragraph">
                  <wp:posOffset>85725</wp:posOffset>
                </wp:positionV>
                <wp:extent cx="2430780" cy="678180"/>
                <wp:effectExtent l="0" t="0" r="26670" b="26670"/>
                <wp:wrapNone/>
                <wp:docPr id="41" name="Stačiakampis: suapvalinti kampai 41"/>
                <wp:cNvGraphicFramePr/>
                <a:graphic xmlns:a="http://schemas.openxmlformats.org/drawingml/2006/main">
                  <a:graphicData uri="http://schemas.microsoft.com/office/word/2010/wordprocessingShape">
                    <wps:wsp>
                      <wps:cNvSpPr/>
                      <wps:spPr>
                        <a:xfrm>
                          <a:off x="0" y="0"/>
                          <a:ext cx="2430780" cy="678180"/>
                        </a:xfrm>
                        <a:prstGeom prst="roundRect">
                          <a:avLst/>
                        </a:prstGeom>
                        <a:solidFill>
                          <a:srgbClr val="EEECE1"/>
                        </a:solidFill>
                        <a:ln w="25400" cap="flat" cmpd="sng" algn="ctr">
                          <a:solidFill>
                            <a:srgbClr val="4F81BD">
                              <a:shade val="50000"/>
                            </a:srgbClr>
                          </a:solidFill>
                          <a:prstDash val="solid"/>
                        </a:ln>
                        <a:effectLst/>
                      </wps:spPr>
                      <wps:txbx>
                        <w:txbxContent>
                          <w:p w14:paraId="766D59C8" w14:textId="3C2F6209" w:rsidR="00FA7FB9" w:rsidRPr="00A131E6" w:rsidRDefault="00FA7FB9" w:rsidP="00FA7FB9">
                            <w:pPr>
                              <w:jc w:val="center"/>
                              <w:rPr>
                                <w:color w:val="000000"/>
                                <w:sz w:val="18"/>
                                <w:szCs w:val="18"/>
                                <w:lang w:val="pt-BR"/>
                              </w:rPr>
                            </w:pPr>
                            <w:r w:rsidRPr="00A131E6">
                              <w:rPr>
                                <w:color w:val="000000"/>
                                <w:sz w:val="18"/>
                                <w:szCs w:val="18"/>
                                <w:lang w:val="pt-BR"/>
                              </w:rPr>
                              <w:t xml:space="preserve">Socialinių paslaugų įstaiga pagal įvertintą socialinių paslaugų poreikį teikia reikalingas </w:t>
                            </w:r>
                            <w:r w:rsidRPr="00A131E6">
                              <w:rPr>
                                <w:color w:val="000000"/>
                                <w:sz w:val="18"/>
                                <w:szCs w:val="18"/>
                                <w:lang w:val="pt-BR"/>
                              </w:rPr>
                              <w:t>socialines paslaugas asmens namuose</w:t>
                            </w:r>
                            <w:r w:rsidR="00F73BFA">
                              <w:rPr>
                                <w:color w:val="000000"/>
                                <w:sz w:val="18"/>
                                <w:szCs w:val="18"/>
                                <w:lang w:val="pt-BR"/>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721F77" id="Stačiakampis: suapvalinti kampai 41" o:spid="_x0000_s1046" style="position:absolute;margin-left:388.1pt;margin-top:6.75pt;width:191.4pt;height:53.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mu9bQIAAO0EAAAOAAAAZHJzL2Uyb0RvYy54bWysVEtv2zAMvg/YfxB0X21naZsFdYosj2FA&#10;0RZrh54ZWY4NyKImKbG7X19Kdpq022lYDgopUnx8/Oir665RbC+tq1HnPDtLOZNaYFHrbc5/Pq4/&#10;TThzHnQBCrXM+bN0/Hr28cNVa6ZyhBWqQlpGQbSbtibnlfdmmiROVLIBd4ZGajKWaBvwpNptUlho&#10;KXqjklGaXiQt2sJYFNI5ul32Rj6L8ctSCn9Xlk56pnJOtfl42nhuwpnMrmC6tWCqWgxlwD9U0UCt&#10;KelrqCV4YDtb/xGqqYVFh6U/E9gkWJa1kLEH6iZL33XzUIGRsRcCx5lXmNz/Cytu9w/m3hIMrXFT&#10;R2LooittE/6pPtZFsJ5fwZKdZ4IuR+PP6eWEMBVku7icZCRTmOT42ljnv0lsWBBybnGnix80kQgU&#10;7G+c7/0PfiGjQ1UX61qpqNjtZqEs2wNNb7VaLVbZkOKNm9KspXrOx2moBohFpQJPYmOKnDu95QzU&#10;lugpvI2537x2p0nG60n2ddk7VVDIPvV5Sr9D5t49NvomTuhiCa7qn0TT8ETp0IyMbByaPoIdJN9t&#10;OlZTraOYJVxtsHi+t8xiz1hnxLqmBDfg/D1Yoii1Smvn7+goFVL/OEicVWh//+0++BNzyMpZS5Qn&#10;bH7twErO1HdNnPqSjcdhR6IyPr+kapg9tWxOLXrXLJDmktGCGxHF4O/VQSwtNk+0nfOQlUygBeXu&#10;pzAoC9+vIu23kPN5dKO9MOBv9IMRIXiALkD72D2BNQOVPJHwFg/rAdN3ZOp9w0uN853Hso5MO+JK&#10;0wsK7VSc47D/YWlP9eh1/ErNXgAAAP//AwBQSwMEFAAGAAgAAAAhACBciTXgAAAACwEAAA8AAABk&#10;cnMvZG93bnJldi54bWxMj0FLw0AQhe+C/2EZwZvdNCVJG7MpIojgoWAVvG6y2ySanY3ZSRv99U5P&#10;9TaP9/HmvWI7u14c7Rg6jwqWiwiExdqbDhsF729Pd2sQgTQa3Xu0Cn5sgG15fVXo3PgTvtrjnhrB&#10;IRhyraAlGnIpQ91ap8PCDxbZO/jRaWI5NtKM+sThrpdxFKXS6Q75Q6sH+9ja+ms/OQXV1HxT5swu&#10;JbNJPp5p9/L5Oyl1ezM/3IMgO9MFhnN9rg4ld6r8hCaIXkGWpTGjbKwSEGdgmWx4XcVXHK1AloX8&#10;v6H8AwAA//8DAFBLAQItABQABgAIAAAAIQC2gziS/gAAAOEBAAATAAAAAAAAAAAAAAAAAAAAAABb&#10;Q29udGVudF9UeXBlc10ueG1sUEsBAi0AFAAGAAgAAAAhADj9If/WAAAAlAEAAAsAAAAAAAAAAAAA&#10;AAAALwEAAF9yZWxzLy5yZWxzUEsBAi0AFAAGAAgAAAAhAELya71tAgAA7QQAAA4AAAAAAAAAAAAA&#10;AAAALgIAAGRycy9lMm9Eb2MueG1sUEsBAi0AFAAGAAgAAAAhACBciTXgAAAACwEAAA8AAAAAAAAA&#10;AAAAAAAAxwQAAGRycy9kb3ducmV2LnhtbFBLBQYAAAAABAAEAPMAAADUBQAAAAA=&#10;" fillcolor="#eeece1" strokecolor="#385d8a" strokeweight="2pt">
                <v:textbox>
                  <w:txbxContent>
                    <w:p w14:paraId="766D59C8" w14:textId="3C2F6209" w:rsidR="00FA7FB9" w:rsidRPr="00A131E6" w:rsidRDefault="00FA7FB9" w:rsidP="00FA7FB9">
                      <w:pPr>
                        <w:jc w:val="center"/>
                        <w:rPr>
                          <w:color w:val="000000"/>
                          <w:sz w:val="18"/>
                          <w:szCs w:val="18"/>
                          <w:lang w:val="pt-BR"/>
                        </w:rPr>
                      </w:pPr>
                      <w:r w:rsidRPr="00A131E6">
                        <w:rPr>
                          <w:color w:val="000000"/>
                          <w:sz w:val="18"/>
                          <w:szCs w:val="18"/>
                          <w:lang w:val="pt-BR"/>
                        </w:rPr>
                        <w:t xml:space="preserve">Socialinių paslaugų įstaiga pagal įvertintą socialinių paslaugų poreikį teikia reikalingas </w:t>
                      </w:r>
                      <w:r w:rsidRPr="00A131E6">
                        <w:rPr>
                          <w:color w:val="000000"/>
                          <w:sz w:val="18"/>
                          <w:szCs w:val="18"/>
                          <w:lang w:val="pt-BR"/>
                        </w:rPr>
                        <w:t>socialines paslaugas asmens namuose</w:t>
                      </w:r>
                      <w:r w:rsidR="00F73BFA">
                        <w:rPr>
                          <w:color w:val="000000"/>
                          <w:sz w:val="18"/>
                          <w:szCs w:val="18"/>
                          <w:lang w:val="pt-BR"/>
                        </w:rPr>
                        <w:t>.</w:t>
                      </w:r>
                    </w:p>
                  </w:txbxContent>
                </v:textbox>
                <w10:wrap anchorx="margin"/>
              </v:roundrect>
            </w:pict>
          </mc:Fallback>
        </mc:AlternateContent>
      </w:r>
      <w:r w:rsidRPr="00FA7FB9">
        <w:rPr>
          <w:noProof/>
          <w:sz w:val="20"/>
          <w:lang w:val="en-US"/>
        </w:rPr>
        <mc:AlternateContent>
          <mc:Choice Requires="wps">
            <w:drawing>
              <wp:anchor distT="0" distB="0" distL="114300" distR="114300" simplePos="0" relativeHeight="251705344" behindDoc="0" locked="0" layoutInCell="1" allowOverlap="1" wp14:anchorId="080D119F" wp14:editId="50DA0BD6">
                <wp:simplePos x="0" y="0"/>
                <wp:positionH relativeFrom="margin">
                  <wp:posOffset>2429510</wp:posOffset>
                </wp:positionH>
                <wp:positionV relativeFrom="paragraph">
                  <wp:posOffset>146685</wp:posOffset>
                </wp:positionV>
                <wp:extent cx="2407920" cy="617220"/>
                <wp:effectExtent l="0" t="0" r="11430" b="11430"/>
                <wp:wrapNone/>
                <wp:docPr id="34" name="Stačiakampis: suapvalinti kampai 34"/>
                <wp:cNvGraphicFramePr/>
                <a:graphic xmlns:a="http://schemas.openxmlformats.org/drawingml/2006/main">
                  <a:graphicData uri="http://schemas.microsoft.com/office/word/2010/wordprocessingShape">
                    <wps:wsp>
                      <wps:cNvSpPr/>
                      <wps:spPr>
                        <a:xfrm>
                          <a:off x="0" y="0"/>
                          <a:ext cx="2407920" cy="617220"/>
                        </a:xfrm>
                        <a:prstGeom prst="roundRect">
                          <a:avLst/>
                        </a:prstGeom>
                        <a:solidFill>
                          <a:srgbClr val="EEECE1"/>
                        </a:solidFill>
                        <a:ln w="25400" cap="flat" cmpd="sng" algn="ctr">
                          <a:solidFill>
                            <a:srgbClr val="4F81BD">
                              <a:shade val="50000"/>
                            </a:srgbClr>
                          </a:solidFill>
                          <a:prstDash val="solid"/>
                        </a:ln>
                        <a:effectLst/>
                      </wps:spPr>
                      <wps:txbx>
                        <w:txbxContent>
                          <w:p w14:paraId="0C050381" w14:textId="77777777" w:rsidR="00FA7FB9" w:rsidRPr="001A7BFC" w:rsidRDefault="00FA7FB9" w:rsidP="00FA7FB9">
                            <w:pPr>
                              <w:jc w:val="center"/>
                              <w:rPr>
                                <w:color w:val="000000"/>
                                <w:sz w:val="18"/>
                                <w:szCs w:val="18"/>
                                <w:u w:val="single"/>
                                <w:lang w:val="pt-BR"/>
                              </w:rPr>
                            </w:pPr>
                            <w:r w:rsidRPr="001A7BFC">
                              <w:rPr>
                                <w:color w:val="000000"/>
                                <w:sz w:val="18"/>
                                <w:szCs w:val="18"/>
                                <w:u w:val="single"/>
                                <w:lang w:val="pt-BR"/>
                              </w:rPr>
                              <w:t>Negali likti vienas namuose:</w:t>
                            </w:r>
                          </w:p>
                          <w:p w14:paraId="37642EC6" w14:textId="649605A3" w:rsidR="00FA7FB9" w:rsidRPr="001A7BFC" w:rsidRDefault="00FA7FB9" w:rsidP="00FA7FB9">
                            <w:pPr>
                              <w:jc w:val="center"/>
                              <w:rPr>
                                <w:color w:val="000000"/>
                                <w:sz w:val="18"/>
                                <w:szCs w:val="18"/>
                                <w:lang w:val="pt-BR"/>
                              </w:rPr>
                            </w:pPr>
                            <w:r w:rsidRPr="001A7BFC">
                              <w:rPr>
                                <w:color w:val="000000"/>
                                <w:sz w:val="18"/>
                                <w:szCs w:val="18"/>
                                <w:lang w:val="pt-BR"/>
                              </w:rPr>
                              <w:t xml:space="preserve">organizuoja asmens transportavimą į </w:t>
                            </w:r>
                            <w:r w:rsidR="00493848" w:rsidRPr="001A7BFC">
                              <w:rPr>
                                <w:color w:val="000000"/>
                                <w:sz w:val="18"/>
                                <w:szCs w:val="18"/>
                                <w:lang w:val="pt-BR"/>
                              </w:rPr>
                              <w:t xml:space="preserve">VŠĮ Neringos </w:t>
                            </w:r>
                            <w:r w:rsidR="00493848" w:rsidRPr="001A7BFC">
                              <w:rPr>
                                <w:color w:val="000000"/>
                                <w:sz w:val="18"/>
                                <w:szCs w:val="18"/>
                                <w:lang w:val="pt-BR"/>
                              </w:rPr>
                              <w:t>pirminės sveikatos priežiūros centrą</w:t>
                            </w:r>
                            <w:r w:rsidR="00F73BFA">
                              <w:rPr>
                                <w:color w:val="000000"/>
                                <w:sz w:val="18"/>
                                <w:szCs w:val="18"/>
                                <w:lang w:val="pt-BR"/>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0D119F" id="Stačiakampis: suapvalinti kampai 34" o:spid="_x0000_s1047" style="position:absolute;margin-left:191.3pt;margin-top:11.55pt;width:189.6pt;height:48.6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ZX/bAIAAO0EAAAOAAAAZHJzL2Uyb0RvYy54bWysVEtv2zAMvg/YfxB0X20H6SuoU2R5DAOK&#10;Nmg79MzIcmxAljRKid39+lGy06TdTsNyUEiRIvmRH31z2zWK7SW62uicZ2cpZ1ILU9R6m/Mfz6sv&#10;V5w5D7oAZbTM+at0/Hb6+dNNaydyZCqjComMgmg3aW3OK+/tJEmcqGQD7sxYqclYGmzAk4rbpEBo&#10;KXqjklGaXiStwcKiEdI5ul30Rj6N8ctSCv9Qlk56pnJOtfl4Yjw34UymNzDZItiqFkMZ8A9VNFBr&#10;SvoWagEe2A7rP0I1tUDjTOnPhGkSU5a1kBEDocnSD2ieKrAyYqHmOPvWJvf/wor7/ZNdI7WhtW7i&#10;SAwouhKb8E/1sS426/WtWbLzTNDlaJxeXo+op4JsF9nliGQKkxxfW3T+mzQNC0LO0ex08UgTiY2C&#10;/Z3zvf/BL2R0RtXFqlYqKrjdzBWyPdD0lsvlfJkNKd65Kc1aqud8nIZqgFhUKvAkNrbIudNbzkBt&#10;iZ7CY8z97rU7TTJeXWVfF71TBYXsU5+n9Dtk7t0j0HdxAooFuKp/Ek3DE6UDGBnZOIA+NjtIvtt0&#10;rKZaRxFfuNqY4nWNDE3PWGfFqqYEd+D8GpAoSlBp7fwDHaUyhN8MEmeVwV9/uw/+xByyctYS5ak3&#10;P3eAkjP1XROnrrPxOOxIVMbnl2G4eGrZnFr0rpkbmktGC25FFIO/VwexRNO80HbOQlYygRaUu5/C&#10;oMx9v4q030LOZtGN9sKCv9NPVoTgoXWhtc/dC6AdqOSJhPfmsB4w+UCm3je81Ga286asI9OOfaXp&#10;BYV2Ks5x2P+wtKd69Dp+paa/AQAA//8DAFBLAwQUAAYACAAAACEAy8B9veAAAAAKAQAADwAAAGRy&#10;cy9kb3ducmV2LnhtbEyPTUvDQBCG70L/wzIFb3bzgWmN2ZQiiOChYBW8brJjEpvdjdlJG/31jqd6&#10;HObhfZ+32M62FyccQ+edgngVgUBXe9O5RsHb6+PNBkQg7YzuvUMF3xhgWy6uCp0bf3YveDpQIzjE&#10;hVwraImGXMpQt2h1WPkBHf8+/Gg18Tk20oz6zOG2l0kUZdLqznFDqwd8aLE+HiaroJqaL1pbs8/I&#10;3N2+P9H++fNnUup6Oe/uQRDOdIHhT5/VoWSnyk/OBNErSDdJxqiCJI1BMLDOYt5SMZlEKciykP8n&#10;lL8AAAD//wMAUEsBAi0AFAAGAAgAAAAhALaDOJL+AAAA4QEAABMAAAAAAAAAAAAAAAAAAAAAAFtD&#10;b250ZW50X1R5cGVzXS54bWxQSwECLQAUAAYACAAAACEAOP0h/9YAAACUAQAACwAAAAAAAAAAAAAA&#10;AAAvAQAAX3JlbHMvLnJlbHNQSwECLQAUAAYACAAAACEAQl2V/2wCAADtBAAADgAAAAAAAAAAAAAA&#10;AAAuAgAAZHJzL2Uyb0RvYy54bWxQSwECLQAUAAYACAAAACEAy8B9veAAAAAKAQAADwAAAAAAAAAA&#10;AAAAAADGBAAAZHJzL2Rvd25yZXYueG1sUEsFBgAAAAAEAAQA8wAAANMFAAAAAA==&#10;" fillcolor="#eeece1" strokecolor="#385d8a" strokeweight="2pt">
                <v:textbox>
                  <w:txbxContent>
                    <w:p w14:paraId="0C050381" w14:textId="77777777" w:rsidR="00FA7FB9" w:rsidRPr="001A7BFC" w:rsidRDefault="00FA7FB9" w:rsidP="00FA7FB9">
                      <w:pPr>
                        <w:jc w:val="center"/>
                        <w:rPr>
                          <w:color w:val="000000"/>
                          <w:sz w:val="18"/>
                          <w:szCs w:val="18"/>
                          <w:u w:val="single"/>
                          <w:lang w:val="pt-BR"/>
                        </w:rPr>
                      </w:pPr>
                      <w:r w:rsidRPr="001A7BFC">
                        <w:rPr>
                          <w:color w:val="000000"/>
                          <w:sz w:val="18"/>
                          <w:szCs w:val="18"/>
                          <w:u w:val="single"/>
                          <w:lang w:val="pt-BR"/>
                        </w:rPr>
                        <w:t>Negali likti vienas namuose:</w:t>
                      </w:r>
                    </w:p>
                    <w:p w14:paraId="37642EC6" w14:textId="649605A3" w:rsidR="00FA7FB9" w:rsidRPr="001A7BFC" w:rsidRDefault="00FA7FB9" w:rsidP="00FA7FB9">
                      <w:pPr>
                        <w:jc w:val="center"/>
                        <w:rPr>
                          <w:color w:val="000000"/>
                          <w:sz w:val="18"/>
                          <w:szCs w:val="18"/>
                          <w:lang w:val="pt-BR"/>
                        </w:rPr>
                      </w:pPr>
                      <w:r w:rsidRPr="001A7BFC">
                        <w:rPr>
                          <w:color w:val="000000"/>
                          <w:sz w:val="18"/>
                          <w:szCs w:val="18"/>
                          <w:lang w:val="pt-BR"/>
                        </w:rPr>
                        <w:t xml:space="preserve">organizuoja asmens transportavimą į </w:t>
                      </w:r>
                      <w:r w:rsidR="00493848" w:rsidRPr="001A7BFC">
                        <w:rPr>
                          <w:color w:val="000000"/>
                          <w:sz w:val="18"/>
                          <w:szCs w:val="18"/>
                          <w:lang w:val="pt-BR"/>
                        </w:rPr>
                        <w:t xml:space="preserve">VŠĮ Neringos </w:t>
                      </w:r>
                      <w:r w:rsidR="00493848" w:rsidRPr="001A7BFC">
                        <w:rPr>
                          <w:color w:val="000000"/>
                          <w:sz w:val="18"/>
                          <w:szCs w:val="18"/>
                          <w:lang w:val="pt-BR"/>
                        </w:rPr>
                        <w:t>pirminės sveikatos priežiūros centrą</w:t>
                      </w:r>
                      <w:r w:rsidR="00F73BFA">
                        <w:rPr>
                          <w:color w:val="000000"/>
                          <w:sz w:val="18"/>
                          <w:szCs w:val="18"/>
                          <w:lang w:val="pt-BR"/>
                        </w:rPr>
                        <w:t>.</w:t>
                      </w:r>
                    </w:p>
                  </w:txbxContent>
                </v:textbox>
                <w10:wrap anchorx="margin"/>
              </v:roundrect>
            </w:pict>
          </mc:Fallback>
        </mc:AlternateContent>
      </w:r>
      <w:r w:rsidR="00FA7FB9" w:rsidRPr="00FA7FB9">
        <w:rPr>
          <w:szCs w:val="24"/>
        </w:rPr>
        <w:tab/>
      </w:r>
    </w:p>
    <w:p w14:paraId="57A10842" w14:textId="2D6A856E" w:rsidR="00FA7FB9" w:rsidRPr="00FA7FB9" w:rsidRDefault="00FA7FB9" w:rsidP="00FA7FB9">
      <w:pPr>
        <w:rPr>
          <w:szCs w:val="24"/>
        </w:rPr>
      </w:pPr>
    </w:p>
    <w:p w14:paraId="57C6AF68" w14:textId="44FC541F" w:rsidR="00FA7FB9" w:rsidRPr="00FA7FB9" w:rsidRDefault="00FA7FB9" w:rsidP="00FA7FB9">
      <w:pPr>
        <w:rPr>
          <w:szCs w:val="24"/>
        </w:rPr>
      </w:pPr>
    </w:p>
    <w:p w14:paraId="7C44040A" w14:textId="779F964B" w:rsidR="00FA7FB9" w:rsidRPr="00FA7FB9" w:rsidRDefault="00FA7FB9" w:rsidP="00FA7FB9">
      <w:pPr>
        <w:rPr>
          <w:szCs w:val="24"/>
        </w:rPr>
      </w:pPr>
    </w:p>
    <w:p w14:paraId="585BFCFA" w14:textId="537CBCA3" w:rsidR="00FA7FB9" w:rsidRPr="00FA7FB9" w:rsidRDefault="00FA7FB9" w:rsidP="00FA7FB9">
      <w:pPr>
        <w:tabs>
          <w:tab w:val="left" w:pos="9168"/>
        </w:tabs>
        <w:rPr>
          <w:szCs w:val="24"/>
        </w:rPr>
      </w:pPr>
      <w:r w:rsidRPr="00FA7FB9">
        <w:rPr>
          <w:szCs w:val="24"/>
        </w:rPr>
        <w:tab/>
      </w:r>
    </w:p>
    <w:p w14:paraId="56D91F44" w14:textId="688BBDFC" w:rsidR="00E04705" w:rsidRDefault="001A7BFC" w:rsidP="001A7BFC">
      <w:pPr>
        <w:tabs>
          <w:tab w:val="left" w:pos="8040"/>
        </w:tabs>
        <w:jc w:val="center"/>
      </w:pPr>
      <w:r>
        <w:t>___________________</w:t>
      </w:r>
    </w:p>
    <w:sectPr w:rsidR="00E04705" w:rsidSect="00FA7FB9">
      <w:headerReference w:type="default" r:id="rId23"/>
      <w:pgSz w:w="16839" w:h="11907" w:orient="landscape" w:code="9"/>
      <w:pgMar w:top="851" w:right="680" w:bottom="284" w:left="1418" w:header="709" w:footer="14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DB785" w14:textId="77777777" w:rsidR="007C2740" w:rsidRDefault="007C2740">
      <w:r>
        <w:separator/>
      </w:r>
    </w:p>
  </w:endnote>
  <w:endnote w:type="continuationSeparator" w:id="0">
    <w:p w14:paraId="577417AF" w14:textId="77777777" w:rsidR="007C2740" w:rsidRDefault="007C2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B45C" w14:textId="77777777" w:rsidR="00203BA7" w:rsidRDefault="00203BA7">
    <w:pPr>
      <w:tabs>
        <w:tab w:val="center" w:pos="4819"/>
        <w:tab w:val="right" w:pos="9638"/>
      </w:tabs>
      <w:rPr>
        <w:szCs w:val="24"/>
        <w:lang w:val="en-GB"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C98C9" w14:textId="77777777" w:rsidR="00203BA7" w:rsidRDefault="00203BA7">
    <w:pPr>
      <w:tabs>
        <w:tab w:val="center" w:pos="4819"/>
        <w:tab w:val="right" w:pos="9638"/>
      </w:tabs>
      <w:rPr>
        <w:szCs w:val="24"/>
        <w:lang w:val="en-GB"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FA1BE" w14:textId="77777777" w:rsidR="00203BA7" w:rsidRDefault="00203BA7">
    <w:pPr>
      <w:tabs>
        <w:tab w:val="center" w:pos="4819"/>
        <w:tab w:val="right" w:pos="9638"/>
      </w:tabs>
      <w:rPr>
        <w:szCs w:val="24"/>
        <w:lang w:val="en-GB"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119EF" w14:textId="77777777" w:rsidR="00203BA7" w:rsidRDefault="00203BA7">
    <w:pPr>
      <w:tabs>
        <w:tab w:val="center" w:pos="4819"/>
        <w:tab w:val="right" w:pos="9638"/>
      </w:tabs>
      <w:rPr>
        <w:szCs w:val="24"/>
        <w:lang w:val="en-GB"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6B12" w14:textId="77777777" w:rsidR="00203BA7" w:rsidRDefault="00203BA7">
    <w:pPr>
      <w:tabs>
        <w:tab w:val="center" w:pos="4819"/>
        <w:tab w:val="right" w:pos="9638"/>
      </w:tabs>
      <w:rPr>
        <w:szCs w:val="24"/>
        <w:lang w:val="en-GB"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EC8C5" w14:textId="77777777" w:rsidR="00203BA7" w:rsidRDefault="00203BA7">
    <w:pPr>
      <w:tabs>
        <w:tab w:val="center" w:pos="4819"/>
        <w:tab w:val="right" w:pos="9638"/>
      </w:tabs>
      <w:rPr>
        <w:szCs w:val="24"/>
        <w:lang w:val="en-GB"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46E9A" w14:textId="77777777" w:rsidR="007C2740" w:rsidRDefault="007C2740">
      <w:r>
        <w:separator/>
      </w:r>
    </w:p>
  </w:footnote>
  <w:footnote w:type="continuationSeparator" w:id="0">
    <w:p w14:paraId="0C983A01" w14:textId="77777777" w:rsidR="007C2740" w:rsidRDefault="007C2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43CB5" w14:textId="77777777" w:rsidR="00203BA7" w:rsidRDefault="00203BA7">
    <w:pPr>
      <w:tabs>
        <w:tab w:val="center" w:pos="4819"/>
        <w:tab w:val="right" w:pos="9638"/>
      </w:tabs>
      <w:rPr>
        <w:szCs w:val="24"/>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36901" w14:textId="51DD3229" w:rsidR="00203BA7" w:rsidRPr="009A0F82" w:rsidRDefault="00203BA7" w:rsidP="009A0F8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2E37" w14:textId="77777777" w:rsidR="00203BA7" w:rsidRDefault="00203BA7">
    <w:pPr>
      <w:tabs>
        <w:tab w:val="center" w:pos="4819"/>
        <w:tab w:val="right" w:pos="9638"/>
      </w:tabs>
      <w:rPr>
        <w:szCs w:val="24"/>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FC071" w14:textId="77777777" w:rsidR="00203BA7" w:rsidRDefault="00203BA7">
    <w:pPr>
      <w:tabs>
        <w:tab w:val="center" w:pos="4819"/>
        <w:tab w:val="right" w:pos="9638"/>
      </w:tabs>
      <w:rPr>
        <w:szCs w:val="24"/>
        <w:lang w:val="en-GB"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184B0" w14:textId="063A12ED" w:rsidR="00203BA7" w:rsidRPr="009A0F82" w:rsidRDefault="00203BA7" w:rsidP="009A0F82">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7EF31" w14:textId="77777777" w:rsidR="00203BA7" w:rsidRDefault="00203BA7">
    <w:pPr>
      <w:tabs>
        <w:tab w:val="center" w:pos="4819"/>
        <w:tab w:val="right" w:pos="9638"/>
      </w:tabs>
      <w:rPr>
        <w:szCs w:val="24"/>
        <w:lang w:eastAsia="lt-LT"/>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D419C" w14:textId="77777777" w:rsidR="00455843" w:rsidRDefault="00000000">
    <w:pPr>
      <w:tabs>
        <w:tab w:val="center" w:pos="4153"/>
        <w:tab w:val="right" w:pos="8306"/>
      </w:tabs>
      <w:jc w:val="center"/>
      <w:rPr>
        <w:rFonts w:ascii="Arial" w:hAnsi="Arial"/>
        <w:szCs w:val="24"/>
        <w:lang w:val="en-US"/>
      </w:rPr>
    </w:pPr>
    <w:r>
      <w:rPr>
        <w:rFonts w:ascii="Arial" w:hAnsi="Arial"/>
        <w:szCs w:val="24"/>
        <w:lang w:val="en-US"/>
      </w:rPr>
      <w:fldChar w:fldCharType="begin"/>
    </w:r>
    <w:r>
      <w:rPr>
        <w:rFonts w:ascii="Arial" w:hAnsi="Arial"/>
        <w:szCs w:val="24"/>
        <w:lang w:val="en-US"/>
      </w:rPr>
      <w:instrText>PAGE   \* MERGEFORMAT</w:instrText>
    </w:r>
    <w:r>
      <w:rPr>
        <w:rFonts w:ascii="Arial" w:hAnsi="Arial"/>
        <w:szCs w:val="24"/>
        <w:lang w:val="en-US"/>
      </w:rPr>
      <w:fldChar w:fldCharType="separate"/>
    </w:r>
    <w:r>
      <w:rPr>
        <w:rFonts w:ascii="Arial" w:hAnsi="Arial"/>
        <w:szCs w:val="24"/>
        <w:lang w:val="en-US"/>
      </w:rPr>
      <w:t>2</w:t>
    </w:r>
    <w:r>
      <w:rPr>
        <w:rFonts w:ascii="Arial" w:hAnsi="Arial"/>
        <w:szCs w:val="24"/>
        <w:lang w:val="en-US"/>
      </w:rPr>
      <w:fldChar w:fldCharType="end"/>
    </w:r>
  </w:p>
  <w:p w14:paraId="70CADB68" w14:textId="77777777" w:rsidR="00455843" w:rsidRDefault="00455843">
    <w:pPr>
      <w:tabs>
        <w:tab w:val="center" w:pos="4153"/>
        <w:tab w:val="right" w:pos="8306"/>
      </w:tabs>
      <w:rPr>
        <w:rFonts w:ascii="Arial" w:hAnsi="Arial"/>
        <w:sz w:val="2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414CB"/>
    <w:multiLevelType w:val="hybridMultilevel"/>
    <w:tmpl w:val="A0C2E480"/>
    <w:lvl w:ilvl="0" w:tplc="1F16EADC">
      <w:start w:val="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46172C67"/>
    <w:multiLevelType w:val="multilevel"/>
    <w:tmpl w:val="D0FA88F2"/>
    <w:lvl w:ilvl="0">
      <w:start w:val="1"/>
      <w:numFmt w:val="decimal"/>
      <w:lvlText w:val="%1."/>
      <w:lvlJc w:val="left"/>
      <w:pPr>
        <w:ind w:left="720" w:hanging="360"/>
      </w:pPr>
      <w:rPr>
        <w:strike w:val="0"/>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23562702">
    <w:abstractNumId w:val="1"/>
  </w:num>
  <w:num w:numId="2" w16cid:durableId="583222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705"/>
    <w:rsid w:val="00013B8B"/>
    <w:rsid w:val="00022FD0"/>
    <w:rsid w:val="00025B5B"/>
    <w:rsid w:val="00027972"/>
    <w:rsid w:val="00130F68"/>
    <w:rsid w:val="00133214"/>
    <w:rsid w:val="00137501"/>
    <w:rsid w:val="00145908"/>
    <w:rsid w:val="0019511F"/>
    <w:rsid w:val="001A7BFC"/>
    <w:rsid w:val="00203BA7"/>
    <w:rsid w:val="00255FA3"/>
    <w:rsid w:val="00261E5F"/>
    <w:rsid w:val="002C7501"/>
    <w:rsid w:val="002E49F7"/>
    <w:rsid w:val="00316E8E"/>
    <w:rsid w:val="00362F13"/>
    <w:rsid w:val="003D2D4C"/>
    <w:rsid w:val="00414F7F"/>
    <w:rsid w:val="00446EEE"/>
    <w:rsid w:val="00455843"/>
    <w:rsid w:val="00493848"/>
    <w:rsid w:val="004A17B9"/>
    <w:rsid w:val="004B30AD"/>
    <w:rsid w:val="004D21DD"/>
    <w:rsid w:val="005B2BC7"/>
    <w:rsid w:val="005B38BC"/>
    <w:rsid w:val="005D32D0"/>
    <w:rsid w:val="006140C0"/>
    <w:rsid w:val="0061736A"/>
    <w:rsid w:val="00665B7D"/>
    <w:rsid w:val="006A0E11"/>
    <w:rsid w:val="006B2789"/>
    <w:rsid w:val="006C0214"/>
    <w:rsid w:val="006E1CB0"/>
    <w:rsid w:val="00713D3C"/>
    <w:rsid w:val="00715DFC"/>
    <w:rsid w:val="00754B59"/>
    <w:rsid w:val="00772CF3"/>
    <w:rsid w:val="00794B87"/>
    <w:rsid w:val="007A15E0"/>
    <w:rsid w:val="007B1D23"/>
    <w:rsid w:val="007C2740"/>
    <w:rsid w:val="007E7C44"/>
    <w:rsid w:val="00810241"/>
    <w:rsid w:val="008171BB"/>
    <w:rsid w:val="00831D70"/>
    <w:rsid w:val="008977C5"/>
    <w:rsid w:val="008B3D3F"/>
    <w:rsid w:val="008C619C"/>
    <w:rsid w:val="00987C8F"/>
    <w:rsid w:val="009A0F82"/>
    <w:rsid w:val="009A3865"/>
    <w:rsid w:val="009A39E6"/>
    <w:rsid w:val="00A131E6"/>
    <w:rsid w:val="00A26F84"/>
    <w:rsid w:val="00A507E2"/>
    <w:rsid w:val="00A95E67"/>
    <w:rsid w:val="00AE5A7F"/>
    <w:rsid w:val="00B41488"/>
    <w:rsid w:val="00B76347"/>
    <w:rsid w:val="00B95C4D"/>
    <w:rsid w:val="00BA3D8D"/>
    <w:rsid w:val="00C71C7F"/>
    <w:rsid w:val="00CF778C"/>
    <w:rsid w:val="00D3339B"/>
    <w:rsid w:val="00D3616F"/>
    <w:rsid w:val="00D43D24"/>
    <w:rsid w:val="00D674E3"/>
    <w:rsid w:val="00DE27F3"/>
    <w:rsid w:val="00DF72C6"/>
    <w:rsid w:val="00E04705"/>
    <w:rsid w:val="00E07D5A"/>
    <w:rsid w:val="00E15FFE"/>
    <w:rsid w:val="00E42773"/>
    <w:rsid w:val="00EB2EF1"/>
    <w:rsid w:val="00EE5EEB"/>
    <w:rsid w:val="00F52A0D"/>
    <w:rsid w:val="00F73BFA"/>
    <w:rsid w:val="00FA7F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1D79D"/>
  <w15:chartTrackingRefBased/>
  <w15:docId w15:val="{B032CA58-12B2-491E-9E51-321082BDB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4705"/>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E0470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E0470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E04705"/>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E04705"/>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E04705"/>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E0470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E0470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E04705"/>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E04705"/>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04705"/>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E04705"/>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E04705"/>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E04705"/>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E04705"/>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E0470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0470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0470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0470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0470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E0470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0470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E0470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04705"/>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E04705"/>
    <w:rPr>
      <w:i/>
      <w:iCs/>
      <w:color w:val="404040" w:themeColor="text1" w:themeTint="BF"/>
    </w:rPr>
  </w:style>
  <w:style w:type="paragraph" w:styleId="Sraopastraipa">
    <w:name w:val="List Paragraph"/>
    <w:basedOn w:val="prastasis"/>
    <w:uiPriority w:val="34"/>
    <w:qFormat/>
    <w:rsid w:val="00E04705"/>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E04705"/>
    <w:rPr>
      <w:i/>
      <w:iCs/>
      <w:color w:val="2F5496" w:themeColor="accent1" w:themeShade="BF"/>
    </w:rPr>
  </w:style>
  <w:style w:type="paragraph" w:styleId="Iskirtacitata">
    <w:name w:val="Intense Quote"/>
    <w:basedOn w:val="prastasis"/>
    <w:next w:val="prastasis"/>
    <w:link w:val="IskirtacitataDiagrama"/>
    <w:uiPriority w:val="30"/>
    <w:qFormat/>
    <w:rsid w:val="00E0470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E04705"/>
    <w:rPr>
      <w:i/>
      <w:iCs/>
      <w:color w:val="2F5496" w:themeColor="accent1" w:themeShade="BF"/>
    </w:rPr>
  </w:style>
  <w:style w:type="character" w:styleId="Rykinuoroda">
    <w:name w:val="Intense Reference"/>
    <w:basedOn w:val="Numatytasispastraiposriftas"/>
    <w:uiPriority w:val="32"/>
    <w:qFormat/>
    <w:rsid w:val="00E04705"/>
    <w:rPr>
      <w:b/>
      <w:bCs/>
      <w:smallCaps/>
      <w:color w:val="2F5496" w:themeColor="accent1" w:themeShade="BF"/>
      <w:spacing w:val="5"/>
    </w:rPr>
  </w:style>
  <w:style w:type="character" w:styleId="Hipersaitas">
    <w:name w:val="Hyperlink"/>
    <w:basedOn w:val="Numatytasispastraiposriftas"/>
    <w:uiPriority w:val="99"/>
    <w:unhideWhenUsed/>
    <w:rsid w:val="00E04705"/>
    <w:rPr>
      <w:color w:val="0563C1" w:themeColor="hyperlink"/>
      <w:u w:val="single"/>
    </w:rPr>
  </w:style>
  <w:style w:type="character" w:styleId="Neapdorotaspaminjimas">
    <w:name w:val="Unresolved Mention"/>
    <w:basedOn w:val="Numatytasispastraiposriftas"/>
    <w:uiPriority w:val="99"/>
    <w:semiHidden/>
    <w:unhideWhenUsed/>
    <w:rsid w:val="00E04705"/>
    <w:rPr>
      <w:color w:val="605E5C"/>
      <w:shd w:val="clear" w:color="auto" w:fill="E1DFDD"/>
    </w:rPr>
  </w:style>
  <w:style w:type="paragraph" w:styleId="Antrats">
    <w:name w:val="header"/>
    <w:basedOn w:val="prastasis"/>
    <w:link w:val="AntratsDiagrama"/>
    <w:uiPriority w:val="99"/>
    <w:unhideWhenUsed/>
    <w:rsid w:val="00316E8E"/>
    <w:pPr>
      <w:tabs>
        <w:tab w:val="center" w:pos="4819"/>
        <w:tab w:val="right" w:pos="9638"/>
      </w:tabs>
    </w:pPr>
  </w:style>
  <w:style w:type="character" w:customStyle="1" w:styleId="AntratsDiagrama">
    <w:name w:val="Antraštės Diagrama"/>
    <w:basedOn w:val="Numatytasispastraiposriftas"/>
    <w:link w:val="Antrats"/>
    <w:uiPriority w:val="99"/>
    <w:rsid w:val="00316E8E"/>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316E8E"/>
    <w:pPr>
      <w:tabs>
        <w:tab w:val="center" w:pos="4819"/>
        <w:tab w:val="right" w:pos="9638"/>
      </w:tabs>
    </w:pPr>
  </w:style>
  <w:style w:type="character" w:customStyle="1" w:styleId="PoratDiagrama">
    <w:name w:val="Poraštė Diagrama"/>
    <w:basedOn w:val="Numatytasispastraiposriftas"/>
    <w:link w:val="Porat"/>
    <w:uiPriority w:val="99"/>
    <w:rsid w:val="00316E8E"/>
    <w:rPr>
      <w:rFonts w:ascii="Times New Roman" w:eastAsia="Times New Roman" w:hAnsi="Times New Roman" w:cs="Times New Roman"/>
      <w:kern w:val="0"/>
      <w:sz w:val="24"/>
      <w:szCs w:val="20"/>
      <w14:ligatures w14:val="none"/>
    </w:rPr>
  </w:style>
  <w:style w:type="character" w:styleId="Komentaronuoroda">
    <w:name w:val="annotation reference"/>
    <w:basedOn w:val="Numatytasispastraiposriftas"/>
    <w:uiPriority w:val="99"/>
    <w:semiHidden/>
    <w:unhideWhenUsed/>
    <w:rsid w:val="00987C8F"/>
    <w:rPr>
      <w:sz w:val="16"/>
      <w:szCs w:val="16"/>
    </w:rPr>
  </w:style>
  <w:style w:type="paragraph" w:styleId="Komentarotekstas">
    <w:name w:val="annotation text"/>
    <w:basedOn w:val="prastasis"/>
    <w:link w:val="KomentarotekstasDiagrama"/>
    <w:uiPriority w:val="99"/>
    <w:unhideWhenUsed/>
    <w:rsid w:val="00987C8F"/>
    <w:rPr>
      <w:sz w:val="20"/>
    </w:rPr>
  </w:style>
  <w:style w:type="character" w:customStyle="1" w:styleId="KomentarotekstasDiagrama">
    <w:name w:val="Komentaro tekstas Diagrama"/>
    <w:basedOn w:val="Numatytasispastraiposriftas"/>
    <w:link w:val="Komentarotekstas"/>
    <w:uiPriority w:val="99"/>
    <w:rsid w:val="00987C8F"/>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987C8F"/>
    <w:rPr>
      <w:b/>
      <w:bCs/>
    </w:rPr>
  </w:style>
  <w:style w:type="character" w:customStyle="1" w:styleId="KomentarotemaDiagrama">
    <w:name w:val="Komentaro tema Diagrama"/>
    <w:basedOn w:val="KomentarotekstasDiagrama"/>
    <w:link w:val="Komentarotema"/>
    <w:uiPriority w:val="99"/>
    <w:semiHidden/>
    <w:rsid w:val="00987C8F"/>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530842">
      <w:bodyDiv w:val="1"/>
      <w:marLeft w:val="0"/>
      <w:marRight w:val="0"/>
      <w:marTop w:val="0"/>
      <w:marBottom w:val="0"/>
      <w:divBdr>
        <w:top w:val="none" w:sz="0" w:space="0" w:color="auto"/>
        <w:left w:val="none" w:sz="0" w:space="0" w:color="auto"/>
        <w:bottom w:val="none" w:sz="0" w:space="0" w:color="auto"/>
        <w:right w:val="none" w:sz="0" w:space="0" w:color="auto"/>
      </w:divBdr>
    </w:div>
    <w:div w:id="195120087">
      <w:bodyDiv w:val="1"/>
      <w:marLeft w:val="0"/>
      <w:marRight w:val="0"/>
      <w:marTop w:val="0"/>
      <w:marBottom w:val="0"/>
      <w:divBdr>
        <w:top w:val="none" w:sz="0" w:space="0" w:color="auto"/>
        <w:left w:val="none" w:sz="0" w:space="0" w:color="auto"/>
        <w:bottom w:val="none" w:sz="0" w:space="0" w:color="auto"/>
        <w:right w:val="none" w:sz="0" w:space="0" w:color="auto"/>
      </w:divBdr>
    </w:div>
    <w:div w:id="343241111">
      <w:bodyDiv w:val="1"/>
      <w:marLeft w:val="0"/>
      <w:marRight w:val="0"/>
      <w:marTop w:val="0"/>
      <w:marBottom w:val="0"/>
      <w:divBdr>
        <w:top w:val="none" w:sz="0" w:space="0" w:color="auto"/>
        <w:left w:val="none" w:sz="0" w:space="0" w:color="auto"/>
        <w:bottom w:val="none" w:sz="0" w:space="0" w:color="auto"/>
        <w:right w:val="none" w:sz="0" w:space="0" w:color="auto"/>
      </w:divBdr>
    </w:div>
    <w:div w:id="423113552">
      <w:bodyDiv w:val="1"/>
      <w:marLeft w:val="0"/>
      <w:marRight w:val="0"/>
      <w:marTop w:val="0"/>
      <w:marBottom w:val="0"/>
      <w:divBdr>
        <w:top w:val="none" w:sz="0" w:space="0" w:color="auto"/>
        <w:left w:val="none" w:sz="0" w:space="0" w:color="auto"/>
        <w:bottom w:val="none" w:sz="0" w:space="0" w:color="auto"/>
        <w:right w:val="none" w:sz="0" w:space="0" w:color="auto"/>
      </w:divBdr>
    </w:div>
    <w:div w:id="493952310">
      <w:bodyDiv w:val="1"/>
      <w:marLeft w:val="0"/>
      <w:marRight w:val="0"/>
      <w:marTop w:val="0"/>
      <w:marBottom w:val="0"/>
      <w:divBdr>
        <w:top w:val="none" w:sz="0" w:space="0" w:color="auto"/>
        <w:left w:val="none" w:sz="0" w:space="0" w:color="auto"/>
        <w:bottom w:val="none" w:sz="0" w:space="0" w:color="auto"/>
        <w:right w:val="none" w:sz="0" w:space="0" w:color="auto"/>
      </w:divBdr>
    </w:div>
    <w:div w:id="503933912">
      <w:bodyDiv w:val="1"/>
      <w:marLeft w:val="0"/>
      <w:marRight w:val="0"/>
      <w:marTop w:val="0"/>
      <w:marBottom w:val="0"/>
      <w:divBdr>
        <w:top w:val="none" w:sz="0" w:space="0" w:color="auto"/>
        <w:left w:val="none" w:sz="0" w:space="0" w:color="auto"/>
        <w:bottom w:val="none" w:sz="0" w:space="0" w:color="auto"/>
        <w:right w:val="none" w:sz="0" w:space="0" w:color="auto"/>
      </w:divBdr>
    </w:div>
    <w:div w:id="646474934">
      <w:bodyDiv w:val="1"/>
      <w:marLeft w:val="0"/>
      <w:marRight w:val="0"/>
      <w:marTop w:val="0"/>
      <w:marBottom w:val="0"/>
      <w:divBdr>
        <w:top w:val="none" w:sz="0" w:space="0" w:color="auto"/>
        <w:left w:val="none" w:sz="0" w:space="0" w:color="auto"/>
        <w:bottom w:val="none" w:sz="0" w:space="0" w:color="auto"/>
        <w:right w:val="none" w:sz="0" w:space="0" w:color="auto"/>
      </w:divBdr>
    </w:div>
    <w:div w:id="848374245">
      <w:bodyDiv w:val="1"/>
      <w:marLeft w:val="0"/>
      <w:marRight w:val="0"/>
      <w:marTop w:val="0"/>
      <w:marBottom w:val="0"/>
      <w:divBdr>
        <w:top w:val="none" w:sz="0" w:space="0" w:color="auto"/>
        <w:left w:val="none" w:sz="0" w:space="0" w:color="auto"/>
        <w:bottom w:val="none" w:sz="0" w:space="0" w:color="auto"/>
        <w:right w:val="none" w:sz="0" w:space="0" w:color="auto"/>
      </w:divBdr>
    </w:div>
    <w:div w:id="1058431834">
      <w:bodyDiv w:val="1"/>
      <w:marLeft w:val="0"/>
      <w:marRight w:val="0"/>
      <w:marTop w:val="0"/>
      <w:marBottom w:val="0"/>
      <w:divBdr>
        <w:top w:val="none" w:sz="0" w:space="0" w:color="auto"/>
        <w:left w:val="none" w:sz="0" w:space="0" w:color="auto"/>
        <w:bottom w:val="none" w:sz="0" w:space="0" w:color="auto"/>
        <w:right w:val="none" w:sz="0" w:space="0" w:color="auto"/>
      </w:divBdr>
    </w:div>
    <w:div w:id="1081372982">
      <w:bodyDiv w:val="1"/>
      <w:marLeft w:val="0"/>
      <w:marRight w:val="0"/>
      <w:marTop w:val="0"/>
      <w:marBottom w:val="0"/>
      <w:divBdr>
        <w:top w:val="none" w:sz="0" w:space="0" w:color="auto"/>
        <w:left w:val="none" w:sz="0" w:space="0" w:color="auto"/>
        <w:bottom w:val="none" w:sz="0" w:space="0" w:color="auto"/>
        <w:right w:val="none" w:sz="0" w:space="0" w:color="auto"/>
      </w:divBdr>
    </w:div>
    <w:div w:id="1184900835">
      <w:bodyDiv w:val="1"/>
      <w:marLeft w:val="0"/>
      <w:marRight w:val="0"/>
      <w:marTop w:val="0"/>
      <w:marBottom w:val="0"/>
      <w:divBdr>
        <w:top w:val="none" w:sz="0" w:space="0" w:color="auto"/>
        <w:left w:val="none" w:sz="0" w:space="0" w:color="auto"/>
        <w:bottom w:val="none" w:sz="0" w:space="0" w:color="auto"/>
        <w:right w:val="none" w:sz="0" w:space="0" w:color="auto"/>
      </w:divBdr>
    </w:div>
    <w:div w:id="1323243304">
      <w:bodyDiv w:val="1"/>
      <w:marLeft w:val="0"/>
      <w:marRight w:val="0"/>
      <w:marTop w:val="0"/>
      <w:marBottom w:val="0"/>
      <w:divBdr>
        <w:top w:val="none" w:sz="0" w:space="0" w:color="auto"/>
        <w:left w:val="none" w:sz="0" w:space="0" w:color="auto"/>
        <w:bottom w:val="none" w:sz="0" w:space="0" w:color="auto"/>
        <w:right w:val="none" w:sz="0" w:space="0" w:color="auto"/>
      </w:divBdr>
    </w:div>
    <w:div w:id="1862427228">
      <w:bodyDiv w:val="1"/>
      <w:marLeft w:val="0"/>
      <w:marRight w:val="0"/>
      <w:marTop w:val="0"/>
      <w:marBottom w:val="0"/>
      <w:divBdr>
        <w:top w:val="none" w:sz="0" w:space="0" w:color="auto"/>
        <w:left w:val="none" w:sz="0" w:space="0" w:color="auto"/>
        <w:bottom w:val="none" w:sz="0" w:space="0" w:color="auto"/>
        <w:right w:val="none" w:sz="0" w:space="0" w:color="auto"/>
      </w:divBdr>
    </w:div>
    <w:div w:id="2044789190">
      <w:bodyDiv w:val="1"/>
      <w:marLeft w:val="0"/>
      <w:marRight w:val="0"/>
      <w:marTop w:val="0"/>
      <w:marBottom w:val="0"/>
      <w:divBdr>
        <w:top w:val="none" w:sz="0" w:space="0" w:color="auto"/>
        <w:left w:val="none" w:sz="0" w:space="0" w:color="auto"/>
        <w:bottom w:val="none" w:sz="0" w:space="0" w:color="auto"/>
        <w:right w:val="none" w:sz="0" w:space="0" w:color="auto"/>
      </w:divBdr>
    </w:div>
    <w:div w:id="206668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ur-lex.europa.eu/legal-content/LIT/TXT/?uri=CELEX:3679R2016&amp;locale=lt"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7.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neringa.lt" TargetMode="External"/><Relationship Id="rId14" Type="http://schemas.openxmlformats.org/officeDocument/2006/relationships/header" Target="header3.xml"/><Relationship Id="rId22" Type="http://schemas.openxmlformats.org/officeDocument/2006/relationships/footer" Target="footer6.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0114C-5177-472E-8E0C-AEFB09112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15635</Words>
  <Characters>8912</Characters>
  <Application>Microsoft Office Word</Application>
  <DocSecurity>0</DocSecurity>
  <Lines>74</Lines>
  <Paragraphs>48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Tribulaitė</dc:creator>
  <cp:keywords/>
  <dc:description/>
  <cp:lastModifiedBy>Audronė Tribulaitė</cp:lastModifiedBy>
  <cp:revision>4</cp:revision>
  <dcterms:created xsi:type="dcterms:W3CDTF">2025-09-05T06:18:00Z</dcterms:created>
  <dcterms:modified xsi:type="dcterms:W3CDTF">2025-09-05T06:20:00Z</dcterms:modified>
</cp:coreProperties>
</file>