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536FB" w14:textId="0A79A86C" w:rsidR="00E869CB" w:rsidRPr="00AE7A77" w:rsidRDefault="00851B08" w:rsidP="0021610C">
      <w:pPr>
        <w:keepNext/>
        <w:spacing w:after="0" w:line="240" w:lineRule="auto"/>
        <w:ind w:right="-113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E7A77">
        <w:rPr>
          <w:rFonts w:ascii="Times New Roman" w:eastAsia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74452BA1" wp14:editId="0D0D8A33">
            <wp:simplePos x="0" y="0"/>
            <wp:positionH relativeFrom="column">
              <wp:posOffset>2863215</wp:posOffset>
            </wp:positionH>
            <wp:positionV relativeFrom="paragraph">
              <wp:posOffset>0</wp:posOffset>
            </wp:positionV>
            <wp:extent cx="543560" cy="640080"/>
            <wp:effectExtent l="19050" t="0" r="8890" b="0"/>
            <wp:wrapTopAndBottom/>
            <wp:docPr id="1" name="Paveikslėlis 1" descr="NidosHer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idosHerb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869CB" w:rsidRPr="00AE7A77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NERINGOS SAVIVALDYBĖS TARYBA</w:t>
      </w:r>
    </w:p>
    <w:p w14:paraId="48EADB67" w14:textId="77777777" w:rsidR="00E869CB" w:rsidRPr="00E869CB" w:rsidRDefault="00E869CB" w:rsidP="00E869CB">
      <w:pPr>
        <w:tabs>
          <w:tab w:val="left" w:pos="6379"/>
        </w:tabs>
        <w:spacing w:after="0" w:line="240" w:lineRule="auto"/>
        <w:ind w:right="-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14:paraId="74EFDC4D" w14:textId="77777777" w:rsidR="00E869CB" w:rsidRPr="00E869CB" w:rsidRDefault="00E869CB" w:rsidP="00E869CB">
      <w:pPr>
        <w:tabs>
          <w:tab w:val="left" w:pos="6379"/>
        </w:tabs>
        <w:spacing w:after="0" w:line="240" w:lineRule="auto"/>
        <w:ind w:right="-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14:paraId="30E3744E" w14:textId="77777777" w:rsidR="00E869CB" w:rsidRPr="00E869CB" w:rsidRDefault="00E869CB" w:rsidP="00E869CB">
      <w:pPr>
        <w:tabs>
          <w:tab w:val="left" w:pos="6379"/>
        </w:tabs>
        <w:spacing w:after="0" w:line="240" w:lineRule="auto"/>
        <w:ind w:right="-11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869CB">
        <w:rPr>
          <w:rFonts w:ascii="Times New Roman" w:eastAsia="Calibri" w:hAnsi="Times New Roman" w:cs="Times New Roman"/>
          <w:b/>
          <w:sz w:val="24"/>
          <w:szCs w:val="24"/>
        </w:rPr>
        <w:t>SPRENDIMAS</w:t>
      </w:r>
    </w:p>
    <w:p w14:paraId="6E63F7AE" w14:textId="1507216D" w:rsidR="00E869CB" w:rsidRPr="00E869CB" w:rsidRDefault="00E869CB" w:rsidP="00E869CB">
      <w:pPr>
        <w:tabs>
          <w:tab w:val="left" w:pos="6379"/>
        </w:tabs>
        <w:spacing w:after="0" w:line="240" w:lineRule="auto"/>
        <w:ind w:left="567" w:right="-113" w:hanging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869CB">
        <w:rPr>
          <w:rFonts w:ascii="Times New Roman" w:eastAsia="Calibri" w:hAnsi="Times New Roman" w:cs="Times New Roman"/>
          <w:b/>
          <w:sz w:val="24"/>
          <w:szCs w:val="24"/>
        </w:rPr>
        <w:t xml:space="preserve">DĖL NERINGOS SOCIALINIŲ PASLAUGŲ CENTRO </w:t>
      </w:r>
      <w:r>
        <w:rPr>
          <w:rFonts w:ascii="Times New Roman" w:eastAsia="Calibri" w:hAnsi="Times New Roman" w:cs="Times New Roman"/>
          <w:b/>
          <w:sz w:val="24"/>
          <w:szCs w:val="24"/>
        </w:rPr>
        <w:t>PASKYRIMO VYKDYTI BENDRUOMENINIŲ ŠEIMOS NAMŲ FUNKCIJAS IR TEIKTI KOMPLEKSINES PASLAUGAS ŠEIMAI</w:t>
      </w:r>
    </w:p>
    <w:p w14:paraId="0C21B132" w14:textId="77777777" w:rsidR="00E869CB" w:rsidRPr="00E869CB" w:rsidRDefault="00E869CB" w:rsidP="00E869CB">
      <w:pPr>
        <w:tabs>
          <w:tab w:val="left" w:pos="6379"/>
        </w:tabs>
        <w:spacing w:after="0" w:line="240" w:lineRule="auto"/>
        <w:ind w:left="567" w:right="-113" w:hanging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3977CB2" w14:textId="11D4542D" w:rsidR="00E869CB" w:rsidRPr="00E869CB" w:rsidRDefault="00E869CB" w:rsidP="00E869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E869CB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2023 m. vasario </w:t>
      </w:r>
      <w:r w:rsidR="00AE7A77">
        <w:rPr>
          <w:rFonts w:ascii="Times New Roman" w:eastAsia="Times New Roman" w:hAnsi="Times New Roman" w:cs="Times New Roman"/>
          <w:sz w:val="24"/>
          <w:szCs w:val="20"/>
          <w:lang w:eastAsia="ar-SA"/>
        </w:rPr>
        <w:t>2</w:t>
      </w:r>
      <w:r w:rsidRPr="00E869CB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d. Nr. T1-</w:t>
      </w:r>
      <w:r w:rsidR="00AE7A77">
        <w:rPr>
          <w:rFonts w:ascii="Times New Roman" w:eastAsia="Times New Roman" w:hAnsi="Times New Roman" w:cs="Times New Roman"/>
          <w:sz w:val="24"/>
          <w:szCs w:val="20"/>
          <w:lang w:eastAsia="ar-SA"/>
        </w:rPr>
        <w:t>8</w:t>
      </w:r>
    </w:p>
    <w:p w14:paraId="65976E9C" w14:textId="77777777" w:rsidR="00E869CB" w:rsidRPr="00E869CB" w:rsidRDefault="00E869CB" w:rsidP="00E869CB">
      <w:pPr>
        <w:tabs>
          <w:tab w:val="center" w:pos="43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E869CB">
        <w:rPr>
          <w:rFonts w:ascii="Times New Roman" w:eastAsia="Times New Roman" w:hAnsi="Times New Roman" w:cs="Times New Roman"/>
          <w:sz w:val="24"/>
          <w:szCs w:val="20"/>
          <w:lang w:eastAsia="ar-SA"/>
        </w:rPr>
        <w:t>Neringa</w:t>
      </w:r>
    </w:p>
    <w:p w14:paraId="7D7B4E7B" w14:textId="77777777" w:rsidR="00E869CB" w:rsidRPr="00E869CB" w:rsidRDefault="00E869CB" w:rsidP="00E869CB">
      <w:pPr>
        <w:tabs>
          <w:tab w:val="left" w:pos="6379"/>
        </w:tabs>
        <w:spacing w:after="0" w:line="240" w:lineRule="auto"/>
        <w:ind w:right="-113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E7EAF87" w14:textId="77777777" w:rsidR="00E869CB" w:rsidRPr="00E869CB" w:rsidRDefault="00E869CB" w:rsidP="00E869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3D1A35D" w14:textId="0827B7DC" w:rsidR="00E869CB" w:rsidRPr="00E869CB" w:rsidRDefault="00E869CB" w:rsidP="00E869C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869C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Vadovaudamasi Lietuvos Respublikos vietos savivaldos įstatymo 6 straipsnio 12</w:t>
      </w:r>
      <w:r w:rsidR="00851B0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  <w:r w:rsidRPr="00E869C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punktu, Lietuvos Respublikos socialinių paslaugų įstatymo 13 straipsniu, 19</w:t>
      </w:r>
      <w:r w:rsidRPr="00E869C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lt-LT"/>
        </w:rPr>
        <w:t xml:space="preserve">3 </w:t>
      </w:r>
      <w:r w:rsidRPr="00E869C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straipsnio 2 dalimi bei Prevencinių socialinių paslaugų organizavimo ir teikimo tvarkos aprašo, patvirtinto Lietuvos Respublikos socialinės apsaugos ir darbo ministro 2022 m. lapkričio 23 d. įsakymu Nr. A1-776 „Dėl prevencinių socialinių paslaugų organizavimo ir teikimo tvarkos aprašo patvirtinimo“, 17 ir 20</w:t>
      </w:r>
      <w:r w:rsidR="00851B0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  <w:r w:rsidRPr="00E869C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punktais, </w:t>
      </w:r>
      <w:r w:rsidR="001709AF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Neringos</w:t>
      </w:r>
      <w:r w:rsidRPr="00E869C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savivaldybės taryba  n u s p r e n d ž i a</w:t>
      </w:r>
    </w:p>
    <w:p w14:paraId="2781135B" w14:textId="06C3394B" w:rsidR="00E869CB" w:rsidRPr="00E869CB" w:rsidRDefault="00E869CB" w:rsidP="00E869CB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o-L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</w:t>
      </w:r>
      <w:r w:rsidRPr="00E869C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askirti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Neringos socialinių paslaugų </w:t>
      </w:r>
      <w:r w:rsidRPr="00E869C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centrą</w:t>
      </w:r>
      <w:r w:rsidR="00851B0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(</w:t>
      </w:r>
      <w:r w:rsidRPr="00E869C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įstaigos kodas </w:t>
      </w:r>
      <w:r w:rsidRPr="00A8411D">
        <w:rPr>
          <w:rFonts w:ascii="Times New Roman" w:hAnsi="Times New Roman" w:cs="Times New Roman"/>
          <w:sz w:val="24"/>
          <w:szCs w:val="24"/>
        </w:rPr>
        <w:t>302303230, adresas Taikos</w:t>
      </w:r>
      <w:r w:rsidR="00851B08">
        <w:rPr>
          <w:rFonts w:ascii="Times New Roman" w:hAnsi="Times New Roman" w:cs="Times New Roman"/>
          <w:sz w:val="24"/>
          <w:szCs w:val="24"/>
        </w:rPr>
        <w:t> </w:t>
      </w:r>
      <w:r w:rsidRPr="00A8411D">
        <w:rPr>
          <w:rFonts w:ascii="Times New Roman" w:hAnsi="Times New Roman" w:cs="Times New Roman"/>
          <w:sz w:val="24"/>
          <w:szCs w:val="24"/>
        </w:rPr>
        <w:t>g.</w:t>
      </w:r>
      <w:r w:rsidR="00851B08">
        <w:rPr>
          <w:rFonts w:ascii="Times New Roman" w:hAnsi="Times New Roman" w:cs="Times New Roman"/>
          <w:sz w:val="24"/>
          <w:szCs w:val="24"/>
        </w:rPr>
        <w:t> </w:t>
      </w:r>
      <w:r w:rsidRPr="00A8411D">
        <w:rPr>
          <w:rFonts w:ascii="Times New Roman" w:hAnsi="Times New Roman" w:cs="Times New Roman"/>
          <w:sz w:val="24"/>
          <w:szCs w:val="24"/>
        </w:rPr>
        <w:t>11-2,</w:t>
      </w:r>
      <w:r w:rsidR="00851B08">
        <w:rPr>
          <w:rFonts w:ascii="Times New Roman" w:hAnsi="Times New Roman" w:cs="Times New Roman"/>
          <w:sz w:val="24"/>
          <w:szCs w:val="24"/>
        </w:rPr>
        <w:t xml:space="preserve"> </w:t>
      </w:r>
      <w:r w:rsidRPr="00A8411D">
        <w:rPr>
          <w:rFonts w:ascii="Times New Roman" w:hAnsi="Times New Roman" w:cs="Times New Roman"/>
          <w:sz w:val="24"/>
          <w:szCs w:val="24"/>
        </w:rPr>
        <w:t xml:space="preserve">93121, Neringa, teisinė forma </w:t>
      </w:r>
      <w:r w:rsidR="0021610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8411D">
        <w:rPr>
          <w:rFonts w:ascii="Times New Roman" w:hAnsi="Times New Roman" w:cs="Times New Roman"/>
          <w:sz w:val="24"/>
          <w:szCs w:val="24"/>
        </w:rPr>
        <w:t>biudžetinė įstaiga</w:t>
      </w:r>
      <w:r w:rsidR="0021610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v</w:t>
      </w:r>
      <w:r w:rsidRPr="00E869CB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o-LA"/>
        </w:rPr>
        <w:t xml:space="preserve">ykdyti bendruomeninių šeimos namų funkcijas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o-LA"/>
        </w:rPr>
        <w:t>Neringos savivaldybėje ir t</w:t>
      </w:r>
      <w:r w:rsidRPr="00E869CB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o-LA"/>
        </w:rPr>
        <w:t xml:space="preserve">eikti kompleksines paslaugas šeimai </w:t>
      </w:r>
      <w:r w:rsidR="0021610C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o-LA"/>
        </w:rPr>
        <w:t>s</w:t>
      </w:r>
      <w:r w:rsidRPr="00E869CB">
        <w:rPr>
          <w:rFonts w:ascii="Times New Roman" w:eastAsia="Times New Roman" w:hAnsi="Times New Roman" w:cs="Times New Roman"/>
          <w:color w:val="000000"/>
          <w:sz w:val="24"/>
          <w:szCs w:val="24"/>
          <w:lang w:eastAsia="lt-LT" w:bidi="lo-LA"/>
        </w:rPr>
        <w:t>avivaldybės gyventojams.</w:t>
      </w:r>
    </w:p>
    <w:p w14:paraId="45720372" w14:textId="051D3E30" w:rsidR="00E869CB" w:rsidRDefault="00E869CB" w:rsidP="00E869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DE7781A" w14:textId="43F74DEB" w:rsidR="0021610C" w:rsidRDefault="0021610C" w:rsidP="00E869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1750D5C" w14:textId="77777777" w:rsidR="0021610C" w:rsidRPr="00E869CB" w:rsidRDefault="0021610C" w:rsidP="00E869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1FB0B0C" w14:textId="7A1CC5FB" w:rsidR="00E869CB" w:rsidRPr="00E869CB" w:rsidRDefault="00E869CB" w:rsidP="00E869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E869CB">
        <w:rPr>
          <w:rFonts w:ascii="Times New Roman" w:eastAsia="Times New Roman" w:hAnsi="Times New Roman" w:cs="Times New Roman"/>
          <w:sz w:val="24"/>
          <w:szCs w:val="24"/>
          <w:lang w:eastAsia="ar-SA"/>
        </w:rPr>
        <w:t>Savivaldybės meras</w:t>
      </w:r>
      <w:r w:rsidR="00AE7A77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AE7A77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AE7A77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AE7A77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AE7A77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   Darius Jasaitis</w:t>
      </w:r>
      <w:r w:rsidRPr="00E869CB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E869CB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E869CB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E869CB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E869CB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56E3B502" w14:textId="77777777" w:rsidR="00E869CB" w:rsidRPr="00E869CB" w:rsidRDefault="00E869CB" w:rsidP="00E869CB">
      <w:pPr>
        <w:rPr>
          <w:rFonts w:ascii="Calibri" w:eastAsia="Calibri" w:hAnsi="Calibri" w:cs="Times New Roman"/>
          <w:lang w:eastAsia="ar-SA"/>
        </w:rPr>
      </w:pPr>
    </w:p>
    <w:p w14:paraId="78A3EBE9" w14:textId="77777777" w:rsidR="00E869CB" w:rsidRPr="00E869CB" w:rsidRDefault="00E869CB" w:rsidP="00E869CB">
      <w:pPr>
        <w:rPr>
          <w:rFonts w:ascii="Calibri" w:eastAsia="Calibri" w:hAnsi="Calibri" w:cs="Times New Roman"/>
          <w:lang w:eastAsia="ar-SA"/>
        </w:rPr>
      </w:pPr>
    </w:p>
    <w:p w14:paraId="439E2FD9" w14:textId="77777777" w:rsidR="00E869CB" w:rsidRPr="00E869CB" w:rsidRDefault="00E869CB" w:rsidP="00E869CB">
      <w:pPr>
        <w:rPr>
          <w:rFonts w:ascii="Calibri" w:eastAsia="Calibri" w:hAnsi="Calibri" w:cs="Times New Roman"/>
          <w:lang w:eastAsia="ar-SA"/>
        </w:rPr>
      </w:pPr>
    </w:p>
    <w:p w14:paraId="269E6862" w14:textId="77777777" w:rsidR="00E869CB" w:rsidRPr="00E869CB" w:rsidRDefault="00E869CB" w:rsidP="00E869CB">
      <w:pPr>
        <w:rPr>
          <w:rFonts w:ascii="Calibri" w:eastAsia="Calibri" w:hAnsi="Calibri" w:cs="Times New Roman"/>
          <w:lang w:eastAsia="ar-SA"/>
        </w:rPr>
      </w:pPr>
    </w:p>
    <w:p w14:paraId="26173532" w14:textId="77777777" w:rsidR="00E869CB" w:rsidRPr="00E869CB" w:rsidRDefault="00E869CB" w:rsidP="00E869CB">
      <w:pPr>
        <w:rPr>
          <w:rFonts w:ascii="Calibri" w:eastAsia="Calibri" w:hAnsi="Calibri" w:cs="Times New Roman"/>
          <w:lang w:eastAsia="ar-SA"/>
        </w:rPr>
      </w:pPr>
    </w:p>
    <w:p w14:paraId="63607E7A" w14:textId="77777777" w:rsidR="00E869CB" w:rsidRPr="00E869CB" w:rsidRDefault="00E869CB" w:rsidP="00E869CB">
      <w:pPr>
        <w:rPr>
          <w:rFonts w:ascii="Calibri" w:eastAsia="Calibri" w:hAnsi="Calibri" w:cs="Times New Roman"/>
          <w:lang w:eastAsia="ar-SA"/>
        </w:rPr>
      </w:pPr>
    </w:p>
    <w:p w14:paraId="07E0FAD2" w14:textId="77777777" w:rsidR="00E869CB" w:rsidRPr="00E869CB" w:rsidRDefault="00E869CB" w:rsidP="00E869CB">
      <w:pPr>
        <w:rPr>
          <w:rFonts w:ascii="Calibri" w:eastAsia="Calibri" w:hAnsi="Calibri" w:cs="Times New Roman"/>
          <w:lang w:eastAsia="ar-SA"/>
        </w:rPr>
      </w:pPr>
    </w:p>
    <w:p w14:paraId="706BD20C" w14:textId="688A3EC5" w:rsidR="00E869CB" w:rsidRDefault="00E869CB" w:rsidP="00E869CB">
      <w:pPr>
        <w:rPr>
          <w:rFonts w:ascii="Calibri" w:eastAsia="Calibri" w:hAnsi="Calibri" w:cs="Times New Roman"/>
          <w:lang w:eastAsia="ar-SA"/>
        </w:rPr>
      </w:pPr>
    </w:p>
    <w:p w14:paraId="1A96F2BF" w14:textId="2BEB416F" w:rsidR="001709AF" w:rsidRDefault="001709AF" w:rsidP="00E869CB">
      <w:pPr>
        <w:rPr>
          <w:rFonts w:ascii="Calibri" w:eastAsia="Calibri" w:hAnsi="Calibri" w:cs="Times New Roman"/>
          <w:lang w:eastAsia="ar-SA"/>
        </w:rPr>
      </w:pPr>
    </w:p>
    <w:p w14:paraId="7B3A1411" w14:textId="7E20BAB8" w:rsidR="001709AF" w:rsidRDefault="001709AF" w:rsidP="00E869CB">
      <w:pPr>
        <w:rPr>
          <w:rFonts w:ascii="Calibri" w:eastAsia="Calibri" w:hAnsi="Calibri" w:cs="Times New Roman"/>
          <w:lang w:eastAsia="ar-SA"/>
        </w:rPr>
      </w:pPr>
    </w:p>
    <w:p w14:paraId="48A8306F" w14:textId="7756FB72" w:rsidR="001709AF" w:rsidRDefault="001709AF" w:rsidP="00E869CB">
      <w:pPr>
        <w:rPr>
          <w:rFonts w:ascii="Calibri" w:eastAsia="Calibri" w:hAnsi="Calibri" w:cs="Times New Roman"/>
          <w:lang w:eastAsia="ar-SA"/>
        </w:rPr>
      </w:pPr>
    </w:p>
    <w:p w14:paraId="736612AA" w14:textId="77777777" w:rsidR="00E869CB" w:rsidRPr="00E869CB" w:rsidRDefault="00E869CB" w:rsidP="00E869CB">
      <w:pPr>
        <w:rPr>
          <w:rFonts w:ascii="Calibri" w:eastAsia="Calibri" w:hAnsi="Calibri" w:cs="Times New Roman"/>
          <w:lang w:eastAsia="ar-SA"/>
        </w:rPr>
      </w:pPr>
    </w:p>
    <w:p w14:paraId="2DE6EAC9" w14:textId="77777777" w:rsidR="00E869CB" w:rsidRPr="00E869CB" w:rsidRDefault="00E869CB" w:rsidP="00E869CB">
      <w:pPr>
        <w:tabs>
          <w:tab w:val="left" w:pos="127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869CB">
        <w:rPr>
          <w:rFonts w:ascii="Times New Roman" w:eastAsia="Calibri" w:hAnsi="Times New Roman" w:cs="Times New Roman"/>
          <w:sz w:val="24"/>
          <w:szCs w:val="24"/>
        </w:rPr>
        <w:t>Audronė Tribulaitė</w:t>
      </w:r>
    </w:p>
    <w:p w14:paraId="0EC9F192" w14:textId="396D97C6" w:rsidR="00E869CB" w:rsidRPr="00E869CB" w:rsidRDefault="00E869CB" w:rsidP="00E869CB">
      <w:pPr>
        <w:tabs>
          <w:tab w:val="left" w:pos="127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869CB">
        <w:rPr>
          <w:rFonts w:ascii="Times New Roman" w:eastAsia="Calibri" w:hAnsi="Times New Roman" w:cs="Times New Roman"/>
          <w:sz w:val="24"/>
          <w:szCs w:val="24"/>
          <w:lang w:val="en-GB"/>
        </w:rPr>
        <w:t>2023-0</w:t>
      </w:r>
      <w:r w:rsidR="00AE7A77">
        <w:rPr>
          <w:rFonts w:ascii="Times New Roman" w:eastAsia="Calibri" w:hAnsi="Times New Roman" w:cs="Times New Roman"/>
          <w:sz w:val="24"/>
          <w:szCs w:val="24"/>
          <w:lang w:val="en-GB"/>
        </w:rPr>
        <w:t>2</w:t>
      </w:r>
      <w:r w:rsidRPr="00E869CB">
        <w:rPr>
          <w:rFonts w:ascii="Times New Roman" w:eastAsia="Calibri" w:hAnsi="Times New Roman" w:cs="Times New Roman"/>
          <w:sz w:val="24"/>
          <w:szCs w:val="24"/>
          <w:lang w:val="en-GB"/>
        </w:rPr>
        <w:t>-</w:t>
      </w:r>
      <w:r w:rsidR="00AE7A77">
        <w:rPr>
          <w:rFonts w:ascii="Times New Roman" w:eastAsia="Calibri" w:hAnsi="Times New Roman" w:cs="Times New Roman"/>
          <w:sz w:val="24"/>
          <w:szCs w:val="24"/>
          <w:lang w:val="en-GB"/>
        </w:rPr>
        <w:t>02</w:t>
      </w:r>
    </w:p>
    <w:sectPr w:rsidR="00E869CB" w:rsidRPr="00E869CB" w:rsidSect="00E869CB">
      <w:headerReference w:type="default" r:id="rId8"/>
      <w:pgSz w:w="11906" w:h="16838"/>
      <w:pgMar w:top="1134" w:right="567" w:bottom="1134" w:left="1701" w:header="567" w:footer="1686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0C86B" w14:textId="77777777" w:rsidR="00622F2F" w:rsidRDefault="00622F2F" w:rsidP="00E869CB">
      <w:pPr>
        <w:spacing w:after="0" w:line="240" w:lineRule="auto"/>
      </w:pPr>
      <w:r>
        <w:separator/>
      </w:r>
    </w:p>
  </w:endnote>
  <w:endnote w:type="continuationSeparator" w:id="0">
    <w:p w14:paraId="77F22816" w14:textId="77777777" w:rsidR="00622F2F" w:rsidRDefault="00622F2F" w:rsidP="00E86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56E548" w14:textId="77777777" w:rsidR="00622F2F" w:rsidRDefault="00622F2F" w:rsidP="00E869CB">
      <w:pPr>
        <w:spacing w:after="0" w:line="240" w:lineRule="auto"/>
      </w:pPr>
      <w:r>
        <w:separator/>
      </w:r>
    </w:p>
  </w:footnote>
  <w:footnote w:type="continuationSeparator" w:id="0">
    <w:p w14:paraId="31791BF1" w14:textId="77777777" w:rsidR="00622F2F" w:rsidRDefault="00622F2F" w:rsidP="00E86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7FC98" w14:textId="77777777" w:rsidR="00E869CB" w:rsidRDefault="00E869CB" w:rsidP="0060380D">
    <w:pPr>
      <w:pStyle w:val="Antrats"/>
      <w:jc w:val="right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6E682E"/>
    <w:multiLevelType w:val="hybridMultilevel"/>
    <w:tmpl w:val="C200FCB0"/>
    <w:lvl w:ilvl="0" w:tplc="87FAE8D4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  <w:rPr>
        <w:rFonts w:cs="Times New Roman"/>
      </w:rPr>
    </w:lvl>
  </w:abstractNum>
  <w:num w:numId="1" w16cid:durableId="2090686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9CB"/>
    <w:rsid w:val="0011409C"/>
    <w:rsid w:val="00162979"/>
    <w:rsid w:val="001709AF"/>
    <w:rsid w:val="0021610C"/>
    <w:rsid w:val="004B57F1"/>
    <w:rsid w:val="00622F2F"/>
    <w:rsid w:val="00851B08"/>
    <w:rsid w:val="00AE7A77"/>
    <w:rsid w:val="00C01004"/>
    <w:rsid w:val="00C2585C"/>
    <w:rsid w:val="00E869CB"/>
    <w:rsid w:val="00FB4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4CCFB"/>
  <w15:chartTrackingRefBased/>
  <w15:docId w15:val="{30324611-B948-46BB-9854-50B2D46B4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E869C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869CB"/>
  </w:style>
  <w:style w:type="paragraph" w:styleId="Porat">
    <w:name w:val="footer"/>
    <w:basedOn w:val="prastasis"/>
    <w:link w:val="PoratDiagrama"/>
    <w:uiPriority w:val="99"/>
    <w:unhideWhenUsed/>
    <w:rsid w:val="00E869C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E869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99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716</Words>
  <Characters>409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Tribulaitė</dc:creator>
  <cp:keywords/>
  <dc:description/>
  <cp:lastModifiedBy>Sandra Dargienė</cp:lastModifiedBy>
  <cp:revision>2</cp:revision>
  <dcterms:created xsi:type="dcterms:W3CDTF">2023-02-06T12:31:00Z</dcterms:created>
  <dcterms:modified xsi:type="dcterms:W3CDTF">2023-02-06T12:31:00Z</dcterms:modified>
</cp:coreProperties>
</file>