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C849A" w14:textId="77777777" w:rsidR="009727A2" w:rsidRDefault="009727A2" w:rsidP="009727A2">
      <w:pPr>
        <w:pStyle w:val="Antrat3"/>
        <w:rPr>
          <w:lang w:val="lt-LT"/>
        </w:rPr>
      </w:pPr>
      <w:r>
        <w:rPr>
          <w:noProof/>
          <w:lang w:val="lt-LT" w:eastAsia="lt-LT"/>
        </w:rPr>
        <w:drawing>
          <wp:inline distT="0" distB="0" distL="0" distR="0" wp14:anchorId="691A736F" wp14:editId="36CB59CB">
            <wp:extent cx="542290" cy="640080"/>
            <wp:effectExtent l="0" t="0" r="0" b="762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40080"/>
                    </a:xfrm>
                    <a:prstGeom prst="rect">
                      <a:avLst/>
                    </a:prstGeom>
                    <a:noFill/>
                  </pic:spPr>
                </pic:pic>
              </a:graphicData>
            </a:graphic>
          </wp:inline>
        </w:drawing>
      </w:r>
    </w:p>
    <w:p w14:paraId="079076DC" w14:textId="77777777" w:rsidR="009727A2" w:rsidRPr="00C4408B" w:rsidRDefault="009727A2" w:rsidP="009727A2">
      <w:pPr>
        <w:pStyle w:val="Antrat3"/>
        <w:rPr>
          <w:lang w:val="lt-LT"/>
        </w:rPr>
      </w:pPr>
      <w:r w:rsidRPr="00C4408B">
        <w:rPr>
          <w:lang w:val="lt-LT"/>
        </w:rPr>
        <w:t>NERINGOS SAVIVALDYBĖS TARYBA</w:t>
      </w:r>
    </w:p>
    <w:p w14:paraId="4C2C9A55" w14:textId="77777777" w:rsidR="009727A2" w:rsidRPr="00DC7EFB" w:rsidRDefault="009727A2" w:rsidP="009727A2">
      <w:pPr>
        <w:ind w:right="-18"/>
        <w:jc w:val="center"/>
        <w:rPr>
          <w:b/>
          <w:bCs/>
          <w:lang w:val="lt-LT"/>
        </w:rPr>
      </w:pPr>
    </w:p>
    <w:p w14:paraId="6629827F" w14:textId="77777777" w:rsidR="009727A2" w:rsidRPr="00DC7EFB" w:rsidRDefault="009727A2" w:rsidP="009727A2">
      <w:pPr>
        <w:ind w:right="-18"/>
        <w:jc w:val="center"/>
        <w:rPr>
          <w:b/>
          <w:bCs/>
          <w:lang w:val="lt-LT"/>
        </w:rPr>
      </w:pPr>
    </w:p>
    <w:p w14:paraId="6180373F" w14:textId="77777777" w:rsidR="009727A2" w:rsidRPr="00DC7EFB" w:rsidRDefault="009727A2" w:rsidP="009727A2">
      <w:pPr>
        <w:pStyle w:val="Antrat3"/>
        <w:rPr>
          <w:lang w:val="lt-LT"/>
        </w:rPr>
      </w:pPr>
      <w:r w:rsidRPr="00DC7EFB">
        <w:rPr>
          <w:lang w:val="lt-LT"/>
        </w:rPr>
        <w:t>SPRENDIMAS</w:t>
      </w:r>
    </w:p>
    <w:p w14:paraId="0ED4686C" w14:textId="64D731BC" w:rsidR="009727A2" w:rsidRPr="00CD1AD8" w:rsidRDefault="009727A2" w:rsidP="000B11A6">
      <w:pPr>
        <w:shd w:val="clear" w:color="auto" w:fill="FFFFFF"/>
        <w:jc w:val="center"/>
        <w:rPr>
          <w:b/>
          <w:lang w:val="lt-LT"/>
        </w:rPr>
      </w:pPr>
      <w:bookmarkStart w:id="0" w:name="bookSprendimas"/>
      <w:bookmarkEnd w:id="0"/>
      <w:r w:rsidRPr="000778E6">
        <w:rPr>
          <w:b/>
          <w:lang w:val="lt-LT"/>
        </w:rPr>
        <w:t>DĖL</w:t>
      </w:r>
      <w:r w:rsidR="009D147A">
        <w:rPr>
          <w:b/>
          <w:lang w:val="lt-LT"/>
        </w:rPr>
        <w:t xml:space="preserve"> </w:t>
      </w:r>
      <w:r w:rsidRPr="00CD1AD8">
        <w:rPr>
          <w:b/>
          <w:lang w:val="lt-LT"/>
        </w:rPr>
        <w:t xml:space="preserve">PRITARIMO </w:t>
      </w:r>
      <w:r w:rsidR="000B11A6" w:rsidRPr="000B11A6">
        <w:rPr>
          <w:b/>
          <w:lang w:val="lt-LT"/>
        </w:rPr>
        <w:t xml:space="preserve">RENGTI </w:t>
      </w:r>
      <w:r w:rsidR="000B11A6">
        <w:rPr>
          <w:b/>
          <w:lang w:val="lt-LT"/>
        </w:rPr>
        <w:t>NERINGOS</w:t>
      </w:r>
      <w:r w:rsidR="000B11A6" w:rsidRPr="000B11A6">
        <w:rPr>
          <w:b/>
          <w:lang w:val="lt-LT"/>
        </w:rPr>
        <w:t xml:space="preserve"> SAVIVALDYBĖS ŠILUMOS ŪKIO</w:t>
      </w:r>
      <w:r w:rsidR="00251C18">
        <w:rPr>
          <w:b/>
          <w:lang w:val="lt-LT"/>
        </w:rPr>
        <w:t xml:space="preserve"> INFRASTRUKTŪROS</w:t>
      </w:r>
      <w:r w:rsidR="000B11A6" w:rsidRPr="000B11A6">
        <w:rPr>
          <w:b/>
          <w:lang w:val="lt-LT"/>
        </w:rPr>
        <w:t xml:space="preserve"> SPECIALIOJO PLANO KEITIMĄ IR PLANAVIMO TIKSLŲ NUSTATYMO</w:t>
      </w:r>
      <w:r w:rsidR="00857305">
        <w:rPr>
          <w:b/>
          <w:lang w:val="lt-LT"/>
        </w:rPr>
        <w:t xml:space="preserve"> </w:t>
      </w:r>
    </w:p>
    <w:p w14:paraId="4B19214A" w14:textId="77777777" w:rsidR="009727A2" w:rsidRPr="00DC7EFB" w:rsidRDefault="009727A2" w:rsidP="009727A2">
      <w:pPr>
        <w:jc w:val="center"/>
        <w:rPr>
          <w:lang w:val="lt-LT"/>
        </w:rPr>
      </w:pPr>
    </w:p>
    <w:p w14:paraId="1E1EF61E" w14:textId="181128B1" w:rsidR="009727A2" w:rsidRPr="00DC7EFB" w:rsidRDefault="009727A2" w:rsidP="009727A2">
      <w:pPr>
        <w:ind w:right="-18"/>
        <w:jc w:val="center"/>
        <w:rPr>
          <w:lang w:val="lt-LT"/>
        </w:rPr>
      </w:pPr>
      <w:r w:rsidRPr="00DC7EFB">
        <w:rPr>
          <w:lang w:val="lt-LT"/>
        </w:rPr>
        <w:t>20</w:t>
      </w:r>
      <w:r>
        <w:rPr>
          <w:lang w:val="lt-LT"/>
        </w:rPr>
        <w:t>2</w:t>
      </w:r>
      <w:r w:rsidR="00835132">
        <w:rPr>
          <w:lang w:val="lt-LT"/>
        </w:rPr>
        <w:t>4</w:t>
      </w:r>
      <w:r w:rsidRPr="00DC7EFB">
        <w:rPr>
          <w:lang w:val="lt-LT"/>
        </w:rPr>
        <w:t xml:space="preserve"> m. </w:t>
      </w:r>
      <w:r w:rsidR="000B11A6">
        <w:rPr>
          <w:lang w:val="lt-LT"/>
        </w:rPr>
        <w:t>gegužės</w:t>
      </w:r>
      <w:r w:rsidR="006F513A">
        <w:rPr>
          <w:lang w:val="lt-LT"/>
        </w:rPr>
        <w:t xml:space="preserve"> </w:t>
      </w:r>
      <w:r w:rsidR="00362D38">
        <w:rPr>
          <w:lang w:val="lt-LT"/>
        </w:rPr>
        <w:t xml:space="preserve"> </w:t>
      </w:r>
      <w:r w:rsidR="00270BD2">
        <w:rPr>
          <w:lang w:val="lt-LT"/>
        </w:rPr>
        <w:t xml:space="preserve"> </w:t>
      </w:r>
      <w:r w:rsidRPr="00DC7EFB">
        <w:rPr>
          <w:lang w:val="lt-LT"/>
        </w:rPr>
        <w:t xml:space="preserve">d. Nr. </w:t>
      </w:r>
      <w:r>
        <w:rPr>
          <w:lang w:val="lt-LT"/>
        </w:rPr>
        <w:t>T1-</w:t>
      </w:r>
    </w:p>
    <w:p w14:paraId="24D49565" w14:textId="77777777" w:rsidR="009727A2" w:rsidRPr="00DC7EFB" w:rsidRDefault="009727A2" w:rsidP="009727A2">
      <w:pPr>
        <w:pStyle w:val="Antrat4"/>
      </w:pPr>
      <w:r w:rsidRPr="00DC7EFB">
        <w:t>Neringa</w:t>
      </w:r>
    </w:p>
    <w:p w14:paraId="0A741BE3" w14:textId="77777777" w:rsidR="00D55759" w:rsidRDefault="00D55759" w:rsidP="009727A2">
      <w:pPr>
        <w:pStyle w:val="statymopavad"/>
        <w:spacing w:before="0" w:beforeAutospacing="0" w:after="0" w:afterAutospacing="0"/>
        <w:jc w:val="center"/>
      </w:pPr>
    </w:p>
    <w:p w14:paraId="5C9CB430" w14:textId="05A3D27E" w:rsidR="000B11A6" w:rsidRPr="000B11A6" w:rsidRDefault="006C1EC0" w:rsidP="000B11A6">
      <w:pPr>
        <w:ind w:firstLine="709"/>
        <w:jc w:val="both"/>
        <w:rPr>
          <w:lang w:val="lt-LT"/>
        </w:rPr>
      </w:pPr>
      <w:r>
        <w:tab/>
      </w:r>
      <w:r w:rsidR="000B11A6" w:rsidRPr="000B11A6">
        <w:rPr>
          <w:lang w:val="lt-LT"/>
        </w:rPr>
        <w:t>Vadovaudamasi Lietuvos Respublikos vietos savivaldos įstatymo 6 straipsnio 19 ir 30</w:t>
      </w:r>
      <w:r w:rsidR="000B406B">
        <w:rPr>
          <w:lang w:val="lt-LT"/>
        </w:rPr>
        <w:t> </w:t>
      </w:r>
      <w:r w:rsidR="000B11A6" w:rsidRPr="000B11A6">
        <w:rPr>
          <w:lang w:val="lt-LT"/>
        </w:rPr>
        <w:t xml:space="preserve">punktais, Lietuvos Respublikos teritorijų planavimo įstatymo 30 straipsnio 8 dalimi, Lietuvos Respublikos šilumos ūkio įstatymo 8 straipsnio 1, 2, 5 ir 6 dalimis, </w:t>
      </w:r>
      <w:r w:rsidR="000B406B" w:rsidRPr="000B11A6">
        <w:rPr>
          <w:lang w:val="lt-LT"/>
        </w:rPr>
        <w:t>Šilumos ūkio specialiųjų planų rengimo taisyklių</w:t>
      </w:r>
      <w:r w:rsidR="000B406B">
        <w:rPr>
          <w:lang w:val="lt-LT"/>
        </w:rPr>
        <w:t>,</w:t>
      </w:r>
      <w:r w:rsidR="000B406B" w:rsidRPr="000B11A6">
        <w:rPr>
          <w:lang w:val="lt-LT"/>
        </w:rPr>
        <w:t xml:space="preserve"> patvirtintų </w:t>
      </w:r>
      <w:r w:rsidR="000B11A6" w:rsidRPr="000B11A6">
        <w:rPr>
          <w:lang w:val="lt-LT"/>
        </w:rPr>
        <w:t>Lietuvos Respublikos energetikos ministro ir Lietuvos Respublikos aplinkos ministro 2015 m. rugsėjo 25 d. įsakym</w:t>
      </w:r>
      <w:r w:rsidR="000B406B">
        <w:rPr>
          <w:lang w:val="lt-LT"/>
        </w:rPr>
        <w:t>u</w:t>
      </w:r>
      <w:r w:rsidR="000B11A6" w:rsidRPr="000B11A6">
        <w:rPr>
          <w:lang w:val="lt-LT"/>
        </w:rPr>
        <w:t xml:space="preserve"> Nr. 1-226/D1-683 „Dėl Šilumos ūkio specialiųjų planų rengimo taisyklių patvirtinimo</w:t>
      </w:r>
      <w:r w:rsidR="000B406B">
        <w:rPr>
          <w:lang w:val="lt-LT"/>
        </w:rPr>
        <w:t>,</w:t>
      </w:r>
      <w:r w:rsidR="000B11A6" w:rsidRPr="000B11A6">
        <w:rPr>
          <w:lang w:val="lt-LT"/>
        </w:rPr>
        <w:t xml:space="preserve">“ 10, 50, 56 punktais, </w:t>
      </w:r>
      <w:bookmarkStart w:id="1" w:name="_Hlk162002202"/>
      <w:r w:rsidR="002150E0">
        <w:rPr>
          <w:lang w:val="lt-LT"/>
        </w:rPr>
        <w:t>Neringos</w:t>
      </w:r>
      <w:r w:rsidR="000B11A6" w:rsidRPr="000B11A6">
        <w:rPr>
          <w:lang w:val="lt-LT"/>
        </w:rPr>
        <w:t xml:space="preserve"> savivaldybės </w:t>
      </w:r>
      <w:bookmarkEnd w:id="1"/>
      <w:r w:rsidR="000B11A6" w:rsidRPr="000B11A6">
        <w:rPr>
          <w:lang w:val="lt-LT"/>
        </w:rPr>
        <w:t xml:space="preserve">taryba  </w:t>
      </w:r>
      <w:r w:rsidR="000B11A6" w:rsidRPr="000B11A6">
        <w:rPr>
          <w:spacing w:val="50"/>
          <w:lang w:val="lt-LT"/>
        </w:rPr>
        <w:t>nusprendžia:</w:t>
      </w:r>
    </w:p>
    <w:p w14:paraId="02B977B1" w14:textId="361C1779" w:rsidR="000B11A6" w:rsidRPr="000B11A6" w:rsidRDefault="000B11A6" w:rsidP="000B11A6">
      <w:pPr>
        <w:numPr>
          <w:ilvl w:val="0"/>
          <w:numId w:val="8"/>
        </w:numPr>
        <w:tabs>
          <w:tab w:val="left" w:pos="993"/>
        </w:tabs>
        <w:ind w:left="0" w:firstLine="709"/>
        <w:contextualSpacing/>
        <w:jc w:val="both"/>
        <w:rPr>
          <w:lang w:val="lt-LT" w:eastAsia="lt-LT"/>
        </w:rPr>
      </w:pPr>
      <w:r w:rsidRPr="000B11A6">
        <w:rPr>
          <w:lang w:val="lt-LT"/>
        </w:rPr>
        <w:t>P</w:t>
      </w:r>
      <w:r w:rsidR="004A5548">
        <w:rPr>
          <w:lang w:val="lt-LT"/>
        </w:rPr>
        <w:t>ritarti</w:t>
      </w:r>
      <w:r w:rsidRPr="000B11A6">
        <w:rPr>
          <w:lang w:val="lt-LT"/>
        </w:rPr>
        <w:t xml:space="preserve"> rengti </w:t>
      </w:r>
      <w:r w:rsidR="008F49A0">
        <w:rPr>
          <w:lang w:val="lt-LT"/>
        </w:rPr>
        <w:t>Neringos</w:t>
      </w:r>
      <w:r w:rsidRPr="000B11A6">
        <w:rPr>
          <w:lang w:val="lt-LT"/>
        </w:rPr>
        <w:t xml:space="preserve"> savivaldybės šilumos ūkio</w:t>
      </w:r>
      <w:r w:rsidR="00251C18">
        <w:rPr>
          <w:lang w:val="lt-LT"/>
        </w:rPr>
        <w:t xml:space="preserve"> infrastruktūros</w:t>
      </w:r>
      <w:r w:rsidRPr="000B11A6">
        <w:rPr>
          <w:lang w:val="lt-LT"/>
        </w:rPr>
        <w:t xml:space="preserve"> specialiojo plano, patvirtinto </w:t>
      </w:r>
      <w:r w:rsidR="002150E0">
        <w:rPr>
          <w:lang w:val="lt-LT"/>
        </w:rPr>
        <w:t>Neringos</w:t>
      </w:r>
      <w:r w:rsidRPr="000B11A6">
        <w:rPr>
          <w:lang w:val="lt-LT"/>
        </w:rPr>
        <w:t xml:space="preserve"> savivaldybės </w:t>
      </w:r>
      <w:r w:rsidR="00251C18">
        <w:rPr>
          <w:lang w:val="lt-LT"/>
        </w:rPr>
        <w:t>tarybos</w:t>
      </w:r>
      <w:r w:rsidRPr="000B11A6">
        <w:rPr>
          <w:lang w:val="lt-LT"/>
        </w:rPr>
        <w:t xml:space="preserve"> 201</w:t>
      </w:r>
      <w:r w:rsidR="00251C18">
        <w:rPr>
          <w:lang w:val="lt-LT"/>
        </w:rPr>
        <w:t>3</w:t>
      </w:r>
      <w:r w:rsidRPr="000B11A6">
        <w:rPr>
          <w:lang w:val="lt-LT"/>
        </w:rPr>
        <w:t xml:space="preserve"> m. </w:t>
      </w:r>
      <w:r w:rsidR="00251C18">
        <w:rPr>
          <w:lang w:val="lt-LT"/>
        </w:rPr>
        <w:t>vasario</w:t>
      </w:r>
      <w:r w:rsidRPr="000B11A6">
        <w:rPr>
          <w:lang w:val="lt-LT"/>
        </w:rPr>
        <w:t xml:space="preserve"> </w:t>
      </w:r>
      <w:r w:rsidR="00251C18">
        <w:rPr>
          <w:lang w:val="lt-LT"/>
        </w:rPr>
        <w:t>21</w:t>
      </w:r>
      <w:r w:rsidRPr="000B11A6">
        <w:rPr>
          <w:lang w:val="lt-LT"/>
        </w:rPr>
        <w:t xml:space="preserve"> d. </w:t>
      </w:r>
      <w:bookmarkStart w:id="2" w:name="_Hlk152768116"/>
      <w:r w:rsidR="00251C18">
        <w:rPr>
          <w:lang w:val="lt-LT"/>
        </w:rPr>
        <w:t>sprendimu</w:t>
      </w:r>
      <w:r w:rsidRPr="000B11A6">
        <w:rPr>
          <w:lang w:val="lt-LT"/>
        </w:rPr>
        <w:t xml:space="preserve"> Nr. </w:t>
      </w:r>
      <w:r w:rsidR="00251C18">
        <w:rPr>
          <w:lang w:val="lt-LT"/>
        </w:rPr>
        <w:t>T1-54</w:t>
      </w:r>
      <w:r w:rsidRPr="000B11A6">
        <w:rPr>
          <w:lang w:val="lt-LT"/>
        </w:rPr>
        <w:t xml:space="preserve"> </w:t>
      </w:r>
      <w:bookmarkEnd w:id="2"/>
      <w:r w:rsidRPr="000B11A6">
        <w:rPr>
          <w:lang w:val="lt-LT"/>
        </w:rPr>
        <w:t xml:space="preserve">„Dėl </w:t>
      </w:r>
      <w:r w:rsidR="00251C18">
        <w:rPr>
          <w:lang w:val="lt-LT"/>
        </w:rPr>
        <w:t xml:space="preserve">Neringos savivaldybės </w:t>
      </w:r>
      <w:r w:rsidRPr="000B11A6">
        <w:rPr>
          <w:lang w:val="lt-LT"/>
        </w:rPr>
        <w:t>šilumos ūkio</w:t>
      </w:r>
      <w:r w:rsidR="00251C18">
        <w:rPr>
          <w:lang w:val="lt-LT"/>
        </w:rPr>
        <w:t xml:space="preserve"> infrastruktūros</w:t>
      </w:r>
      <w:r w:rsidRPr="000B11A6">
        <w:rPr>
          <w:lang w:val="lt-LT"/>
        </w:rPr>
        <w:t xml:space="preserve"> specialiojo plano</w:t>
      </w:r>
      <w:r w:rsidR="00251C18">
        <w:rPr>
          <w:lang w:val="lt-LT"/>
        </w:rPr>
        <w:t xml:space="preserve"> patvirtinimo</w:t>
      </w:r>
      <w:r w:rsidRPr="000B11A6">
        <w:rPr>
          <w:lang w:val="lt-LT"/>
        </w:rPr>
        <w:t>“, keitimą.</w:t>
      </w:r>
    </w:p>
    <w:p w14:paraId="203171EE" w14:textId="31D5D82E" w:rsidR="000B11A6" w:rsidRPr="000B11A6" w:rsidRDefault="000B11A6" w:rsidP="000B11A6">
      <w:pPr>
        <w:numPr>
          <w:ilvl w:val="0"/>
          <w:numId w:val="8"/>
        </w:numPr>
        <w:tabs>
          <w:tab w:val="left" w:pos="993"/>
        </w:tabs>
        <w:ind w:left="0" w:firstLine="709"/>
        <w:contextualSpacing/>
        <w:jc w:val="both"/>
        <w:rPr>
          <w:lang w:val="lt-LT" w:eastAsia="lt-LT"/>
        </w:rPr>
      </w:pPr>
      <w:r w:rsidRPr="000B11A6">
        <w:rPr>
          <w:lang w:val="lt-LT" w:eastAsia="lt-LT"/>
        </w:rPr>
        <w:t xml:space="preserve">Nustatyti </w:t>
      </w:r>
      <w:r w:rsidR="00251C18">
        <w:rPr>
          <w:lang w:val="lt-LT" w:eastAsia="lt-LT"/>
        </w:rPr>
        <w:t>N</w:t>
      </w:r>
      <w:r w:rsidR="00251C18">
        <w:rPr>
          <w:lang w:val="lt-LT"/>
        </w:rPr>
        <w:t>eringos</w:t>
      </w:r>
      <w:r w:rsidRPr="000B11A6">
        <w:rPr>
          <w:lang w:val="lt-LT"/>
        </w:rPr>
        <w:t xml:space="preserve"> savivaldybės šilumos ūkio</w:t>
      </w:r>
      <w:r w:rsidR="00251C18">
        <w:rPr>
          <w:lang w:val="lt-LT"/>
        </w:rPr>
        <w:t xml:space="preserve"> infrastruktūros</w:t>
      </w:r>
      <w:r w:rsidRPr="000B11A6">
        <w:rPr>
          <w:lang w:val="lt-LT"/>
        </w:rPr>
        <w:t xml:space="preserve"> specialiojo plano keitimo tikslus:</w:t>
      </w:r>
    </w:p>
    <w:p w14:paraId="23EC8CE2" w14:textId="77777777" w:rsidR="000B11A6" w:rsidRPr="000B11A6" w:rsidRDefault="000B11A6" w:rsidP="000B11A6">
      <w:pPr>
        <w:numPr>
          <w:ilvl w:val="1"/>
          <w:numId w:val="8"/>
        </w:numPr>
        <w:tabs>
          <w:tab w:val="left" w:pos="993"/>
          <w:tab w:val="left" w:pos="1276"/>
        </w:tabs>
        <w:ind w:left="0" w:firstLine="709"/>
        <w:contextualSpacing/>
        <w:jc w:val="both"/>
        <w:rPr>
          <w:lang w:val="lt-LT"/>
        </w:rPr>
      </w:pPr>
      <w:r w:rsidRPr="000B11A6">
        <w:rPr>
          <w:lang w:val="lt-LT"/>
        </w:rPr>
        <w:t xml:space="preserve"> įgyvendinti Nacionaliniame pažangos plane nustatytus sprendinius ir priemones, suformuoti ilgalaikes savivaldybės šilumos ūkio modernizavimo ir plėtros kryptis, siekiant užtikrinti tvarų, saugų, patikimą ir nepertraukiamą šilumos tiekimą vartotojams pagrįstomis būtinosiomis sąnaudomis neviršijant leidžiamo neigiamo poveikio aplinkai;</w:t>
      </w:r>
    </w:p>
    <w:p w14:paraId="44E58747" w14:textId="77777777" w:rsidR="000B11A6" w:rsidRPr="000B11A6" w:rsidRDefault="000B11A6" w:rsidP="000B11A6">
      <w:pPr>
        <w:numPr>
          <w:ilvl w:val="1"/>
          <w:numId w:val="8"/>
        </w:numPr>
        <w:tabs>
          <w:tab w:val="left" w:pos="1276"/>
        </w:tabs>
        <w:ind w:left="0" w:firstLine="709"/>
        <w:contextualSpacing/>
        <w:jc w:val="both"/>
        <w:rPr>
          <w:lang w:val="lt-LT" w:eastAsia="lt-LT"/>
        </w:rPr>
      </w:pPr>
      <w:r w:rsidRPr="000B11A6">
        <w:rPr>
          <w:lang w:val="lt-LT"/>
        </w:rPr>
        <w:t xml:space="preserve"> suderinti valstybės, savivaldybės, energetikos įmonių, fizinių ir juridinių asmenų ar jų grupių interesus aprūpinant vartotojus šiluma ir energijos ištekliais šilumos gamybai;</w:t>
      </w:r>
    </w:p>
    <w:p w14:paraId="34838C14" w14:textId="77777777" w:rsidR="000B11A6" w:rsidRPr="000B11A6" w:rsidRDefault="000B11A6" w:rsidP="000B11A6">
      <w:pPr>
        <w:numPr>
          <w:ilvl w:val="1"/>
          <w:numId w:val="8"/>
        </w:numPr>
        <w:tabs>
          <w:tab w:val="left" w:pos="1276"/>
        </w:tabs>
        <w:ind w:left="0" w:firstLine="709"/>
        <w:contextualSpacing/>
        <w:jc w:val="both"/>
        <w:rPr>
          <w:lang w:val="lt-LT" w:eastAsia="lt-LT"/>
        </w:rPr>
      </w:pPr>
      <w:r w:rsidRPr="000B11A6">
        <w:rPr>
          <w:lang w:val="lt-LT"/>
        </w:rPr>
        <w:t xml:space="preserve"> reglamentuoti aprūpinimo šiluma būdus ir (arba) naudotinas kuro bei energijos rūšis šilumos gamybai šilumos vartotojų teritorijose; </w:t>
      </w:r>
    </w:p>
    <w:p w14:paraId="35A1BA93" w14:textId="77777777" w:rsidR="000B11A6" w:rsidRPr="000B11A6" w:rsidRDefault="000B11A6" w:rsidP="000B11A6">
      <w:pPr>
        <w:numPr>
          <w:ilvl w:val="1"/>
          <w:numId w:val="8"/>
        </w:numPr>
        <w:tabs>
          <w:tab w:val="left" w:pos="1276"/>
        </w:tabs>
        <w:ind w:left="0" w:firstLine="709"/>
        <w:contextualSpacing/>
        <w:jc w:val="both"/>
        <w:rPr>
          <w:lang w:val="lt-LT" w:eastAsia="lt-LT"/>
        </w:rPr>
      </w:pPr>
      <w:r w:rsidRPr="000B11A6">
        <w:rPr>
          <w:lang w:val="lt-LT"/>
        </w:rPr>
        <w:t xml:space="preserve"> numatyti preliminarias investicijų apimtis, finansavimo poreikį ir finansavimo šaltinius šilumos ūkio plėtrai ir modernizavimui.</w:t>
      </w:r>
    </w:p>
    <w:p w14:paraId="187F750B" w14:textId="53CBE801" w:rsidR="000B11A6" w:rsidRPr="000B11A6" w:rsidRDefault="000B406B" w:rsidP="000B11A6">
      <w:pPr>
        <w:ind w:left="709"/>
        <w:contextualSpacing/>
        <w:jc w:val="both"/>
        <w:rPr>
          <w:lang w:val="lt-LT" w:eastAsia="lt-LT"/>
        </w:rPr>
      </w:pPr>
      <w:r>
        <w:rPr>
          <w:lang w:val="lt-LT"/>
        </w:rPr>
        <w:t>S</w:t>
      </w:r>
      <w:r w:rsidR="000B11A6" w:rsidRPr="000B11A6">
        <w:rPr>
          <w:lang w:val="lt-LT"/>
        </w:rPr>
        <w:t xml:space="preserve">kelbti šį sprendimą </w:t>
      </w:r>
      <w:r w:rsidRPr="000B11A6">
        <w:rPr>
          <w:lang w:val="lt-LT"/>
        </w:rPr>
        <w:t>Teisės aktų registre</w:t>
      </w:r>
      <w:r>
        <w:rPr>
          <w:lang w:val="lt-LT"/>
        </w:rPr>
        <w:t xml:space="preserve"> </w:t>
      </w:r>
      <w:r w:rsidRPr="000B11A6">
        <w:rPr>
          <w:lang w:val="lt-LT"/>
        </w:rPr>
        <w:t>ir</w:t>
      </w:r>
      <w:r>
        <w:rPr>
          <w:lang w:val="lt-LT"/>
        </w:rPr>
        <w:t xml:space="preserve"> </w:t>
      </w:r>
      <w:r w:rsidR="00271904">
        <w:rPr>
          <w:lang w:val="lt-LT"/>
        </w:rPr>
        <w:t>Neringo</w:t>
      </w:r>
      <w:r>
        <w:rPr>
          <w:lang w:val="lt-LT"/>
        </w:rPr>
        <w:t xml:space="preserve">s </w:t>
      </w:r>
      <w:r w:rsidR="000B11A6" w:rsidRPr="000B11A6">
        <w:rPr>
          <w:lang w:val="lt-LT"/>
        </w:rPr>
        <w:t xml:space="preserve">savivaldybės </w:t>
      </w:r>
      <w:r>
        <w:rPr>
          <w:lang w:val="lt-LT"/>
        </w:rPr>
        <w:t>interneto svetainėje</w:t>
      </w:r>
      <w:r w:rsidR="000B11A6" w:rsidRPr="000B11A6">
        <w:rPr>
          <w:lang w:val="lt-LT"/>
        </w:rPr>
        <w:t>.</w:t>
      </w:r>
    </w:p>
    <w:p w14:paraId="6CB9E017" w14:textId="3300EE87" w:rsidR="000B11A6" w:rsidRPr="000B11A6" w:rsidRDefault="000B406B" w:rsidP="000B11A6">
      <w:pPr>
        <w:ind w:firstLine="709"/>
        <w:jc w:val="both"/>
        <w:rPr>
          <w:lang w:val="lt-LT"/>
        </w:rPr>
      </w:pPr>
      <w:r>
        <w:rPr>
          <w:color w:val="262121"/>
          <w:lang w:val="lt-LT"/>
        </w:rPr>
        <w:t>Š</w:t>
      </w:r>
      <w:r w:rsidR="000B11A6" w:rsidRPr="000B11A6">
        <w:rPr>
          <w:color w:val="262121"/>
          <w:lang w:val="lt-LT"/>
        </w:rPr>
        <w:t>is</w:t>
      </w:r>
      <w:r w:rsidR="000B11A6" w:rsidRPr="000B11A6">
        <w:rPr>
          <w:lang w:val="lt-LT"/>
        </w:rPr>
        <w:t xml:space="preserve"> sprendimas ne vėliau kaip per vieną mėnesį nuo jo įsigaliojimo dienos </w:t>
      </w:r>
      <w:r w:rsidR="000947D6" w:rsidRPr="000947D6">
        <w:rPr>
          <w:lang w:val="lt-LT"/>
        </w:rPr>
        <w:t xml:space="preserve">gali būti skundžiamas savo pasirinkimu Lietuvos administracinių ginčų komisijos Klaipėdos apygardos skyriui (H. Manto g. 37, Klaipėda) </w:t>
      </w:r>
      <w:r w:rsidR="000947D6" w:rsidRPr="000947D6">
        <w:rPr>
          <w:lang w:val="lt-LT" w:eastAsia="lt-LT"/>
        </w:rPr>
        <w:t>Lietuvos Respublikos ikiteisminio administracinių ginčų nagrinėjimo tvarkos įstatymo nustatyta tvarka</w:t>
      </w:r>
      <w:r w:rsidR="000947D6" w:rsidRPr="000947D6">
        <w:rPr>
          <w:lang w:val="lt-LT"/>
        </w:rPr>
        <w:t xml:space="preserve"> arba Regionų apygardos administracinio teismo Klaipėdos rūmams (Galinio Pylimo g. 9, Klaipėda) Lietuvos Respublikos administracinių bylų teisenos įstatymo nustatyta tvarka</w:t>
      </w:r>
      <w:r w:rsidR="000947D6">
        <w:rPr>
          <w:lang w:val="lt-LT"/>
        </w:rPr>
        <w:t>.</w:t>
      </w:r>
    </w:p>
    <w:p w14:paraId="300D2ACC" w14:textId="31D6BBEE" w:rsidR="00CD1AD8" w:rsidRPr="00CD1AD8" w:rsidRDefault="00CD1AD8" w:rsidP="000B11A6">
      <w:pPr>
        <w:jc w:val="both"/>
        <w:rPr>
          <w:color w:val="000000"/>
          <w:lang w:val="lt-LT"/>
        </w:rPr>
      </w:pPr>
      <w:r w:rsidRPr="00CD1AD8">
        <w:rPr>
          <w:color w:val="000000"/>
          <w:lang w:val="lt-LT"/>
        </w:rPr>
        <w:t>.</w:t>
      </w:r>
    </w:p>
    <w:p w14:paraId="0994BAEA" w14:textId="77777777" w:rsidR="00D55759" w:rsidRDefault="00D55759" w:rsidP="00892C50">
      <w:pPr>
        <w:rPr>
          <w:lang w:val="lt-LT"/>
        </w:rPr>
      </w:pPr>
    </w:p>
    <w:p w14:paraId="29D355A9" w14:textId="77777777" w:rsidR="00D55759" w:rsidRPr="005B5711" w:rsidRDefault="00D55759" w:rsidP="00892C50">
      <w:pPr>
        <w:rPr>
          <w:lang w:val="lt-LT"/>
        </w:rPr>
      </w:pPr>
    </w:p>
    <w:p w14:paraId="2B8A0625" w14:textId="641ECA5C" w:rsidR="00BD7CDE" w:rsidRPr="00DC7EFB" w:rsidRDefault="002C5291" w:rsidP="00892C50">
      <w:pPr>
        <w:tabs>
          <w:tab w:val="left" w:pos="7371"/>
        </w:tabs>
        <w:rPr>
          <w:lang w:val="lt-LT"/>
        </w:rPr>
      </w:pPr>
      <w:r>
        <w:rPr>
          <w:lang w:val="lt-LT"/>
        </w:rPr>
        <w:t>Savivaldybės meras</w:t>
      </w:r>
      <w:r w:rsidR="006F513A">
        <w:rPr>
          <w:lang w:val="lt-LT"/>
        </w:rPr>
        <w:t xml:space="preserve"> </w:t>
      </w:r>
      <w:r w:rsidR="003F124C">
        <w:rPr>
          <w:lang w:val="lt-LT"/>
        </w:rPr>
        <w:tab/>
      </w:r>
      <w:r w:rsidR="003F124C">
        <w:rPr>
          <w:lang w:val="lt-LT"/>
        </w:rPr>
        <w:tab/>
        <w:t>Darius Jasaitis</w:t>
      </w:r>
      <w:r w:rsidR="006F513A">
        <w:rPr>
          <w:lang w:val="lt-LT"/>
        </w:rPr>
        <w:tab/>
      </w:r>
      <w:r w:rsidR="006F513A">
        <w:rPr>
          <w:lang w:val="lt-LT"/>
        </w:rPr>
        <w:tab/>
      </w:r>
    </w:p>
    <w:sectPr w:rsidR="00BD7CDE" w:rsidRPr="00DC7EFB" w:rsidSect="006B63BF">
      <w:headerReference w:type="first" r:id="rId8"/>
      <w:footerReference w:type="first" r:id="rId9"/>
      <w:pgSz w:w="11906" w:h="16838" w:code="9"/>
      <w:pgMar w:top="1134" w:right="567" w:bottom="1134" w:left="1701" w:header="426" w:footer="678"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7AA5D" w14:textId="77777777" w:rsidR="007E33D8" w:rsidRDefault="007E33D8">
      <w:r>
        <w:separator/>
      </w:r>
    </w:p>
  </w:endnote>
  <w:endnote w:type="continuationSeparator" w:id="0">
    <w:p w14:paraId="55021B17" w14:textId="77777777" w:rsidR="007E33D8" w:rsidRDefault="007E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5A4F1" w14:textId="2AB1417D" w:rsidR="00BA7987" w:rsidRDefault="000B65DC">
    <w:pPr>
      <w:pStyle w:val="Porat"/>
      <w:rPr>
        <w:lang w:val="lt-LT"/>
      </w:rPr>
    </w:pPr>
    <w:r>
      <w:rPr>
        <w:lang w:val="lt-LT"/>
      </w:rPr>
      <w:t>Juozas Jostas</w:t>
    </w:r>
  </w:p>
  <w:p w14:paraId="71007C17" w14:textId="0FE6904F" w:rsidR="00117C94" w:rsidRDefault="00117C94" w:rsidP="00B51A2B">
    <w:pPr>
      <w:pStyle w:val="Porat"/>
      <w:rPr>
        <w:lang w:val="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13766" w14:textId="77777777" w:rsidR="007E33D8" w:rsidRDefault="007E33D8">
      <w:r>
        <w:separator/>
      </w:r>
    </w:p>
  </w:footnote>
  <w:footnote w:type="continuationSeparator" w:id="0">
    <w:p w14:paraId="5B813279" w14:textId="77777777" w:rsidR="007E33D8" w:rsidRDefault="007E3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B42E" w14:textId="48355CD1" w:rsidR="009D147A" w:rsidRDefault="009D147A" w:rsidP="007D7E0D">
    <w:pPr>
      <w:pStyle w:val="Antrat3"/>
      <w:jc w:val="right"/>
    </w:pPr>
    <w:r>
      <w:rPr>
        <w:lang w:val="lt-LT"/>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30FAB"/>
    <w:multiLevelType w:val="hybridMultilevel"/>
    <w:tmpl w:val="738A15D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238D1471"/>
    <w:multiLevelType w:val="hybridMultilevel"/>
    <w:tmpl w:val="E9261350"/>
    <w:lvl w:ilvl="0" w:tplc="04270001">
      <w:start w:val="2022"/>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B7D1F7B"/>
    <w:multiLevelType w:val="hybridMultilevel"/>
    <w:tmpl w:val="AE7AE8B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6ED3533B"/>
    <w:multiLevelType w:val="hybridMultilevel"/>
    <w:tmpl w:val="82569868"/>
    <w:lvl w:ilvl="0" w:tplc="0409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70704BF6"/>
    <w:multiLevelType w:val="hybridMultilevel"/>
    <w:tmpl w:val="AE62623E"/>
    <w:lvl w:ilvl="0" w:tplc="23222834">
      <w:start w:val="1"/>
      <w:numFmt w:val="decimal"/>
      <w:lvlText w:val="%1."/>
      <w:lvlJc w:val="left"/>
      <w:pPr>
        <w:tabs>
          <w:tab w:val="num" w:pos="2761"/>
        </w:tabs>
        <w:ind w:left="2761" w:hanging="1515"/>
      </w:pPr>
      <w:rPr>
        <w:rFonts w:hint="default"/>
      </w:rPr>
    </w:lvl>
    <w:lvl w:ilvl="1" w:tplc="04270019" w:tentative="1">
      <w:start w:val="1"/>
      <w:numFmt w:val="lowerLetter"/>
      <w:lvlText w:val="%2."/>
      <w:lvlJc w:val="left"/>
      <w:pPr>
        <w:tabs>
          <w:tab w:val="num" w:pos="2326"/>
        </w:tabs>
        <w:ind w:left="2326" w:hanging="360"/>
      </w:pPr>
    </w:lvl>
    <w:lvl w:ilvl="2" w:tplc="0427001B" w:tentative="1">
      <w:start w:val="1"/>
      <w:numFmt w:val="lowerRoman"/>
      <w:lvlText w:val="%3."/>
      <w:lvlJc w:val="right"/>
      <w:pPr>
        <w:tabs>
          <w:tab w:val="num" w:pos="3046"/>
        </w:tabs>
        <w:ind w:left="3046" w:hanging="180"/>
      </w:pPr>
    </w:lvl>
    <w:lvl w:ilvl="3" w:tplc="0427000F" w:tentative="1">
      <w:start w:val="1"/>
      <w:numFmt w:val="decimal"/>
      <w:lvlText w:val="%4."/>
      <w:lvlJc w:val="left"/>
      <w:pPr>
        <w:tabs>
          <w:tab w:val="num" w:pos="3766"/>
        </w:tabs>
        <w:ind w:left="3766" w:hanging="360"/>
      </w:pPr>
    </w:lvl>
    <w:lvl w:ilvl="4" w:tplc="04270019" w:tentative="1">
      <w:start w:val="1"/>
      <w:numFmt w:val="lowerLetter"/>
      <w:lvlText w:val="%5."/>
      <w:lvlJc w:val="left"/>
      <w:pPr>
        <w:tabs>
          <w:tab w:val="num" w:pos="4486"/>
        </w:tabs>
        <w:ind w:left="4486" w:hanging="360"/>
      </w:pPr>
    </w:lvl>
    <w:lvl w:ilvl="5" w:tplc="0427001B" w:tentative="1">
      <w:start w:val="1"/>
      <w:numFmt w:val="lowerRoman"/>
      <w:lvlText w:val="%6."/>
      <w:lvlJc w:val="right"/>
      <w:pPr>
        <w:tabs>
          <w:tab w:val="num" w:pos="5206"/>
        </w:tabs>
        <w:ind w:left="5206" w:hanging="180"/>
      </w:pPr>
    </w:lvl>
    <w:lvl w:ilvl="6" w:tplc="0427000F" w:tentative="1">
      <w:start w:val="1"/>
      <w:numFmt w:val="decimal"/>
      <w:lvlText w:val="%7."/>
      <w:lvlJc w:val="left"/>
      <w:pPr>
        <w:tabs>
          <w:tab w:val="num" w:pos="5926"/>
        </w:tabs>
        <w:ind w:left="5926" w:hanging="360"/>
      </w:pPr>
    </w:lvl>
    <w:lvl w:ilvl="7" w:tplc="04270019" w:tentative="1">
      <w:start w:val="1"/>
      <w:numFmt w:val="lowerLetter"/>
      <w:lvlText w:val="%8."/>
      <w:lvlJc w:val="left"/>
      <w:pPr>
        <w:tabs>
          <w:tab w:val="num" w:pos="6646"/>
        </w:tabs>
        <w:ind w:left="6646" w:hanging="360"/>
      </w:pPr>
    </w:lvl>
    <w:lvl w:ilvl="8" w:tplc="0427001B" w:tentative="1">
      <w:start w:val="1"/>
      <w:numFmt w:val="lowerRoman"/>
      <w:lvlText w:val="%9."/>
      <w:lvlJc w:val="right"/>
      <w:pPr>
        <w:tabs>
          <w:tab w:val="num" w:pos="7366"/>
        </w:tabs>
        <w:ind w:left="7366" w:hanging="180"/>
      </w:pPr>
    </w:lvl>
  </w:abstractNum>
  <w:abstractNum w:abstractNumId="5" w15:restartNumberingAfterBreak="0">
    <w:nsid w:val="73171442"/>
    <w:multiLevelType w:val="hybridMultilevel"/>
    <w:tmpl w:val="AA70FE32"/>
    <w:lvl w:ilvl="0" w:tplc="0409000F">
      <w:start w:val="1"/>
      <w:numFmt w:val="decimal"/>
      <w:lvlText w:val="%1."/>
      <w:lvlJc w:val="left"/>
      <w:pPr>
        <w:tabs>
          <w:tab w:val="num" w:pos="1966"/>
        </w:tabs>
        <w:ind w:left="1966" w:hanging="360"/>
      </w:pPr>
    </w:lvl>
    <w:lvl w:ilvl="1" w:tplc="04090019" w:tentative="1">
      <w:start w:val="1"/>
      <w:numFmt w:val="lowerLetter"/>
      <w:lvlText w:val="%2."/>
      <w:lvlJc w:val="left"/>
      <w:pPr>
        <w:tabs>
          <w:tab w:val="num" w:pos="2686"/>
        </w:tabs>
        <w:ind w:left="2686" w:hanging="360"/>
      </w:pPr>
    </w:lvl>
    <w:lvl w:ilvl="2" w:tplc="0409001B" w:tentative="1">
      <w:start w:val="1"/>
      <w:numFmt w:val="lowerRoman"/>
      <w:lvlText w:val="%3."/>
      <w:lvlJc w:val="right"/>
      <w:pPr>
        <w:tabs>
          <w:tab w:val="num" w:pos="3406"/>
        </w:tabs>
        <w:ind w:left="3406" w:hanging="180"/>
      </w:pPr>
    </w:lvl>
    <w:lvl w:ilvl="3" w:tplc="0409000F" w:tentative="1">
      <w:start w:val="1"/>
      <w:numFmt w:val="decimal"/>
      <w:lvlText w:val="%4."/>
      <w:lvlJc w:val="left"/>
      <w:pPr>
        <w:tabs>
          <w:tab w:val="num" w:pos="4126"/>
        </w:tabs>
        <w:ind w:left="4126" w:hanging="360"/>
      </w:pPr>
    </w:lvl>
    <w:lvl w:ilvl="4" w:tplc="04090019" w:tentative="1">
      <w:start w:val="1"/>
      <w:numFmt w:val="lowerLetter"/>
      <w:lvlText w:val="%5."/>
      <w:lvlJc w:val="left"/>
      <w:pPr>
        <w:tabs>
          <w:tab w:val="num" w:pos="4846"/>
        </w:tabs>
        <w:ind w:left="4846" w:hanging="360"/>
      </w:pPr>
    </w:lvl>
    <w:lvl w:ilvl="5" w:tplc="0409001B" w:tentative="1">
      <w:start w:val="1"/>
      <w:numFmt w:val="lowerRoman"/>
      <w:lvlText w:val="%6."/>
      <w:lvlJc w:val="right"/>
      <w:pPr>
        <w:tabs>
          <w:tab w:val="num" w:pos="5566"/>
        </w:tabs>
        <w:ind w:left="5566" w:hanging="180"/>
      </w:pPr>
    </w:lvl>
    <w:lvl w:ilvl="6" w:tplc="0409000F" w:tentative="1">
      <w:start w:val="1"/>
      <w:numFmt w:val="decimal"/>
      <w:lvlText w:val="%7."/>
      <w:lvlJc w:val="left"/>
      <w:pPr>
        <w:tabs>
          <w:tab w:val="num" w:pos="6286"/>
        </w:tabs>
        <w:ind w:left="6286" w:hanging="360"/>
      </w:pPr>
    </w:lvl>
    <w:lvl w:ilvl="7" w:tplc="04090019" w:tentative="1">
      <w:start w:val="1"/>
      <w:numFmt w:val="lowerLetter"/>
      <w:lvlText w:val="%8."/>
      <w:lvlJc w:val="left"/>
      <w:pPr>
        <w:tabs>
          <w:tab w:val="num" w:pos="7006"/>
        </w:tabs>
        <w:ind w:left="7006" w:hanging="360"/>
      </w:pPr>
    </w:lvl>
    <w:lvl w:ilvl="8" w:tplc="0409001B" w:tentative="1">
      <w:start w:val="1"/>
      <w:numFmt w:val="lowerRoman"/>
      <w:lvlText w:val="%9."/>
      <w:lvlJc w:val="right"/>
      <w:pPr>
        <w:tabs>
          <w:tab w:val="num" w:pos="7726"/>
        </w:tabs>
        <w:ind w:left="7726" w:hanging="180"/>
      </w:pPr>
    </w:lvl>
  </w:abstractNum>
  <w:abstractNum w:abstractNumId="6" w15:restartNumberingAfterBreak="0">
    <w:nsid w:val="77096548"/>
    <w:multiLevelType w:val="multilevel"/>
    <w:tmpl w:val="02361CC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16cid:durableId="1140029177">
    <w:abstractNumId w:val="5"/>
  </w:num>
  <w:num w:numId="2" w16cid:durableId="1526753042">
    <w:abstractNumId w:val="3"/>
  </w:num>
  <w:num w:numId="3" w16cid:durableId="969047133">
    <w:abstractNumId w:val="2"/>
  </w:num>
  <w:num w:numId="4" w16cid:durableId="2082095836">
    <w:abstractNumId w:val="4"/>
  </w:num>
  <w:num w:numId="5" w16cid:durableId="5535866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8648124">
    <w:abstractNumId w:val="0"/>
  </w:num>
  <w:num w:numId="7" w16cid:durableId="114522182">
    <w:abstractNumId w:val="1"/>
  </w:num>
  <w:num w:numId="8" w16cid:durableId="12027836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205"/>
    <w:rsid w:val="000030F6"/>
    <w:rsid w:val="00004196"/>
    <w:rsid w:val="00007667"/>
    <w:rsid w:val="00013F87"/>
    <w:rsid w:val="00020BBE"/>
    <w:rsid w:val="000335B3"/>
    <w:rsid w:val="0003435D"/>
    <w:rsid w:val="000412B2"/>
    <w:rsid w:val="00042A57"/>
    <w:rsid w:val="0005605C"/>
    <w:rsid w:val="00063FE5"/>
    <w:rsid w:val="00064E6C"/>
    <w:rsid w:val="00066037"/>
    <w:rsid w:val="000759DE"/>
    <w:rsid w:val="000778E6"/>
    <w:rsid w:val="00092C81"/>
    <w:rsid w:val="000947D6"/>
    <w:rsid w:val="000A4994"/>
    <w:rsid w:val="000B11A6"/>
    <w:rsid w:val="000B406B"/>
    <w:rsid w:val="000B65DC"/>
    <w:rsid w:val="000B670B"/>
    <w:rsid w:val="000C0F7C"/>
    <w:rsid w:val="000D0470"/>
    <w:rsid w:val="000D650C"/>
    <w:rsid w:val="000E6E63"/>
    <w:rsid w:val="000E7973"/>
    <w:rsid w:val="0010094B"/>
    <w:rsid w:val="00115910"/>
    <w:rsid w:val="00117741"/>
    <w:rsid w:val="00117C94"/>
    <w:rsid w:val="00126194"/>
    <w:rsid w:val="00165DBC"/>
    <w:rsid w:val="00192061"/>
    <w:rsid w:val="001950C1"/>
    <w:rsid w:val="001B156D"/>
    <w:rsid w:val="001D0795"/>
    <w:rsid w:val="001D24A5"/>
    <w:rsid w:val="001D5BC6"/>
    <w:rsid w:val="002010D4"/>
    <w:rsid w:val="002076D8"/>
    <w:rsid w:val="002117F3"/>
    <w:rsid w:val="002150E0"/>
    <w:rsid w:val="00222E85"/>
    <w:rsid w:val="00225259"/>
    <w:rsid w:val="002346AC"/>
    <w:rsid w:val="00244564"/>
    <w:rsid w:val="00251C18"/>
    <w:rsid w:val="002654AD"/>
    <w:rsid w:val="00270BD2"/>
    <w:rsid w:val="00271904"/>
    <w:rsid w:val="00281472"/>
    <w:rsid w:val="002855F9"/>
    <w:rsid w:val="002913DC"/>
    <w:rsid w:val="002A148F"/>
    <w:rsid w:val="002A1F0F"/>
    <w:rsid w:val="002A3069"/>
    <w:rsid w:val="002B4982"/>
    <w:rsid w:val="002B778C"/>
    <w:rsid w:val="002C5291"/>
    <w:rsid w:val="002D6CBD"/>
    <w:rsid w:val="002E0BCC"/>
    <w:rsid w:val="002F3BC6"/>
    <w:rsid w:val="002F51D4"/>
    <w:rsid w:val="00302205"/>
    <w:rsid w:val="00302B61"/>
    <w:rsid w:val="0030600A"/>
    <w:rsid w:val="0031007D"/>
    <w:rsid w:val="00312FA9"/>
    <w:rsid w:val="0031765F"/>
    <w:rsid w:val="00321A20"/>
    <w:rsid w:val="00324E90"/>
    <w:rsid w:val="003445F2"/>
    <w:rsid w:val="003452F1"/>
    <w:rsid w:val="00347032"/>
    <w:rsid w:val="00362D38"/>
    <w:rsid w:val="0036625B"/>
    <w:rsid w:val="003663AC"/>
    <w:rsid w:val="00367A0D"/>
    <w:rsid w:val="00373262"/>
    <w:rsid w:val="0038305C"/>
    <w:rsid w:val="00383316"/>
    <w:rsid w:val="00383CC5"/>
    <w:rsid w:val="00384CBF"/>
    <w:rsid w:val="003861A1"/>
    <w:rsid w:val="00393A2E"/>
    <w:rsid w:val="003A3CD2"/>
    <w:rsid w:val="003A7D5E"/>
    <w:rsid w:val="003B2F8C"/>
    <w:rsid w:val="003C243B"/>
    <w:rsid w:val="003C33B5"/>
    <w:rsid w:val="003D1A3A"/>
    <w:rsid w:val="003D525C"/>
    <w:rsid w:val="003E22EF"/>
    <w:rsid w:val="003E75AF"/>
    <w:rsid w:val="003F124C"/>
    <w:rsid w:val="003F734F"/>
    <w:rsid w:val="00407054"/>
    <w:rsid w:val="00407742"/>
    <w:rsid w:val="00414F4F"/>
    <w:rsid w:val="00423C64"/>
    <w:rsid w:val="00423FAC"/>
    <w:rsid w:val="00443877"/>
    <w:rsid w:val="00444068"/>
    <w:rsid w:val="0045372A"/>
    <w:rsid w:val="00453A0D"/>
    <w:rsid w:val="0045403B"/>
    <w:rsid w:val="00464D58"/>
    <w:rsid w:val="004709C5"/>
    <w:rsid w:val="00481ABC"/>
    <w:rsid w:val="00484DF0"/>
    <w:rsid w:val="00486174"/>
    <w:rsid w:val="004954B8"/>
    <w:rsid w:val="004A5548"/>
    <w:rsid w:val="004A7075"/>
    <w:rsid w:val="004B588C"/>
    <w:rsid w:val="004C420D"/>
    <w:rsid w:val="004D1FCB"/>
    <w:rsid w:val="004E2671"/>
    <w:rsid w:val="004F0940"/>
    <w:rsid w:val="004F4D15"/>
    <w:rsid w:val="00500F2C"/>
    <w:rsid w:val="005046BB"/>
    <w:rsid w:val="00505245"/>
    <w:rsid w:val="00507408"/>
    <w:rsid w:val="00514B19"/>
    <w:rsid w:val="0051718F"/>
    <w:rsid w:val="00526DD9"/>
    <w:rsid w:val="00530D4E"/>
    <w:rsid w:val="00547AC7"/>
    <w:rsid w:val="0056723C"/>
    <w:rsid w:val="0057496B"/>
    <w:rsid w:val="005769CA"/>
    <w:rsid w:val="00582725"/>
    <w:rsid w:val="00590308"/>
    <w:rsid w:val="005951D5"/>
    <w:rsid w:val="00596146"/>
    <w:rsid w:val="005A3737"/>
    <w:rsid w:val="005A3B4B"/>
    <w:rsid w:val="005B0D41"/>
    <w:rsid w:val="005B4237"/>
    <w:rsid w:val="005B5711"/>
    <w:rsid w:val="005C391D"/>
    <w:rsid w:val="005C7DF1"/>
    <w:rsid w:val="005D1DA0"/>
    <w:rsid w:val="006032E8"/>
    <w:rsid w:val="00604C44"/>
    <w:rsid w:val="00607B69"/>
    <w:rsid w:val="00615354"/>
    <w:rsid w:val="00615C97"/>
    <w:rsid w:val="00620D9B"/>
    <w:rsid w:val="006213F5"/>
    <w:rsid w:val="0062255F"/>
    <w:rsid w:val="00622979"/>
    <w:rsid w:val="00624B22"/>
    <w:rsid w:val="00651F02"/>
    <w:rsid w:val="006556FB"/>
    <w:rsid w:val="00663E0D"/>
    <w:rsid w:val="006645A8"/>
    <w:rsid w:val="00664B89"/>
    <w:rsid w:val="00667771"/>
    <w:rsid w:val="0067189C"/>
    <w:rsid w:val="00686195"/>
    <w:rsid w:val="00691538"/>
    <w:rsid w:val="00697424"/>
    <w:rsid w:val="006B63BF"/>
    <w:rsid w:val="006B6DEC"/>
    <w:rsid w:val="006C13F1"/>
    <w:rsid w:val="006C1EC0"/>
    <w:rsid w:val="006D12FC"/>
    <w:rsid w:val="006E2980"/>
    <w:rsid w:val="006E3DA1"/>
    <w:rsid w:val="006F513A"/>
    <w:rsid w:val="006F5683"/>
    <w:rsid w:val="00705B6F"/>
    <w:rsid w:val="00706E41"/>
    <w:rsid w:val="00712C5C"/>
    <w:rsid w:val="00721FE5"/>
    <w:rsid w:val="007408EF"/>
    <w:rsid w:val="007424A2"/>
    <w:rsid w:val="007508BE"/>
    <w:rsid w:val="00752B9D"/>
    <w:rsid w:val="0075300B"/>
    <w:rsid w:val="00757191"/>
    <w:rsid w:val="0076660D"/>
    <w:rsid w:val="007707F0"/>
    <w:rsid w:val="00780D54"/>
    <w:rsid w:val="00783BF6"/>
    <w:rsid w:val="00785F9E"/>
    <w:rsid w:val="007A0743"/>
    <w:rsid w:val="007A1960"/>
    <w:rsid w:val="007A3702"/>
    <w:rsid w:val="007A56D5"/>
    <w:rsid w:val="007B497F"/>
    <w:rsid w:val="007B6372"/>
    <w:rsid w:val="007B686A"/>
    <w:rsid w:val="007C118B"/>
    <w:rsid w:val="007C250F"/>
    <w:rsid w:val="007D46A1"/>
    <w:rsid w:val="007D7E0D"/>
    <w:rsid w:val="007E2179"/>
    <w:rsid w:val="007E274E"/>
    <w:rsid w:val="007E33D8"/>
    <w:rsid w:val="007E6CE4"/>
    <w:rsid w:val="007F3AA3"/>
    <w:rsid w:val="007F6D9E"/>
    <w:rsid w:val="00800338"/>
    <w:rsid w:val="00815E7B"/>
    <w:rsid w:val="00832359"/>
    <w:rsid w:val="00835132"/>
    <w:rsid w:val="00843376"/>
    <w:rsid w:val="0084788C"/>
    <w:rsid w:val="008504BF"/>
    <w:rsid w:val="00857305"/>
    <w:rsid w:val="00867111"/>
    <w:rsid w:val="00873C2F"/>
    <w:rsid w:val="00873F59"/>
    <w:rsid w:val="0087436E"/>
    <w:rsid w:val="008758C7"/>
    <w:rsid w:val="00876379"/>
    <w:rsid w:val="00886A0B"/>
    <w:rsid w:val="00892C50"/>
    <w:rsid w:val="00897A71"/>
    <w:rsid w:val="008A01DC"/>
    <w:rsid w:val="008A2EA5"/>
    <w:rsid w:val="008A5407"/>
    <w:rsid w:val="008B5CFD"/>
    <w:rsid w:val="008C1CB7"/>
    <w:rsid w:val="008C4699"/>
    <w:rsid w:val="008C51D6"/>
    <w:rsid w:val="008C74CE"/>
    <w:rsid w:val="008F4403"/>
    <w:rsid w:val="008F49A0"/>
    <w:rsid w:val="00924917"/>
    <w:rsid w:val="00940FC8"/>
    <w:rsid w:val="00947989"/>
    <w:rsid w:val="00947EB8"/>
    <w:rsid w:val="009611DE"/>
    <w:rsid w:val="00967D96"/>
    <w:rsid w:val="009727A2"/>
    <w:rsid w:val="009804EF"/>
    <w:rsid w:val="009A214B"/>
    <w:rsid w:val="009A42B6"/>
    <w:rsid w:val="009A43F4"/>
    <w:rsid w:val="009A7C65"/>
    <w:rsid w:val="009B03FC"/>
    <w:rsid w:val="009B4395"/>
    <w:rsid w:val="009B597C"/>
    <w:rsid w:val="009C480D"/>
    <w:rsid w:val="009C4B8E"/>
    <w:rsid w:val="009C6C77"/>
    <w:rsid w:val="009C7ABC"/>
    <w:rsid w:val="009D147A"/>
    <w:rsid w:val="009D5CC1"/>
    <w:rsid w:val="009E3A9B"/>
    <w:rsid w:val="009E4BC0"/>
    <w:rsid w:val="00A04F1E"/>
    <w:rsid w:val="00A07BF5"/>
    <w:rsid w:val="00A30FE7"/>
    <w:rsid w:val="00A42A8B"/>
    <w:rsid w:val="00A42F68"/>
    <w:rsid w:val="00A447D0"/>
    <w:rsid w:val="00A4671F"/>
    <w:rsid w:val="00A50FF0"/>
    <w:rsid w:val="00A57616"/>
    <w:rsid w:val="00A57EA5"/>
    <w:rsid w:val="00A61C31"/>
    <w:rsid w:val="00A633F2"/>
    <w:rsid w:val="00A84CE7"/>
    <w:rsid w:val="00A96671"/>
    <w:rsid w:val="00AA54FF"/>
    <w:rsid w:val="00AA6585"/>
    <w:rsid w:val="00AB188C"/>
    <w:rsid w:val="00AC1E68"/>
    <w:rsid w:val="00AD5038"/>
    <w:rsid w:val="00AF0073"/>
    <w:rsid w:val="00B0641D"/>
    <w:rsid w:val="00B06ACF"/>
    <w:rsid w:val="00B2190B"/>
    <w:rsid w:val="00B22D53"/>
    <w:rsid w:val="00B32C3D"/>
    <w:rsid w:val="00B51A2B"/>
    <w:rsid w:val="00B61EDE"/>
    <w:rsid w:val="00B62105"/>
    <w:rsid w:val="00B623E5"/>
    <w:rsid w:val="00B62B25"/>
    <w:rsid w:val="00B63102"/>
    <w:rsid w:val="00B64249"/>
    <w:rsid w:val="00B910EC"/>
    <w:rsid w:val="00BA3CBF"/>
    <w:rsid w:val="00BA5EA6"/>
    <w:rsid w:val="00BA7987"/>
    <w:rsid w:val="00BB5B0F"/>
    <w:rsid w:val="00BC1179"/>
    <w:rsid w:val="00BC2D1E"/>
    <w:rsid w:val="00BD3D16"/>
    <w:rsid w:val="00BD4F01"/>
    <w:rsid w:val="00BD7CDE"/>
    <w:rsid w:val="00BE10E0"/>
    <w:rsid w:val="00BE641B"/>
    <w:rsid w:val="00BF2C21"/>
    <w:rsid w:val="00C3181E"/>
    <w:rsid w:val="00C32271"/>
    <w:rsid w:val="00C372CA"/>
    <w:rsid w:val="00C37A51"/>
    <w:rsid w:val="00C4408B"/>
    <w:rsid w:val="00C44BD2"/>
    <w:rsid w:val="00C67318"/>
    <w:rsid w:val="00C73800"/>
    <w:rsid w:val="00C777F5"/>
    <w:rsid w:val="00C8221C"/>
    <w:rsid w:val="00C84BB7"/>
    <w:rsid w:val="00C9007B"/>
    <w:rsid w:val="00CA0B9F"/>
    <w:rsid w:val="00CB02AB"/>
    <w:rsid w:val="00CB077B"/>
    <w:rsid w:val="00CD1AD8"/>
    <w:rsid w:val="00CE09F6"/>
    <w:rsid w:val="00CE6A25"/>
    <w:rsid w:val="00CE7FDB"/>
    <w:rsid w:val="00CF2925"/>
    <w:rsid w:val="00D11A9C"/>
    <w:rsid w:val="00D33FEC"/>
    <w:rsid w:val="00D40F8B"/>
    <w:rsid w:val="00D434D7"/>
    <w:rsid w:val="00D44904"/>
    <w:rsid w:val="00D55759"/>
    <w:rsid w:val="00D64E5F"/>
    <w:rsid w:val="00D6655B"/>
    <w:rsid w:val="00D753AF"/>
    <w:rsid w:val="00D754DE"/>
    <w:rsid w:val="00D87B34"/>
    <w:rsid w:val="00D922B8"/>
    <w:rsid w:val="00D934C6"/>
    <w:rsid w:val="00DA568B"/>
    <w:rsid w:val="00DC6054"/>
    <w:rsid w:val="00DC7EFB"/>
    <w:rsid w:val="00DD0959"/>
    <w:rsid w:val="00DD0E26"/>
    <w:rsid w:val="00DD3425"/>
    <w:rsid w:val="00DE13EA"/>
    <w:rsid w:val="00DF1529"/>
    <w:rsid w:val="00E01A33"/>
    <w:rsid w:val="00E120A4"/>
    <w:rsid w:val="00E33A07"/>
    <w:rsid w:val="00E33BFA"/>
    <w:rsid w:val="00E34AE4"/>
    <w:rsid w:val="00E353A1"/>
    <w:rsid w:val="00E4146F"/>
    <w:rsid w:val="00E54741"/>
    <w:rsid w:val="00E5781A"/>
    <w:rsid w:val="00E668A4"/>
    <w:rsid w:val="00E674D3"/>
    <w:rsid w:val="00E74A97"/>
    <w:rsid w:val="00E817DE"/>
    <w:rsid w:val="00E82552"/>
    <w:rsid w:val="00E86396"/>
    <w:rsid w:val="00E919BA"/>
    <w:rsid w:val="00E92400"/>
    <w:rsid w:val="00E94B94"/>
    <w:rsid w:val="00E94F9A"/>
    <w:rsid w:val="00E96E4C"/>
    <w:rsid w:val="00EA0D93"/>
    <w:rsid w:val="00EA4289"/>
    <w:rsid w:val="00EB3D5D"/>
    <w:rsid w:val="00EB4DC8"/>
    <w:rsid w:val="00ED30E8"/>
    <w:rsid w:val="00ED5B99"/>
    <w:rsid w:val="00EE46E5"/>
    <w:rsid w:val="00EF147B"/>
    <w:rsid w:val="00EF7415"/>
    <w:rsid w:val="00F120D0"/>
    <w:rsid w:val="00F12FB2"/>
    <w:rsid w:val="00F138CC"/>
    <w:rsid w:val="00F171AD"/>
    <w:rsid w:val="00F34B47"/>
    <w:rsid w:val="00F37011"/>
    <w:rsid w:val="00F4302B"/>
    <w:rsid w:val="00F465C8"/>
    <w:rsid w:val="00F52D7B"/>
    <w:rsid w:val="00F85E0B"/>
    <w:rsid w:val="00F933DF"/>
    <w:rsid w:val="00F974C8"/>
    <w:rsid w:val="00FA02DB"/>
    <w:rsid w:val="00FA29CF"/>
    <w:rsid w:val="00FA2F01"/>
    <w:rsid w:val="00FB2D92"/>
    <w:rsid w:val="00FC240A"/>
    <w:rsid w:val="00FC33D2"/>
    <w:rsid w:val="00FC4A0D"/>
    <w:rsid w:val="00FD2D30"/>
    <w:rsid w:val="00FD5C7B"/>
    <w:rsid w:val="00FD6711"/>
    <w:rsid w:val="00FE0441"/>
    <w:rsid w:val="00FE075B"/>
    <w:rsid w:val="00FE2869"/>
    <w:rsid w:val="00FE3E04"/>
    <w:rsid w:val="00FF692D"/>
    <w:rsid w:val="00FF6AC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0E9071"/>
  <w15:docId w15:val="{2747918E-525E-4A1A-8CFA-10BF6ED03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C7EFB"/>
    <w:rPr>
      <w:sz w:val="24"/>
      <w:szCs w:val="24"/>
      <w:lang w:val="en-US" w:eastAsia="en-US"/>
    </w:rPr>
  </w:style>
  <w:style w:type="paragraph" w:styleId="Antrat1">
    <w:name w:val="heading 1"/>
    <w:basedOn w:val="prastasis"/>
    <w:next w:val="prastasis"/>
    <w:qFormat/>
    <w:pPr>
      <w:keepNext/>
      <w:ind w:right="3770" w:firstLine="709"/>
      <w:outlineLvl w:val="0"/>
    </w:pPr>
    <w:rPr>
      <w:lang w:val="lt-LT"/>
    </w:rPr>
  </w:style>
  <w:style w:type="paragraph" w:styleId="Antrat2">
    <w:name w:val="heading 2"/>
    <w:basedOn w:val="prastasis"/>
    <w:next w:val="prastasis"/>
    <w:qFormat/>
    <w:pPr>
      <w:keepNext/>
      <w:tabs>
        <w:tab w:val="left" w:pos="6521"/>
      </w:tabs>
      <w:ind w:right="391"/>
      <w:outlineLvl w:val="1"/>
    </w:pPr>
    <w:rPr>
      <w:b/>
      <w:lang w:val="lt-LT"/>
    </w:rPr>
  </w:style>
  <w:style w:type="paragraph" w:styleId="Antrat3">
    <w:name w:val="heading 3"/>
    <w:basedOn w:val="prastasis"/>
    <w:next w:val="prastasis"/>
    <w:link w:val="Antrat3Diagrama"/>
    <w:qFormat/>
    <w:pPr>
      <w:keepNext/>
      <w:ind w:right="-18"/>
      <w:jc w:val="center"/>
      <w:outlineLvl w:val="2"/>
    </w:pPr>
    <w:rPr>
      <w:b/>
      <w:bCs/>
    </w:rPr>
  </w:style>
  <w:style w:type="paragraph" w:styleId="Antrat4">
    <w:name w:val="heading 4"/>
    <w:basedOn w:val="prastasis"/>
    <w:next w:val="prastasis"/>
    <w:link w:val="Antrat4Diagrama"/>
    <w:qFormat/>
    <w:pPr>
      <w:keepNext/>
      <w:ind w:right="-18"/>
      <w:jc w:val="center"/>
      <w:outlineLvl w:val="3"/>
    </w:pPr>
    <w:rPr>
      <w:lang w:val="lt-LT"/>
    </w:rPr>
  </w:style>
  <w:style w:type="paragraph" w:styleId="Antrat5">
    <w:name w:val="heading 5"/>
    <w:basedOn w:val="prastasis"/>
    <w:next w:val="prastasis"/>
    <w:qFormat/>
    <w:pPr>
      <w:keepNext/>
      <w:outlineLvl w:val="4"/>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style>
  <w:style w:type="paragraph" w:styleId="Porat">
    <w:name w:val="footer"/>
    <w:basedOn w:val="prastasis"/>
    <w:pPr>
      <w:tabs>
        <w:tab w:val="center" w:pos="4153"/>
        <w:tab w:val="right" w:pos="8306"/>
      </w:tabs>
    </w:pPr>
  </w:style>
  <w:style w:type="character" w:styleId="Hipersaitas">
    <w:name w:val="Hyperlink"/>
    <w:rsid w:val="00DC7EFB"/>
    <w:rPr>
      <w:color w:val="0000FF"/>
      <w:u w:val="single"/>
    </w:rPr>
  </w:style>
  <w:style w:type="paragraph" w:styleId="Debesliotekstas">
    <w:name w:val="Balloon Text"/>
    <w:basedOn w:val="prastasis"/>
    <w:semiHidden/>
    <w:rsid w:val="00DC7EFB"/>
    <w:rPr>
      <w:rFonts w:ascii="Tahoma" w:hAnsi="Tahoma" w:cs="Tahoma"/>
      <w:sz w:val="16"/>
      <w:szCs w:val="16"/>
    </w:rPr>
  </w:style>
  <w:style w:type="paragraph" w:customStyle="1" w:styleId="statymopavad">
    <w:name w:val="statymopavad"/>
    <w:basedOn w:val="prastasis"/>
    <w:rsid w:val="0031007D"/>
    <w:pPr>
      <w:spacing w:before="100" w:beforeAutospacing="1" w:after="100" w:afterAutospacing="1"/>
    </w:pPr>
    <w:rPr>
      <w:lang w:val="lt-LT" w:eastAsia="lt-LT"/>
    </w:rPr>
  </w:style>
  <w:style w:type="character" w:customStyle="1" w:styleId="datametai">
    <w:name w:val="datametai"/>
    <w:basedOn w:val="Numatytasispastraiposriftas"/>
    <w:rsid w:val="0031007D"/>
  </w:style>
  <w:style w:type="character" w:customStyle="1" w:styleId="datamnuo">
    <w:name w:val="datamnuo"/>
    <w:basedOn w:val="Numatytasispastraiposriftas"/>
    <w:rsid w:val="0031007D"/>
  </w:style>
  <w:style w:type="character" w:customStyle="1" w:styleId="datadiena">
    <w:name w:val="datadiena"/>
    <w:basedOn w:val="Numatytasispastraiposriftas"/>
    <w:rsid w:val="0031007D"/>
  </w:style>
  <w:style w:type="character" w:customStyle="1" w:styleId="statymonr">
    <w:name w:val="statymonr"/>
    <w:basedOn w:val="Numatytasispastraiposriftas"/>
    <w:rsid w:val="0031007D"/>
  </w:style>
  <w:style w:type="character" w:customStyle="1" w:styleId="Antrat3Diagrama">
    <w:name w:val="Antraštė 3 Diagrama"/>
    <w:basedOn w:val="Numatytasispastraiposriftas"/>
    <w:link w:val="Antrat3"/>
    <w:rsid w:val="009727A2"/>
    <w:rPr>
      <w:b/>
      <w:bCs/>
      <w:sz w:val="24"/>
      <w:szCs w:val="24"/>
      <w:lang w:val="en-US" w:eastAsia="en-US"/>
    </w:rPr>
  </w:style>
  <w:style w:type="character" w:customStyle="1" w:styleId="Antrat4Diagrama">
    <w:name w:val="Antraštė 4 Diagrama"/>
    <w:basedOn w:val="Numatytasispastraiposriftas"/>
    <w:link w:val="Antrat4"/>
    <w:rsid w:val="009727A2"/>
    <w:rPr>
      <w:sz w:val="24"/>
      <w:szCs w:val="24"/>
      <w:lang w:eastAsia="en-US"/>
    </w:rPr>
  </w:style>
  <w:style w:type="paragraph" w:styleId="Sraopastraipa">
    <w:name w:val="List Paragraph"/>
    <w:basedOn w:val="prastasis"/>
    <w:uiPriority w:val="34"/>
    <w:qFormat/>
    <w:rsid w:val="006677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90474">
      <w:bodyDiv w:val="1"/>
      <w:marLeft w:val="0"/>
      <w:marRight w:val="0"/>
      <w:marTop w:val="0"/>
      <w:marBottom w:val="0"/>
      <w:divBdr>
        <w:top w:val="none" w:sz="0" w:space="0" w:color="auto"/>
        <w:left w:val="none" w:sz="0" w:space="0" w:color="auto"/>
        <w:bottom w:val="none" w:sz="0" w:space="0" w:color="auto"/>
        <w:right w:val="none" w:sz="0" w:space="0" w:color="auto"/>
      </w:divBdr>
    </w:div>
    <w:div w:id="74280677">
      <w:bodyDiv w:val="1"/>
      <w:marLeft w:val="0"/>
      <w:marRight w:val="0"/>
      <w:marTop w:val="0"/>
      <w:marBottom w:val="0"/>
      <w:divBdr>
        <w:top w:val="none" w:sz="0" w:space="0" w:color="auto"/>
        <w:left w:val="none" w:sz="0" w:space="0" w:color="auto"/>
        <w:bottom w:val="none" w:sz="0" w:space="0" w:color="auto"/>
        <w:right w:val="none" w:sz="0" w:space="0" w:color="auto"/>
      </w:divBdr>
    </w:div>
    <w:div w:id="1925021373">
      <w:bodyDiv w:val="1"/>
      <w:marLeft w:val="0"/>
      <w:marRight w:val="0"/>
      <w:marTop w:val="0"/>
      <w:marBottom w:val="0"/>
      <w:divBdr>
        <w:top w:val="none" w:sz="0" w:space="0" w:color="auto"/>
        <w:left w:val="none" w:sz="0" w:space="0" w:color="auto"/>
        <w:bottom w:val="none" w:sz="0" w:space="0" w:color="auto"/>
        <w:right w:val="none" w:sz="0" w:space="0" w:color="auto"/>
      </w:divBdr>
      <w:divsChild>
        <w:div w:id="1490710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308</Words>
  <Characters>2236</Characters>
  <Application>Microsoft Office Word</Application>
  <DocSecurity>4</DocSecurity>
  <Lines>18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pasikeitimo butais</vt:lpstr>
      <vt:lpstr>Dėl pasikeitimo butais</vt:lpstr>
    </vt:vector>
  </TitlesOfParts>
  <Company>Neringos m. Valdybos Ad.</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pasikeitimo butais</dc:title>
  <dc:creator>Juozas Jostas</dc:creator>
  <cp:lastModifiedBy>Žydrūnė Stuopelytė</cp:lastModifiedBy>
  <cp:revision>2</cp:revision>
  <cp:lastPrinted>2024-05-09T07:43:00Z</cp:lastPrinted>
  <dcterms:created xsi:type="dcterms:W3CDTF">2025-01-06T12:06:00Z</dcterms:created>
  <dcterms:modified xsi:type="dcterms:W3CDTF">2025-01-06T12:06:00Z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vadinimas">
    <vt:lpwstr/>
  </property>
  <property fmtid="{D5CDD505-2E9C-101B-9397-08002B2CF9AE}" pid="3" name="Ruose">
    <vt:lpwstr/>
  </property>
  <property fmtid="{D5CDD505-2E9C-101B-9397-08002B2CF9AE}" pid="4" name="Pranesejas">
    <vt:lpwstr/>
  </property>
  <property fmtid="{D5CDD505-2E9C-101B-9397-08002B2CF9AE}" pid="5" name="Kvieciami">
    <vt:lpwstr/>
  </property>
  <property fmtid="{D5CDD505-2E9C-101B-9397-08002B2CF9AE}" pid="6" name="Suderintas">
    <vt:lpwstr/>
  </property>
  <property fmtid="{D5CDD505-2E9C-101B-9397-08002B2CF9AE}" pid="7" name="Siusti">
    <vt:lpwstr/>
  </property>
  <property fmtid="{D5CDD505-2E9C-101B-9397-08002B2CF9AE}" pid="8" name="Minuciu">
    <vt:lpwstr/>
  </property>
  <property fmtid="{D5CDD505-2E9C-101B-9397-08002B2CF9AE}" pid="9" name="Skirtukas">
    <vt:lpwstr/>
  </property>
</Properties>
</file>